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E7C" w:rsidRPr="00706E7C" w:rsidRDefault="00706E7C" w:rsidP="00706E7C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706E7C" w:rsidRPr="00706E7C" w:rsidRDefault="00706E7C" w:rsidP="00706E7C">
      <w:pPr>
        <w:spacing w:after="0" w:line="240" w:lineRule="auto"/>
        <w:ind w:firstLine="709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color w:val="000000"/>
          <w:sz w:val="24"/>
          <w:szCs w:val="24"/>
        </w:rPr>
        <w:t>к административному регламенту</w:t>
      </w:r>
    </w:p>
    <w:p w:rsidR="00706E7C" w:rsidRPr="00706E7C" w:rsidRDefault="00706E7C" w:rsidP="00706E7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color w:val="000000"/>
          <w:sz w:val="24"/>
          <w:szCs w:val="24"/>
        </w:rPr>
        <w:t>по предоставлению муниципальной услуги</w:t>
      </w:r>
    </w:p>
    <w:p w:rsidR="00706E7C" w:rsidRPr="00706E7C" w:rsidRDefault="00706E7C" w:rsidP="00706E7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color w:val="000000"/>
          <w:sz w:val="24"/>
          <w:szCs w:val="24"/>
        </w:rPr>
        <w:t xml:space="preserve">«Выдача специального разрешения на движение </w:t>
      </w:r>
      <w:proofErr w:type="gramStart"/>
      <w:r w:rsidRPr="00706E7C">
        <w:rPr>
          <w:rFonts w:ascii="Times New Roman" w:hAnsi="Times New Roman" w:cs="Times New Roman"/>
          <w:color w:val="000000"/>
          <w:sz w:val="24"/>
          <w:szCs w:val="24"/>
        </w:rPr>
        <w:t>по</w:t>
      </w:r>
      <w:proofErr w:type="gramEnd"/>
    </w:p>
    <w:p w:rsidR="00706E7C" w:rsidRPr="00706E7C" w:rsidRDefault="00706E7C" w:rsidP="00706E7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color w:val="000000"/>
          <w:sz w:val="24"/>
          <w:szCs w:val="24"/>
        </w:rPr>
        <w:t>автомобильным дорогам местного значения Голубовского</w:t>
      </w:r>
    </w:p>
    <w:p w:rsidR="00706E7C" w:rsidRPr="00706E7C" w:rsidRDefault="00706E7C" w:rsidP="00706E7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Седельниковского муниципального района </w:t>
      </w:r>
    </w:p>
    <w:p w:rsidR="00706E7C" w:rsidRPr="00706E7C" w:rsidRDefault="00706E7C" w:rsidP="00706E7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color w:val="000000"/>
          <w:sz w:val="24"/>
          <w:szCs w:val="24"/>
        </w:rPr>
        <w:t xml:space="preserve">Омской области  </w:t>
      </w:r>
      <w:proofErr w:type="gramStart"/>
      <w:r w:rsidRPr="00706E7C">
        <w:rPr>
          <w:rFonts w:ascii="Times New Roman" w:hAnsi="Times New Roman" w:cs="Times New Roman"/>
          <w:color w:val="000000"/>
          <w:sz w:val="24"/>
          <w:szCs w:val="24"/>
        </w:rPr>
        <w:t>тяжеловесного</w:t>
      </w:r>
      <w:proofErr w:type="gramEnd"/>
      <w:r w:rsidRPr="00706E7C">
        <w:rPr>
          <w:rFonts w:ascii="Times New Roman" w:hAnsi="Times New Roman" w:cs="Times New Roman"/>
          <w:color w:val="000000"/>
          <w:sz w:val="24"/>
          <w:szCs w:val="24"/>
        </w:rPr>
        <w:t xml:space="preserve"> и (или)</w:t>
      </w:r>
    </w:p>
    <w:p w:rsidR="00706E7C" w:rsidRPr="00706E7C" w:rsidRDefault="00706E7C" w:rsidP="00706E7C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color w:val="000000"/>
          <w:sz w:val="24"/>
          <w:szCs w:val="24"/>
        </w:rPr>
        <w:t>крупногабаритного транспортного средства»</w:t>
      </w:r>
    </w:p>
    <w:p w:rsidR="00706E7C" w:rsidRPr="00706E7C" w:rsidRDefault="00706E7C" w:rsidP="00706E7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06E7C" w:rsidRPr="00706E7C" w:rsidRDefault="00706E7C" w:rsidP="00706E7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color w:val="000000"/>
          <w:sz w:val="24"/>
          <w:szCs w:val="24"/>
        </w:rPr>
        <w:t>Блок-схема по</w:t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  <w:t>предоставлению муниципальной услуги «Выдача специального разрешения на движение по автомобильным дорогам местного значения Голубовского сельского поселения Седельниковского муниципального района Омской области  тяжеловесного и (или) крупногабаритного транспортного средства»</w:t>
      </w:r>
    </w:p>
    <w:p w:rsidR="00706E7C" w:rsidRPr="00706E7C" w:rsidRDefault="00706E7C" w:rsidP="00706E7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  <w:t>Прием заявления и документов </w:t>
      </w:r>
      <w:r w:rsidRPr="00706E7C">
        <w:rPr>
          <w:rFonts w:ascii="Times New Roman" w:hAnsi="Times New Roman" w:cs="Times New Roman"/>
          <w:bCs/>
          <w:color w:val="000000"/>
          <w:sz w:val="24"/>
          <w:szCs w:val="24"/>
        </w:rPr>
        <w:t>(в 2-х экземплярах)</w:t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  <w:t>необходимых для предоставления муниципальной услуги,</w:t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  <w:t>и их регистрация</w:t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706E7C" w:rsidRPr="00706E7C" w:rsidRDefault="00706E7C" w:rsidP="00706E7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76200" cy="523875"/>
            <wp:effectExtent l="19050" t="0" r="0" b="0"/>
            <wp:docPr id="1" name="Рисунок 4" descr="Об утверждении административного регламента по предоставлению муниципальной услуг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б утверждении административного регламента по предоставлению муниципальной услуги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E7C" w:rsidRPr="00706E7C" w:rsidRDefault="00706E7C" w:rsidP="00706E7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  <w:t>Рассмотрение заявления и документов,</w:t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  <w:t>необходимых для предоставления муниципальной услуги,</w:t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  <w:t>решение вопроса о наличии (отсутствии) оснований</w:t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  <w:t>для отказа (приостановления) в</w:t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  <w:t>предоставлении муниципальной услуги</w:t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  <w:t>и подготовка результата предоставления муниципальной услуг</w:t>
      </w:r>
    </w:p>
    <w:p w:rsidR="00706E7C" w:rsidRPr="00706E7C" w:rsidRDefault="00706E7C" w:rsidP="00706E7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76200" cy="523875"/>
            <wp:effectExtent l="19050" t="0" r="0" b="0"/>
            <wp:docPr id="2" name="Рисунок 3" descr="Об утверждении административного регламента по предоставлению муниципальной услуги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б утверждении административного регламента по предоставлению муниципальной услуги 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E7C" w:rsidRPr="00706E7C" w:rsidRDefault="00706E7C" w:rsidP="00706E7C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06E7C">
        <w:rPr>
          <w:rFonts w:ascii="Times New Roman" w:hAnsi="Times New Roman" w:cs="Times New Roman"/>
          <w:color w:val="000000"/>
          <w:sz w:val="24"/>
          <w:szCs w:val="24"/>
        </w:rPr>
        <w:t>Выдача заявителю результата</w:t>
      </w:r>
      <w:r w:rsidRPr="00706E7C">
        <w:rPr>
          <w:rFonts w:ascii="Times New Roman" w:hAnsi="Times New Roman" w:cs="Times New Roman"/>
          <w:color w:val="000000"/>
          <w:sz w:val="24"/>
          <w:szCs w:val="24"/>
        </w:rPr>
        <w:br/>
        <w:t>предоставления муниципальной услуги</w:t>
      </w:r>
    </w:p>
    <w:p w:rsidR="00706E7C" w:rsidRPr="00C40341" w:rsidRDefault="00706E7C" w:rsidP="00706E7C">
      <w:pPr>
        <w:ind w:firstLine="709"/>
        <w:jc w:val="center"/>
        <w:rPr>
          <w:color w:val="000000"/>
        </w:rPr>
      </w:pPr>
      <w:r w:rsidRPr="00C40341">
        <w:rPr>
          <w:color w:val="000000"/>
        </w:rPr>
        <w:br/>
      </w:r>
      <w:r w:rsidRPr="00C40341">
        <w:rPr>
          <w:color w:val="000000"/>
        </w:rPr>
        <w:br/>
      </w:r>
    </w:p>
    <w:p w:rsidR="00706E7C" w:rsidRPr="00C40341" w:rsidRDefault="00706E7C" w:rsidP="00706E7C">
      <w:pPr>
        <w:ind w:firstLine="709"/>
        <w:rPr>
          <w:color w:val="000000"/>
        </w:rPr>
      </w:pPr>
    </w:p>
    <w:p w:rsidR="001500AD" w:rsidRDefault="001500AD"/>
    <w:sectPr w:rsidR="00150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06E7C"/>
    <w:rsid w:val="001500AD"/>
    <w:rsid w:val="00706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6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06E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2022-09-15T03:17:00Z</dcterms:created>
  <dcterms:modified xsi:type="dcterms:W3CDTF">2022-09-15T03:18:00Z</dcterms:modified>
</cp:coreProperties>
</file>