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66053C" w:rsidRDefault="00122641" w:rsidP="006605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Семидесятое</w:t>
      </w:r>
      <w:r w:rsidR="0066053C">
        <w:rPr>
          <w:sz w:val="28"/>
          <w:szCs w:val="28"/>
        </w:rPr>
        <w:t xml:space="preserve">  заседание  четвертого  созыва</w:t>
      </w: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04A22" w:rsidRPr="002F6ECB" w:rsidRDefault="00704A22" w:rsidP="002F6E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122641" w:rsidP="006471D6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704A22">
        <w:rPr>
          <w:szCs w:val="28"/>
        </w:rPr>
        <w:t>___</w:t>
      </w:r>
      <w:r w:rsidR="00D85619">
        <w:rPr>
          <w:szCs w:val="28"/>
        </w:rPr>
        <w:t xml:space="preserve">»  </w:t>
      </w:r>
      <w:r w:rsidR="00704A22">
        <w:rPr>
          <w:szCs w:val="28"/>
        </w:rPr>
        <w:t>___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66053C">
        <w:rPr>
          <w:szCs w:val="28"/>
        </w:rPr>
        <w:t>17</w:t>
      </w:r>
      <w:r>
        <w:rPr>
          <w:szCs w:val="28"/>
        </w:rPr>
        <w:t>4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122641" w:rsidRDefault="00122641" w:rsidP="006471D6">
      <w:pPr>
        <w:jc w:val="both"/>
        <w:rPr>
          <w:sz w:val="28"/>
          <w:szCs w:val="28"/>
        </w:rPr>
      </w:pPr>
    </w:p>
    <w:p w:rsidR="00122641" w:rsidRPr="0035425A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35425A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подведения итогов продажи</w:t>
      </w:r>
    </w:p>
    <w:p w:rsidR="00122641" w:rsidRPr="0035425A" w:rsidRDefault="000D1DC9" w:rsidP="001226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22641">
        <w:rPr>
          <w:sz w:val="28"/>
          <w:szCs w:val="28"/>
        </w:rPr>
        <w:t>униципального имущества  без объявления цены и порядка заключения с покупателе</w:t>
      </w:r>
      <w:r w:rsidR="00527241">
        <w:rPr>
          <w:sz w:val="28"/>
          <w:szCs w:val="28"/>
        </w:rPr>
        <w:t xml:space="preserve">м договора </w:t>
      </w:r>
      <w:r w:rsidR="00527241">
        <w:rPr>
          <w:sz w:val="28"/>
          <w:szCs w:val="28"/>
        </w:rPr>
        <w:br/>
        <w:t>купли-продажи муници</w:t>
      </w:r>
      <w:r w:rsidR="00122641">
        <w:rPr>
          <w:sz w:val="28"/>
          <w:szCs w:val="28"/>
        </w:rPr>
        <w:t>пального имущества</w:t>
      </w:r>
      <w:r w:rsidR="00122641">
        <w:rPr>
          <w:sz w:val="28"/>
          <w:szCs w:val="28"/>
        </w:rPr>
        <w:br/>
        <w:t>без объявления цены</w:t>
      </w:r>
      <w:r w:rsidR="00122641">
        <w:rPr>
          <w:sz w:val="28"/>
          <w:szCs w:val="28"/>
        </w:rPr>
        <w:tab/>
      </w:r>
    </w:p>
    <w:p w:rsidR="00122641" w:rsidRPr="0035425A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Pr="00D70916" w:rsidRDefault="00122641" w:rsidP="00122641">
      <w:pPr>
        <w:ind w:firstLine="284"/>
        <w:jc w:val="both"/>
        <w:rPr>
          <w:bCs/>
          <w:sz w:val="28"/>
          <w:szCs w:val="28"/>
        </w:rPr>
      </w:pPr>
      <w:r w:rsidRPr="003542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06.12.2003</w:t>
      </w:r>
      <w:r>
        <w:rPr>
          <w:sz w:val="28"/>
          <w:szCs w:val="28"/>
        </w:rPr>
        <w:t xml:space="preserve"> № </w:t>
      </w:r>
      <w:r w:rsidRPr="0035425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35425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3542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21.12.2001</w:t>
      </w:r>
      <w:r>
        <w:rPr>
          <w:sz w:val="28"/>
          <w:szCs w:val="28"/>
        </w:rPr>
        <w:t xml:space="preserve"> № </w:t>
      </w:r>
      <w:r w:rsidRPr="0035425A">
        <w:rPr>
          <w:sz w:val="28"/>
          <w:szCs w:val="28"/>
        </w:rPr>
        <w:t>178-ФЗ</w:t>
      </w:r>
      <w:r>
        <w:rPr>
          <w:sz w:val="28"/>
          <w:szCs w:val="28"/>
        </w:rPr>
        <w:t xml:space="preserve"> «</w:t>
      </w:r>
      <w:r w:rsidRPr="0035425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имущества</w:t>
      </w:r>
      <w:r>
        <w:rPr>
          <w:sz w:val="28"/>
          <w:szCs w:val="28"/>
        </w:rPr>
        <w:t>»</w:t>
      </w:r>
      <w:r w:rsidRPr="0035425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35425A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27.08.2012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860,</w:t>
      </w:r>
      <w:r>
        <w:rPr>
          <w:sz w:val="28"/>
          <w:szCs w:val="28"/>
        </w:rPr>
        <w:t xml:space="preserve"> Уставом Голубовского сельского поселения Седельниковского  муниципального района Омской области,</w:t>
      </w:r>
      <w:r w:rsidRPr="0035425A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Голубовского сельского поселения Седельниковского </w:t>
      </w:r>
      <w:r w:rsidRPr="00D7091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Омской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</w:p>
    <w:p w:rsidR="00122641" w:rsidRPr="00122641" w:rsidRDefault="00122641" w:rsidP="00122641">
      <w:pPr>
        <w:pStyle w:val="ConsPlusNormal"/>
        <w:ind w:firstLine="284"/>
        <w:rPr>
          <w:b/>
          <w:sz w:val="28"/>
          <w:szCs w:val="28"/>
        </w:rPr>
      </w:pPr>
      <w:r w:rsidRPr="00122641">
        <w:rPr>
          <w:b/>
          <w:sz w:val="28"/>
          <w:szCs w:val="28"/>
        </w:rPr>
        <w:t>РЕШИЛ:</w:t>
      </w:r>
    </w:p>
    <w:p w:rsidR="00122641" w:rsidRPr="00122641" w:rsidRDefault="00122641" w:rsidP="00122641">
      <w:pPr>
        <w:pStyle w:val="af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22641">
        <w:rPr>
          <w:sz w:val="28"/>
          <w:szCs w:val="28"/>
        </w:rPr>
        <w:t xml:space="preserve">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цены. </w:t>
      </w:r>
    </w:p>
    <w:p w:rsidR="00122641" w:rsidRPr="00122641" w:rsidRDefault="00122641" w:rsidP="00122641">
      <w:pPr>
        <w:pStyle w:val="af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122641" w:rsidRPr="0035425A" w:rsidRDefault="00122641" w:rsidP="001226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4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(обнародования).</w:t>
      </w:r>
    </w:p>
    <w:p w:rsidR="00122641" w:rsidRPr="00D70916" w:rsidRDefault="00122641" w:rsidP="00122641">
      <w:pPr>
        <w:pStyle w:val="ConsPlusNormal"/>
        <w:ind w:firstLine="284"/>
        <w:jc w:val="both"/>
        <w:rPr>
          <w:sz w:val="28"/>
          <w:szCs w:val="28"/>
        </w:rPr>
      </w:pPr>
    </w:p>
    <w:p w:rsidR="00122641" w:rsidRDefault="00122641" w:rsidP="0012264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122641" w:rsidRDefault="00122641" w:rsidP="0012264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22641" w:rsidRDefault="00122641" w:rsidP="0012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   Обоскалов С.Е.</w:t>
      </w:r>
    </w:p>
    <w:p w:rsidR="00122641" w:rsidRDefault="00122641" w:rsidP="0012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122641" w:rsidRPr="00D70916" w:rsidRDefault="00122641" w:rsidP="00122641">
      <w:pPr>
        <w:pStyle w:val="ConsPlusNormal"/>
        <w:rPr>
          <w:sz w:val="28"/>
          <w:szCs w:val="28"/>
        </w:rPr>
      </w:pPr>
    </w:p>
    <w:p w:rsidR="00122641" w:rsidRPr="00D70916" w:rsidRDefault="00122641" w:rsidP="00122641">
      <w:pPr>
        <w:pStyle w:val="ConsPlusNormal"/>
        <w:ind w:firstLine="709"/>
        <w:jc w:val="right"/>
        <w:rPr>
          <w:sz w:val="28"/>
          <w:szCs w:val="28"/>
        </w:rPr>
      </w:pPr>
      <w:r w:rsidRPr="00D709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Решению</w:t>
      </w:r>
    </w:p>
    <w:p w:rsidR="00122641" w:rsidRDefault="00122641" w:rsidP="00122641">
      <w:pPr>
        <w:pStyle w:val="ConsPlusNormal"/>
        <w:ind w:firstLine="709"/>
        <w:jc w:val="right"/>
        <w:rPr>
          <w:bCs/>
          <w:sz w:val="28"/>
          <w:szCs w:val="28"/>
        </w:rPr>
      </w:pPr>
      <w:r w:rsidRPr="00D70916">
        <w:rPr>
          <w:sz w:val="28"/>
          <w:szCs w:val="28"/>
        </w:rPr>
        <w:t>Совета</w:t>
      </w:r>
      <w:r w:rsidR="009F7AE5">
        <w:rPr>
          <w:sz w:val="28"/>
          <w:szCs w:val="28"/>
        </w:rPr>
        <w:t xml:space="preserve"> Голубовского сельского </w:t>
      </w:r>
      <w:r>
        <w:rPr>
          <w:sz w:val="28"/>
          <w:szCs w:val="28"/>
        </w:rPr>
        <w:t xml:space="preserve">поселения </w:t>
      </w:r>
      <w:r w:rsidR="009F7AE5">
        <w:rPr>
          <w:bCs/>
          <w:sz w:val="28"/>
          <w:szCs w:val="28"/>
        </w:rPr>
        <w:t xml:space="preserve"> Седельниковского</w:t>
      </w:r>
    </w:p>
    <w:p w:rsidR="00122641" w:rsidRDefault="00122641" w:rsidP="00122641">
      <w:pPr>
        <w:pStyle w:val="ConsPlusNormal"/>
        <w:ind w:firstLine="709"/>
        <w:jc w:val="right"/>
        <w:rPr>
          <w:bCs/>
          <w:sz w:val="28"/>
          <w:szCs w:val="28"/>
        </w:rPr>
      </w:pPr>
      <w:r w:rsidRPr="00D7091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Омской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</w:p>
    <w:p w:rsidR="00122641" w:rsidRPr="00D70916" w:rsidRDefault="00122641" w:rsidP="00122641">
      <w:pPr>
        <w:pStyle w:val="ConsPlusNormal"/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0916">
        <w:rPr>
          <w:sz w:val="28"/>
          <w:szCs w:val="28"/>
        </w:rPr>
        <w:t>от</w:t>
      </w:r>
      <w:r w:rsidR="00704A22">
        <w:rPr>
          <w:sz w:val="28"/>
          <w:szCs w:val="28"/>
        </w:rPr>
        <w:t xml:space="preserve"> «___</w:t>
      </w:r>
      <w:r>
        <w:rPr>
          <w:sz w:val="28"/>
          <w:szCs w:val="28"/>
        </w:rPr>
        <w:t>»</w:t>
      </w:r>
      <w:r w:rsidR="00704A22">
        <w:rPr>
          <w:sz w:val="28"/>
          <w:szCs w:val="28"/>
        </w:rPr>
        <w:t xml:space="preserve"> ____</w:t>
      </w:r>
      <w:r w:rsidR="00B43399"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2023</w:t>
      </w:r>
      <w:r>
        <w:rPr>
          <w:sz w:val="28"/>
          <w:szCs w:val="28"/>
        </w:rPr>
        <w:t xml:space="preserve"> №</w:t>
      </w:r>
      <w:r w:rsidR="00B43399">
        <w:rPr>
          <w:sz w:val="28"/>
          <w:szCs w:val="28"/>
        </w:rPr>
        <w:t>174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Pr="00D70916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D70916">
        <w:rPr>
          <w:sz w:val="28"/>
          <w:szCs w:val="28"/>
        </w:rPr>
        <w:t>ПОРЯДОК</w:t>
      </w:r>
    </w:p>
    <w:p w:rsidR="00122641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D70916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МУНИЦИПАЛЬНОГО</w:t>
      </w:r>
    </w:p>
    <w:p w:rsidR="00122641" w:rsidRPr="00D70916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42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ПОКУПАТЕЛЕМ</w:t>
      </w:r>
      <w:r>
        <w:rPr>
          <w:sz w:val="28"/>
          <w:szCs w:val="28"/>
        </w:rPr>
        <w:t xml:space="preserve"> Д</w:t>
      </w:r>
      <w:r w:rsidRPr="00D70916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br/>
      </w:r>
      <w:r w:rsidRPr="00D7091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br/>
      </w:r>
      <w:r w:rsidRPr="001442EC"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122641" w:rsidRPr="00D70916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D709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Общ</w:t>
      </w:r>
      <w:r>
        <w:rPr>
          <w:sz w:val="28"/>
          <w:szCs w:val="28"/>
        </w:rPr>
        <w:t>и</w:t>
      </w:r>
      <w:r w:rsidRPr="00D7091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процедуру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муниципального </w:t>
      </w:r>
      <w:r w:rsidRPr="00D70916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B43399">
        <w:rPr>
          <w:sz w:val="28"/>
          <w:szCs w:val="28"/>
        </w:rPr>
        <w:t xml:space="preserve">Голубовского сельского </w:t>
      </w:r>
      <w:r>
        <w:rPr>
          <w:sz w:val="28"/>
          <w:szCs w:val="28"/>
        </w:rPr>
        <w:t xml:space="preserve"> поселения </w:t>
      </w:r>
      <w:r w:rsidR="00B43399">
        <w:rPr>
          <w:bCs/>
          <w:sz w:val="28"/>
          <w:szCs w:val="28"/>
        </w:rPr>
        <w:t xml:space="preserve"> Седельниковского 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Омской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(далее – </w:t>
      </w:r>
      <w:r w:rsidRPr="00BF5F6B">
        <w:rPr>
          <w:sz w:val="28"/>
          <w:szCs w:val="28"/>
        </w:rPr>
        <w:t>имущество)</w:t>
      </w:r>
      <w:r w:rsidRPr="00D709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с покупателем </w:t>
      </w:r>
      <w:r w:rsidRPr="00D7091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 w:rsidRPr="001442EC"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цены.</w:t>
      </w:r>
    </w:p>
    <w:p w:rsidR="00122641" w:rsidRPr="00B43399" w:rsidRDefault="00122641" w:rsidP="00B43399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и </w:t>
      </w:r>
      <w:r w:rsidRPr="00D7091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с покупателем </w:t>
      </w:r>
      <w:r w:rsidRPr="00D7091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 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B43399">
        <w:rPr>
          <w:sz w:val="28"/>
          <w:szCs w:val="28"/>
        </w:rPr>
        <w:t xml:space="preserve"> Администрация Голубовского сельского поселения Седельниковского муниципального района Омской области </w:t>
      </w:r>
      <w:r w:rsidRPr="00D7091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D70916">
        <w:rPr>
          <w:sz w:val="28"/>
          <w:szCs w:val="28"/>
        </w:rPr>
        <w:t>продавец)</w:t>
      </w:r>
      <w:r>
        <w:rPr>
          <w:sz w:val="28"/>
          <w:szCs w:val="28"/>
        </w:rPr>
        <w:t>.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916">
        <w:rPr>
          <w:sz w:val="28"/>
          <w:szCs w:val="28"/>
        </w:rPr>
        <w:t>Продажа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осуществляется,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состоялась.</w:t>
      </w:r>
    </w:p>
    <w:p w:rsidR="00122641" w:rsidRPr="00102E60" w:rsidRDefault="00122641" w:rsidP="00122641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102E60">
        <w:rPr>
          <w:sz w:val="28"/>
          <w:szCs w:val="28"/>
        </w:rPr>
        <w:t xml:space="preserve">4. </w:t>
      </w:r>
      <w:bookmarkStart w:id="0" w:name="Par0"/>
      <w:bookmarkEnd w:id="0"/>
      <w:r>
        <w:rPr>
          <w:sz w:val="28"/>
          <w:szCs w:val="28"/>
        </w:rPr>
        <w:t xml:space="preserve">Для участия в продаже имущества без объявления цены </w:t>
      </w:r>
      <w:r w:rsidRPr="00216F45">
        <w:rPr>
          <w:sz w:val="28"/>
          <w:szCs w:val="28"/>
        </w:rPr>
        <w:t xml:space="preserve">физические </w:t>
      </w:r>
      <w:r>
        <w:rPr>
          <w:sz w:val="28"/>
          <w:szCs w:val="28"/>
        </w:rPr>
        <w:br/>
      </w:r>
      <w:r w:rsidRPr="00216F45">
        <w:rPr>
          <w:sz w:val="28"/>
          <w:szCs w:val="28"/>
        </w:rPr>
        <w:t>и юридические лица</w:t>
      </w:r>
      <w:r w:rsidRPr="00102E60">
        <w:rPr>
          <w:sz w:val="28"/>
          <w:szCs w:val="28"/>
        </w:rPr>
        <w:t xml:space="preserve"> заполняют размещенную в открытой части электронной площадки </w:t>
      </w:r>
      <w:r>
        <w:rPr>
          <w:sz w:val="28"/>
          <w:szCs w:val="28"/>
        </w:rPr>
        <w:t xml:space="preserve">электронную </w:t>
      </w:r>
      <w:r w:rsidRPr="00102E60">
        <w:rPr>
          <w:sz w:val="28"/>
          <w:szCs w:val="28"/>
        </w:rPr>
        <w:t xml:space="preserve">форму заявки </w:t>
      </w:r>
      <w:r w:rsidRPr="00216F45">
        <w:rPr>
          <w:sz w:val="28"/>
          <w:szCs w:val="28"/>
        </w:rPr>
        <w:t xml:space="preserve">на участие в продаже имущества без объявления цены (далее – заявка) </w:t>
      </w:r>
      <w:r w:rsidRPr="00102E60">
        <w:rPr>
          <w:sz w:val="28"/>
          <w:szCs w:val="28"/>
        </w:rPr>
        <w:t xml:space="preserve">с приложением электронных документов </w:t>
      </w:r>
      <w:r>
        <w:rPr>
          <w:sz w:val="28"/>
          <w:szCs w:val="28"/>
        </w:rPr>
        <w:br/>
      </w:r>
      <w:r w:rsidRPr="00102E60">
        <w:rPr>
          <w:sz w:val="28"/>
          <w:szCs w:val="28"/>
        </w:rPr>
        <w:t xml:space="preserve">в соответствии с перечнем, приведенным в информационном сообщении </w:t>
      </w:r>
      <w:r>
        <w:rPr>
          <w:sz w:val="28"/>
          <w:szCs w:val="28"/>
        </w:rPr>
        <w:br/>
      </w:r>
      <w:r w:rsidRPr="00102E60">
        <w:rPr>
          <w:sz w:val="28"/>
          <w:szCs w:val="28"/>
        </w:rPr>
        <w:t>о проведении продажи имущества без объявления цены, а также направляют свои предложения о цене имущества.</w:t>
      </w:r>
    </w:p>
    <w:p w:rsidR="00122641" w:rsidRPr="00102E60" w:rsidRDefault="00122641" w:rsidP="00122641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102E60">
        <w:rPr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122641" w:rsidRPr="00102E60" w:rsidRDefault="00122641" w:rsidP="00122641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102E60">
        <w:rPr>
          <w:sz w:val="28"/>
          <w:szCs w:val="28"/>
        </w:rPr>
        <w:t xml:space="preserve">Указанные документы регистрируются оператором электронной площадки в журнале приема заявок с указанием даты и времени поступления </w:t>
      </w:r>
      <w:r>
        <w:rPr>
          <w:sz w:val="28"/>
          <w:szCs w:val="28"/>
        </w:rPr>
        <w:br/>
      </w:r>
      <w:r w:rsidRPr="00102E60">
        <w:rPr>
          <w:sz w:val="28"/>
          <w:szCs w:val="28"/>
        </w:rPr>
        <w:t>на электронную площадку.</w:t>
      </w:r>
    </w:p>
    <w:p w:rsidR="00122641" w:rsidRDefault="00122641" w:rsidP="00122641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2E60">
        <w:rPr>
          <w:sz w:val="28"/>
          <w:szCs w:val="28"/>
        </w:rPr>
        <w:t xml:space="preserve">Зарегистрированная заявка является поступившим продавцу предложением (офертой) </w:t>
      </w:r>
      <w:r w:rsidRPr="00216F45">
        <w:rPr>
          <w:sz w:val="28"/>
          <w:szCs w:val="28"/>
        </w:rPr>
        <w:t xml:space="preserve">физического или юридического лица, подавшего </w:t>
      </w:r>
      <w:r w:rsidRPr="00216F45">
        <w:rPr>
          <w:sz w:val="28"/>
          <w:szCs w:val="28"/>
        </w:rPr>
        <w:lastRenderedPageBreak/>
        <w:t xml:space="preserve">заявку (далее – </w:t>
      </w:r>
      <w:r>
        <w:rPr>
          <w:sz w:val="28"/>
          <w:szCs w:val="28"/>
        </w:rPr>
        <w:t>претендент)</w:t>
      </w:r>
      <w:r w:rsidRPr="00102E60">
        <w:rPr>
          <w:sz w:val="28"/>
          <w:szCs w:val="28"/>
        </w:rPr>
        <w:t>, выражающим его намерение считать себя лицом, заключившим</w:t>
      </w:r>
      <w:r>
        <w:rPr>
          <w:sz w:val="28"/>
          <w:szCs w:val="28"/>
        </w:rPr>
        <w:t xml:space="preserve"> с продавцом договор купли-продажи имущества </w:t>
      </w:r>
      <w:r w:rsidRPr="001442EC">
        <w:rPr>
          <w:sz w:val="28"/>
          <w:szCs w:val="28"/>
        </w:rPr>
        <w:t xml:space="preserve">без объявления цены </w:t>
      </w:r>
      <w:r>
        <w:rPr>
          <w:sz w:val="28"/>
          <w:szCs w:val="28"/>
        </w:rPr>
        <w:t>по предлагаемой претендентом цене имущества.</w:t>
      </w:r>
    </w:p>
    <w:p w:rsidR="00122641" w:rsidRDefault="00122641" w:rsidP="00122641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Pr="00D70916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D70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состояться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3-го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имущества.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«</w:t>
      </w:r>
      <w:r w:rsidRPr="00D70916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» </w:t>
      </w:r>
      <w:r w:rsidRPr="00D70916">
        <w:rPr>
          <w:sz w:val="28"/>
          <w:szCs w:val="28"/>
        </w:rPr>
        <w:t>продавца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продавца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поданным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претендентами</w:t>
      </w:r>
      <w:r>
        <w:rPr>
          <w:sz w:val="28"/>
          <w:szCs w:val="28"/>
        </w:rPr>
        <w:t xml:space="preserve"> заявкам, предложениям о цене имущества, иным прилагаемым документам, </w:t>
      </w:r>
      <w:r w:rsidRPr="00D709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091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журналу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заявок.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закрытой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имена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(наименования)</w:t>
      </w:r>
      <w:r>
        <w:rPr>
          <w:sz w:val="28"/>
          <w:szCs w:val="28"/>
        </w:rPr>
        <w:t xml:space="preserve"> претендентов, признанных продавцом участниками продажи имущества без объявления цены (далее – </w:t>
      </w:r>
      <w:r w:rsidRPr="00D70916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и),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поданные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имущества.</w:t>
      </w:r>
      <w:r>
        <w:rPr>
          <w:sz w:val="28"/>
          <w:szCs w:val="28"/>
        </w:rPr>
        <w:t xml:space="preserve"> </w:t>
      </w:r>
    </w:p>
    <w:p w:rsidR="00122641" w:rsidRPr="00B80D24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80D24">
        <w:rPr>
          <w:sz w:val="28"/>
          <w:szCs w:val="28"/>
        </w:rPr>
        <w:t>. Продавец отказывает претенденту в приеме заявки в случаях</w:t>
      </w:r>
      <w:r>
        <w:rPr>
          <w:sz w:val="28"/>
          <w:szCs w:val="28"/>
        </w:rPr>
        <w:t xml:space="preserve">, предусмотренных </w:t>
      </w:r>
      <w:r w:rsidRPr="0035425A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27.08.2012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860</w:t>
      </w:r>
      <w:r>
        <w:rPr>
          <w:sz w:val="28"/>
          <w:szCs w:val="28"/>
        </w:rPr>
        <w:t xml:space="preserve"> (далее – Положение).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зарегистрированной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заявке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отдельное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имущества.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Порядком.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Случаи признания по</w:t>
      </w:r>
      <w:r w:rsidRPr="00D70916">
        <w:rPr>
          <w:sz w:val="28"/>
          <w:szCs w:val="28"/>
        </w:rPr>
        <w:t>купателем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установлены Положением.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продавцом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информацию, предусмотренную</w:t>
      </w:r>
      <w:r w:rsidRPr="00346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Положением.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заявок,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сообщении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зарегистрирована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091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рассмотрению,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lastRenderedPageBreak/>
        <w:t>несостоявшейся.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также </w:t>
      </w:r>
      <w:r w:rsidRPr="00D70916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цены.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завершенной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продавцом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цены.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направляет победителю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победителем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091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протокола,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открытой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следующ</w:t>
      </w:r>
      <w:r>
        <w:rPr>
          <w:sz w:val="28"/>
          <w:szCs w:val="28"/>
        </w:rPr>
        <w:t xml:space="preserve">ую </w:t>
      </w:r>
      <w:r w:rsidRPr="00D70916">
        <w:rPr>
          <w:sz w:val="28"/>
          <w:szCs w:val="28"/>
        </w:rPr>
        <w:t>информаци</w:t>
      </w:r>
      <w:r>
        <w:rPr>
          <w:sz w:val="28"/>
          <w:szCs w:val="28"/>
        </w:rPr>
        <w:t>ю: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индивидуализировать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(спецификация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лота);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сделки;</w:t>
      </w:r>
      <w:r>
        <w:rPr>
          <w:sz w:val="28"/>
          <w:szCs w:val="28"/>
        </w:rPr>
        <w:t xml:space="preserve"> 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лица</w:t>
      </w:r>
      <w:r>
        <w:rPr>
          <w:sz w:val="28"/>
          <w:szCs w:val="28"/>
        </w:rPr>
        <w:t xml:space="preserve"> – </w:t>
      </w:r>
      <w:r w:rsidRPr="00D70916">
        <w:rPr>
          <w:sz w:val="28"/>
          <w:szCs w:val="28"/>
        </w:rPr>
        <w:t>победителя.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Pr="00D70916" w:rsidRDefault="00122641" w:rsidP="00122641">
      <w:pPr>
        <w:pStyle w:val="ConsPlusNormal"/>
        <w:ind w:firstLine="709"/>
        <w:jc w:val="center"/>
        <w:rPr>
          <w:sz w:val="28"/>
          <w:szCs w:val="28"/>
        </w:rPr>
      </w:pPr>
      <w:r w:rsidRPr="00D7091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</w:p>
    <w:p w:rsidR="00122641" w:rsidRPr="00D70916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</w:p>
    <w:p w:rsidR="00122641" w:rsidRPr="00A007CD" w:rsidRDefault="00122641" w:rsidP="00122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C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007CD">
        <w:rPr>
          <w:sz w:val="28"/>
          <w:szCs w:val="28"/>
        </w:rPr>
        <w:t xml:space="preserve">. Договор купли-продажи имущества заключается в течение 5 рабочих дней со дня подведения итогов продажи имущества без объявления цены, </w:t>
      </w:r>
      <w:r>
        <w:rPr>
          <w:sz w:val="28"/>
          <w:szCs w:val="28"/>
        </w:rPr>
        <w:br/>
        <w:t>в форме электронного документа</w:t>
      </w:r>
      <w:r w:rsidRPr="00A007CD">
        <w:rPr>
          <w:sz w:val="28"/>
          <w:szCs w:val="28"/>
        </w:rPr>
        <w:t xml:space="preserve">.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5425A">
        <w:rPr>
          <w:sz w:val="28"/>
          <w:szCs w:val="28"/>
        </w:rPr>
        <w:t>21.12.2001</w:t>
      </w:r>
      <w:r>
        <w:rPr>
          <w:sz w:val="28"/>
          <w:szCs w:val="28"/>
        </w:rPr>
        <w:t xml:space="preserve"> № </w:t>
      </w:r>
      <w:r w:rsidRPr="0035425A">
        <w:rPr>
          <w:sz w:val="28"/>
          <w:szCs w:val="28"/>
        </w:rPr>
        <w:t>178-ФЗ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D709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»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Федерации.</w:t>
      </w:r>
    </w:p>
    <w:p w:rsidR="00122641" w:rsidRDefault="00122641" w:rsidP="00122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рассрочки оплата имущества осуществляется </w:t>
      </w:r>
      <w:r>
        <w:rPr>
          <w:sz w:val="28"/>
          <w:szCs w:val="28"/>
        </w:rPr>
        <w:br/>
        <w:t>в соответствии с решением о предоставлении рассрочки.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договоре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уп</w:t>
      </w:r>
      <w:r w:rsidRPr="00D70916">
        <w:rPr>
          <w:sz w:val="28"/>
          <w:szCs w:val="28"/>
        </w:rPr>
        <w:t>лата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покупателем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неустойки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уклонения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имущества.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:rsidR="00122641" w:rsidRDefault="00122641" w:rsidP="00122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счет оплаты имущества подлежат перечислению победителем в установленном порядке в бюджет </w:t>
      </w:r>
      <w:r w:rsidR="00B43399">
        <w:rPr>
          <w:sz w:val="28"/>
          <w:szCs w:val="28"/>
        </w:rPr>
        <w:t xml:space="preserve">Голубовского сельского </w:t>
      </w:r>
      <w:r>
        <w:rPr>
          <w:sz w:val="28"/>
          <w:szCs w:val="28"/>
        </w:rPr>
        <w:t xml:space="preserve">поселения </w:t>
      </w:r>
      <w:r w:rsidR="00B43399">
        <w:rPr>
          <w:bCs/>
          <w:sz w:val="28"/>
          <w:szCs w:val="28"/>
        </w:rPr>
        <w:t xml:space="preserve"> Седельниковского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Омской</w:t>
      </w:r>
      <w:r>
        <w:rPr>
          <w:bCs/>
          <w:sz w:val="28"/>
          <w:szCs w:val="28"/>
        </w:rPr>
        <w:t xml:space="preserve"> </w:t>
      </w:r>
      <w:r w:rsidRPr="00D70916">
        <w:rPr>
          <w:bCs/>
          <w:sz w:val="28"/>
          <w:szCs w:val="28"/>
        </w:rPr>
        <w:t>области</w:t>
      </w:r>
      <w:r>
        <w:rPr>
          <w:sz w:val="28"/>
          <w:szCs w:val="28"/>
        </w:rPr>
        <w:t xml:space="preserve">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уклонении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покупателя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покупатель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утрачивает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договора.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продажа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несостоявшейся.</w:t>
      </w:r>
      <w:r>
        <w:rPr>
          <w:sz w:val="28"/>
          <w:szCs w:val="28"/>
        </w:rPr>
        <w:t xml:space="preserve"> </w:t>
      </w:r>
    </w:p>
    <w:p w:rsidR="00122641" w:rsidRDefault="00122641" w:rsidP="00122641">
      <w:pPr>
        <w:pStyle w:val="ConsPlusNormal"/>
        <w:ind w:firstLine="709"/>
        <w:jc w:val="both"/>
        <w:rPr>
          <w:sz w:val="28"/>
          <w:szCs w:val="28"/>
        </w:rPr>
      </w:pPr>
      <w:r w:rsidRPr="00D7091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9</w:t>
      </w:r>
      <w:r w:rsidRPr="00D70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покупателем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документации,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перехода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вытекающего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D70916">
        <w:rPr>
          <w:sz w:val="28"/>
          <w:szCs w:val="28"/>
        </w:rPr>
        <w:t>сделки.</w:t>
      </w:r>
    </w:p>
    <w:p w:rsidR="00122641" w:rsidRDefault="00122641" w:rsidP="00122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</w:t>
      </w:r>
      <w:r>
        <w:rPr>
          <w:sz w:val="28"/>
          <w:szCs w:val="28"/>
        </w:rPr>
        <w:br/>
        <w:t xml:space="preserve">и коммунально-бытового назначения и передачи таких объектов </w:t>
      </w:r>
      <w:r>
        <w:rPr>
          <w:sz w:val="28"/>
          <w:szCs w:val="28"/>
        </w:rPr>
        <w:br/>
        <w:t xml:space="preserve">в собственность покупателям осуществляется с учетом особенностей, </w:t>
      </w:r>
      <w:r w:rsidRPr="00630F8D">
        <w:rPr>
          <w:sz w:val="28"/>
          <w:szCs w:val="28"/>
        </w:rPr>
        <w:t xml:space="preserve">установленных </w:t>
      </w:r>
      <w:hyperlink r:id="rId7" w:history="1">
        <w:r w:rsidRPr="00630F8D">
          <w:rPr>
            <w:sz w:val="28"/>
            <w:szCs w:val="28"/>
          </w:rPr>
          <w:t>законодательством</w:t>
        </w:r>
      </w:hyperlink>
      <w:r w:rsidRPr="00630F8D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о приватизации </w:t>
      </w:r>
      <w:r>
        <w:rPr>
          <w:sz w:val="28"/>
          <w:szCs w:val="28"/>
        </w:rPr>
        <w:br/>
        <w:t>для указанных видов имущества.</w:t>
      </w:r>
    </w:p>
    <w:p w:rsidR="00122641" w:rsidRDefault="00122641" w:rsidP="00122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2641" w:rsidRDefault="00122641" w:rsidP="006471D6">
      <w:pPr>
        <w:jc w:val="both"/>
        <w:rPr>
          <w:sz w:val="28"/>
          <w:szCs w:val="28"/>
        </w:rPr>
      </w:pPr>
    </w:p>
    <w:sectPr w:rsidR="00122641" w:rsidSect="001226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C2" w:rsidRDefault="00542AC2">
      <w:r>
        <w:separator/>
      </w:r>
    </w:p>
  </w:endnote>
  <w:endnote w:type="continuationSeparator" w:id="1">
    <w:p w:rsidR="00542AC2" w:rsidRDefault="0054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C2" w:rsidRDefault="00542AC2">
      <w:r>
        <w:separator/>
      </w:r>
    </w:p>
  </w:footnote>
  <w:footnote w:type="continuationSeparator" w:id="1">
    <w:p w:rsidR="00542AC2" w:rsidRDefault="00542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79A0"/>
    <w:multiLevelType w:val="hybridMultilevel"/>
    <w:tmpl w:val="E5CC5846"/>
    <w:lvl w:ilvl="0" w:tplc="5380EF3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D1BF7"/>
    <w:rsid w:val="000D1DC9"/>
    <w:rsid w:val="001007A7"/>
    <w:rsid w:val="00104456"/>
    <w:rsid w:val="00105C63"/>
    <w:rsid w:val="00110C63"/>
    <w:rsid w:val="001134D7"/>
    <w:rsid w:val="00116F92"/>
    <w:rsid w:val="00122641"/>
    <w:rsid w:val="00125E68"/>
    <w:rsid w:val="001303FB"/>
    <w:rsid w:val="001537F1"/>
    <w:rsid w:val="00163DB3"/>
    <w:rsid w:val="001643C1"/>
    <w:rsid w:val="00194D4C"/>
    <w:rsid w:val="001D3242"/>
    <w:rsid w:val="001D57E0"/>
    <w:rsid w:val="001E2628"/>
    <w:rsid w:val="00232E67"/>
    <w:rsid w:val="00252C22"/>
    <w:rsid w:val="002649EA"/>
    <w:rsid w:val="00264D40"/>
    <w:rsid w:val="00271B91"/>
    <w:rsid w:val="0027423E"/>
    <w:rsid w:val="002926B0"/>
    <w:rsid w:val="002A0450"/>
    <w:rsid w:val="002A1B47"/>
    <w:rsid w:val="002A20BE"/>
    <w:rsid w:val="002A7413"/>
    <w:rsid w:val="002C3A37"/>
    <w:rsid w:val="002F1680"/>
    <w:rsid w:val="002F6ECB"/>
    <w:rsid w:val="00302E3F"/>
    <w:rsid w:val="00332140"/>
    <w:rsid w:val="00341D1B"/>
    <w:rsid w:val="003467DA"/>
    <w:rsid w:val="003511B3"/>
    <w:rsid w:val="00362405"/>
    <w:rsid w:val="0037069A"/>
    <w:rsid w:val="00377C4A"/>
    <w:rsid w:val="003A4EAE"/>
    <w:rsid w:val="003D0112"/>
    <w:rsid w:val="003D260B"/>
    <w:rsid w:val="003D4D53"/>
    <w:rsid w:val="00413A82"/>
    <w:rsid w:val="004210F0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F0909"/>
    <w:rsid w:val="005025A5"/>
    <w:rsid w:val="00527241"/>
    <w:rsid w:val="00533F9E"/>
    <w:rsid w:val="00534662"/>
    <w:rsid w:val="00542AC2"/>
    <w:rsid w:val="005433C9"/>
    <w:rsid w:val="0055107C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71D6"/>
    <w:rsid w:val="00653185"/>
    <w:rsid w:val="00657B94"/>
    <w:rsid w:val="0066053C"/>
    <w:rsid w:val="00683E17"/>
    <w:rsid w:val="00694B24"/>
    <w:rsid w:val="006A0E7B"/>
    <w:rsid w:val="006C0D5E"/>
    <w:rsid w:val="006D63E9"/>
    <w:rsid w:val="006E5F06"/>
    <w:rsid w:val="006F1539"/>
    <w:rsid w:val="00702CD7"/>
    <w:rsid w:val="00704A22"/>
    <w:rsid w:val="0072458D"/>
    <w:rsid w:val="00736978"/>
    <w:rsid w:val="007469A7"/>
    <w:rsid w:val="007477CE"/>
    <w:rsid w:val="0076346A"/>
    <w:rsid w:val="00766E49"/>
    <w:rsid w:val="00787064"/>
    <w:rsid w:val="007A15D8"/>
    <w:rsid w:val="007A288B"/>
    <w:rsid w:val="007A2F1D"/>
    <w:rsid w:val="007A737B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9033D"/>
    <w:rsid w:val="008B0BBF"/>
    <w:rsid w:val="008B4051"/>
    <w:rsid w:val="008B528B"/>
    <w:rsid w:val="008D3D03"/>
    <w:rsid w:val="008F336A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9F7AE5"/>
    <w:rsid w:val="00A04DED"/>
    <w:rsid w:val="00A05EAC"/>
    <w:rsid w:val="00A074A7"/>
    <w:rsid w:val="00A403E6"/>
    <w:rsid w:val="00A5622D"/>
    <w:rsid w:val="00A67CA7"/>
    <w:rsid w:val="00A75C6E"/>
    <w:rsid w:val="00A77E84"/>
    <w:rsid w:val="00A80F28"/>
    <w:rsid w:val="00A830C3"/>
    <w:rsid w:val="00A84D12"/>
    <w:rsid w:val="00A901DE"/>
    <w:rsid w:val="00A902FC"/>
    <w:rsid w:val="00AB2341"/>
    <w:rsid w:val="00AC3716"/>
    <w:rsid w:val="00AF5D58"/>
    <w:rsid w:val="00B048EE"/>
    <w:rsid w:val="00B06F9E"/>
    <w:rsid w:val="00B07CD5"/>
    <w:rsid w:val="00B25030"/>
    <w:rsid w:val="00B27DCD"/>
    <w:rsid w:val="00B30148"/>
    <w:rsid w:val="00B422FE"/>
    <w:rsid w:val="00B43399"/>
    <w:rsid w:val="00B47DDF"/>
    <w:rsid w:val="00B5036D"/>
    <w:rsid w:val="00B527CB"/>
    <w:rsid w:val="00B53689"/>
    <w:rsid w:val="00B6606A"/>
    <w:rsid w:val="00B82E8A"/>
    <w:rsid w:val="00B95C01"/>
    <w:rsid w:val="00B964FF"/>
    <w:rsid w:val="00B97963"/>
    <w:rsid w:val="00BA6CCC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826DC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7F01"/>
    <w:rsid w:val="00DC084E"/>
    <w:rsid w:val="00DE302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39EF"/>
    <w:rsid w:val="00EE4669"/>
    <w:rsid w:val="00EF19C5"/>
    <w:rsid w:val="00EF236E"/>
    <w:rsid w:val="00F03F7B"/>
    <w:rsid w:val="00F26DCF"/>
    <w:rsid w:val="00F274AC"/>
    <w:rsid w:val="00F4037D"/>
    <w:rsid w:val="00F476E7"/>
    <w:rsid w:val="00F56610"/>
    <w:rsid w:val="00F70F17"/>
    <w:rsid w:val="00F924D2"/>
    <w:rsid w:val="00F92A8C"/>
    <w:rsid w:val="00FA4E07"/>
    <w:rsid w:val="00FB3CBE"/>
    <w:rsid w:val="00FB6392"/>
    <w:rsid w:val="00FC70F1"/>
    <w:rsid w:val="00FE4C22"/>
    <w:rsid w:val="00FE6948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122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2264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22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1226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226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226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1226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1226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2641"/>
    <w:pPr>
      <w:tabs>
        <w:tab w:val="center" w:pos="4677"/>
        <w:tab w:val="right" w:pos="9355"/>
      </w:tabs>
      <w:spacing w:after="200" w:line="276" w:lineRule="auto"/>
      <w:jc w:val="center"/>
    </w:pPr>
    <w:rPr>
      <w:rFonts w:eastAsiaTheme="minorEastAsia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122641"/>
    <w:rPr>
      <w:rFonts w:eastAsiaTheme="minorEastAsia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122641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122641"/>
    <w:rPr>
      <w:rFonts w:asciiTheme="minorHAnsi" w:eastAsiaTheme="minorEastAsia" w:hAnsiTheme="minorHAnsi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12264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2641"/>
    <w:pPr>
      <w:spacing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22641"/>
    <w:rPr>
      <w:rFonts w:asciiTheme="minorHAnsi" w:eastAsiaTheme="minorEastAsia" w:hAnsiTheme="minorHAns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26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2641"/>
    <w:rPr>
      <w:b/>
      <w:bCs/>
    </w:rPr>
  </w:style>
  <w:style w:type="paragraph" w:styleId="af3">
    <w:name w:val="List Paragraph"/>
    <w:basedOn w:val="a"/>
    <w:uiPriority w:val="34"/>
    <w:qFormat/>
    <w:rsid w:val="00122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73F8B5040E5BC98850309FCF2F0199D4D10DCBB0830AC714E3357F9F7A96DC452FE845003D164CE01E9673C62896BD0E1DCA3A5990D70636l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12</cp:revision>
  <cp:lastPrinted>2023-03-01T09:25:00Z</cp:lastPrinted>
  <dcterms:created xsi:type="dcterms:W3CDTF">2016-01-25T03:21:00Z</dcterms:created>
  <dcterms:modified xsi:type="dcterms:W3CDTF">2023-07-31T08:38:00Z</dcterms:modified>
</cp:coreProperties>
</file>