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D40" w:rsidRPr="00BE6D6E" w:rsidRDefault="00264D40" w:rsidP="00051647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СОВЕТ ГОЛУБОВСКОГО СЕЛЬСКОГО ПОСЕЛЕНИЯ</w:t>
      </w:r>
    </w:p>
    <w:p w:rsidR="00264D40" w:rsidRPr="00BE6D6E" w:rsidRDefault="00264D40" w:rsidP="00051647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СЕДЕЛЬНИКОВСКОГО МУНИЦИПАЛЬНОГО РАЙОНА</w:t>
      </w:r>
    </w:p>
    <w:p w:rsidR="00264D40" w:rsidRDefault="00264D40" w:rsidP="00051647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ОМСКОЙ ОБЛАСТИ</w:t>
      </w:r>
    </w:p>
    <w:p w:rsidR="003C6919" w:rsidRPr="00BE6D6E" w:rsidRDefault="003C6919" w:rsidP="00051647">
      <w:pPr>
        <w:jc w:val="center"/>
        <w:rPr>
          <w:sz w:val="28"/>
          <w:szCs w:val="28"/>
        </w:rPr>
      </w:pPr>
    </w:p>
    <w:p w:rsidR="00F06A77" w:rsidRDefault="009B2D81" w:rsidP="0005164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F06A77">
        <w:rPr>
          <w:sz w:val="28"/>
          <w:szCs w:val="28"/>
        </w:rPr>
        <w:t>заседание четвертого созыва</w:t>
      </w:r>
    </w:p>
    <w:p w:rsidR="00F06A77" w:rsidRDefault="00F06A77" w:rsidP="00051647">
      <w:pPr>
        <w:rPr>
          <w:sz w:val="28"/>
          <w:szCs w:val="28"/>
        </w:rPr>
      </w:pPr>
    </w:p>
    <w:p w:rsidR="00264D40" w:rsidRPr="00BE6D6E" w:rsidRDefault="009B2D81" w:rsidP="009B2D8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6471D6" w:rsidRDefault="006471D6" w:rsidP="00051647">
      <w:pPr>
        <w:rPr>
          <w:sz w:val="28"/>
          <w:szCs w:val="28"/>
        </w:rPr>
      </w:pPr>
    </w:p>
    <w:p w:rsidR="006471D6" w:rsidRPr="002F6ECB" w:rsidRDefault="006471D6" w:rsidP="0005164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РЕШЕНИЕ</w:t>
      </w:r>
    </w:p>
    <w:p w:rsidR="006471D6" w:rsidRDefault="00564DEF" w:rsidP="00051647">
      <w:pPr>
        <w:pStyle w:val="2"/>
        <w:jc w:val="left"/>
        <w:rPr>
          <w:szCs w:val="28"/>
        </w:rPr>
      </w:pPr>
      <w:r>
        <w:rPr>
          <w:szCs w:val="28"/>
        </w:rPr>
        <w:t>От «</w:t>
      </w:r>
      <w:r w:rsidR="009B2D81">
        <w:rPr>
          <w:szCs w:val="28"/>
        </w:rPr>
        <w:t>___</w:t>
      </w:r>
      <w:r w:rsidR="00D85619">
        <w:rPr>
          <w:szCs w:val="28"/>
        </w:rPr>
        <w:t xml:space="preserve">» </w:t>
      </w:r>
      <w:r w:rsidR="0064658E">
        <w:rPr>
          <w:szCs w:val="28"/>
        </w:rPr>
        <w:t xml:space="preserve"> </w:t>
      </w:r>
      <w:r w:rsidR="00F162DD">
        <w:rPr>
          <w:szCs w:val="28"/>
        </w:rPr>
        <w:t>декабря</w:t>
      </w:r>
      <w:r w:rsidR="00FF68E1">
        <w:rPr>
          <w:szCs w:val="28"/>
        </w:rPr>
        <w:t xml:space="preserve"> </w:t>
      </w:r>
      <w:r w:rsidR="00F06A77">
        <w:rPr>
          <w:szCs w:val="28"/>
        </w:rPr>
        <w:t xml:space="preserve"> </w:t>
      </w:r>
      <w:r w:rsidR="00D8556A">
        <w:rPr>
          <w:szCs w:val="28"/>
        </w:rPr>
        <w:t>2024</w:t>
      </w:r>
      <w:r w:rsidR="00D43EC5">
        <w:rPr>
          <w:szCs w:val="28"/>
        </w:rPr>
        <w:t xml:space="preserve"> г    </w:t>
      </w:r>
      <w:r w:rsidR="006471D6">
        <w:rPr>
          <w:szCs w:val="28"/>
        </w:rPr>
        <w:t xml:space="preserve">    </w:t>
      </w:r>
      <w:r w:rsidR="00A5622D">
        <w:rPr>
          <w:szCs w:val="28"/>
        </w:rPr>
        <w:t xml:space="preserve">       </w:t>
      </w:r>
      <w:r w:rsidR="00D85619">
        <w:rPr>
          <w:szCs w:val="28"/>
        </w:rPr>
        <w:t xml:space="preserve">                                       </w:t>
      </w:r>
      <w:r w:rsidR="002F6ECB">
        <w:rPr>
          <w:szCs w:val="28"/>
        </w:rPr>
        <w:t xml:space="preserve">                  </w:t>
      </w:r>
      <w:r w:rsidR="001537F1">
        <w:rPr>
          <w:szCs w:val="28"/>
        </w:rPr>
        <w:t xml:space="preserve"> </w:t>
      </w:r>
      <w:r w:rsidR="00BE7E15">
        <w:rPr>
          <w:szCs w:val="28"/>
        </w:rPr>
        <w:t xml:space="preserve">  </w:t>
      </w:r>
      <w:r w:rsidR="00D85619">
        <w:rPr>
          <w:szCs w:val="28"/>
        </w:rPr>
        <w:t xml:space="preserve"> </w:t>
      </w:r>
      <w:r w:rsidR="00A5622D">
        <w:rPr>
          <w:szCs w:val="28"/>
        </w:rPr>
        <w:t xml:space="preserve">  № </w:t>
      </w:r>
      <w:r w:rsidR="00D73AA8">
        <w:rPr>
          <w:szCs w:val="28"/>
        </w:rPr>
        <w:t>24</w:t>
      </w:r>
      <w:r w:rsidR="00542F3E">
        <w:rPr>
          <w:szCs w:val="28"/>
        </w:rPr>
        <w:t>2</w:t>
      </w:r>
    </w:p>
    <w:p w:rsidR="006471D6" w:rsidRDefault="006471D6" w:rsidP="00051647">
      <w:pPr>
        <w:jc w:val="both"/>
        <w:rPr>
          <w:sz w:val="28"/>
          <w:szCs w:val="28"/>
        </w:rPr>
      </w:pPr>
      <w:r>
        <w:rPr>
          <w:sz w:val="28"/>
          <w:szCs w:val="28"/>
        </w:rPr>
        <w:t>с. Голубовка</w:t>
      </w:r>
    </w:p>
    <w:p w:rsidR="006471D6" w:rsidRDefault="006471D6" w:rsidP="00051647">
      <w:pPr>
        <w:jc w:val="both"/>
        <w:rPr>
          <w:sz w:val="28"/>
          <w:szCs w:val="28"/>
        </w:rPr>
      </w:pPr>
    </w:p>
    <w:tbl>
      <w:tblPr>
        <w:tblOverlap w:val="never"/>
        <w:tblW w:w="9640" w:type="dxa"/>
        <w:tblInd w:w="-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0"/>
      </w:tblGrid>
      <w:tr w:rsidR="003802C0" w:rsidTr="003A1E5F">
        <w:trPr>
          <w:trHeight w:val="1810"/>
        </w:trPr>
        <w:tc>
          <w:tcPr>
            <w:tcW w:w="9640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3802C0" w:rsidRDefault="003802C0" w:rsidP="00E40E6F">
            <w:pPr>
              <w:ind w:firstLine="284"/>
              <w:jc w:val="both"/>
            </w:pPr>
          </w:p>
          <w:p w:rsidR="003802C0" w:rsidRPr="00AE0A3E" w:rsidRDefault="003A1E5F" w:rsidP="00E40E6F">
            <w:pPr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3802C0">
              <w:rPr>
                <w:color w:val="000000"/>
                <w:sz w:val="28"/>
                <w:szCs w:val="28"/>
              </w:rPr>
              <w:t>О внесении изменений в Решение Совета Голубовского сельского поселения Седельниковского муниципального района Омской области от 25 декабря 2023 года №193 «О бюджете Голубовского сельского поселения на 2024 год и на плановый период 2025 и 2026 годов (второе чтение</w:t>
            </w:r>
            <w:r w:rsidR="00AE0A3E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3802C0" w:rsidRDefault="003802C0" w:rsidP="00E40E6F">
      <w:pPr>
        <w:ind w:firstLine="284"/>
        <w:rPr>
          <w:vanish/>
        </w:rPr>
      </w:pP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На основании Положения о бюджетном процессе Голубовского сельского поселения Седельниковского муниципального района Омской области, руководствуясь Уставом Голубовского сельского поселения, Совет Голубовского сельского поселения</w:t>
      </w:r>
    </w:p>
    <w:p w:rsidR="00EA0DB4" w:rsidRDefault="00EA0DB4" w:rsidP="00EA0DB4">
      <w:pPr>
        <w:ind w:firstLine="420"/>
        <w:jc w:val="both"/>
      </w:pPr>
      <w:r>
        <w:rPr>
          <w:b/>
          <w:bCs/>
          <w:color w:val="000000"/>
          <w:sz w:val="28"/>
          <w:szCs w:val="28"/>
        </w:rPr>
        <w:t>РЕШИЛ: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1.       Внести в Решение Совета Голубовского сельского поселения Седельниковского муниципального района Омской области от 25 декабря 2023 года №193 «О бюджете Голубовского сельского поселения на 2024 год и на плановый период 2025 и 2026 годов (второе чтение) следующие изменения: </w:t>
      </w:r>
    </w:p>
    <w:p w:rsidR="00EA0DB4" w:rsidRDefault="00EA0DB4" w:rsidP="00EA0DB4">
      <w:pPr>
        <w:ind w:firstLine="420"/>
        <w:jc w:val="both"/>
      </w:pPr>
      <w:r>
        <w:rPr>
          <w:b/>
          <w:bCs/>
          <w:color w:val="000000"/>
          <w:sz w:val="28"/>
          <w:szCs w:val="28"/>
        </w:rPr>
        <w:t>- текстовую часть статьи 1 по статью 9 изложить в следующей редакции: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«Статья 1. Основные характеристики бюджета Голубовского сельского поселения Седельниковского муниципального района Омской области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1.Утвердить основные характеристики бюджета Голубовского сельского поселения Седельниковского муниципального района Омской области (далее – местный бюджет) на 2024 год: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1) общий объем доходов местного бюджета в сумме 13 017 796,07 рубля;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2) общий объем расходов местного бюджета в сумме 13 697 107,04 рубля;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3) дефицит местного бюджета, равный 679 310,97 рублей.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2. Утвердить основные характеристики местного бюджета на плановый период 2025 и 2026 годов: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1) общий объем доходов местного бюджета на 2025 год в сумме 3 117 132,46 рубля и на 2026 год в сумме 3 344 140,46 рубль;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lastRenderedPageBreak/>
        <w:t>2) общий объем расходов местного бюджета на 2025 год в сумме 3 117 132,46 рубля, в том числе условно утвержденные расходы в сумме 76 414,00рублей, и на 2026 год в сумме 3 344 140,46 рубль, в том числе условно утвержденные расходы в 163 888,00 рублей;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3) дефицит местного бюджета на 2025 год в размере 0,00 руб. и на 2026 год в размере 0,00 руб.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Статья 2. Администрирование доходов местного бюджета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1. Доходы местного бюджета в 2024 году и в плановом периоде 2025 и 2026 годов формируются за счет: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1) налоговых доходов от федеральных и местных налогов и сборов, налогов, предусмотренных специальными налоговыми режимами, в соответствии с бюджетным законодательством Российской Федерации и законодательством о налогах и сборах Российской Федерации;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2) неналоговых доходов;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3) безвозмездных поступлений.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2. Утвердить прогноз поступлений налоговых и неналоговых доходов местного бюджета на 2024 год и на плановый период 2025 и 2026 годов согласно приложению № 1 к настоящему решению.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3.Утвердить безвозмездные поступления в местный бюджет на 2024 год и на плановый период 2025 и 2026 годов год согласно приложению № 2 к настоящему решению.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Статья 3. Бюджетные ассигнования местного бюджета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1 Утвердить общий объем бюджетных ассигнований местного бюджета, направляемых на исполнение публичных нормативных обязательств на 2024 год и на плановый период 2025 и 2026 годов равный нулю.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2. Утвердить: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1) 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 согласно приложению № 3 к настоящему решению;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2) 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 согласно приложению №4 к настоящему решению;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3) ведомственную структуру расходов местного бюджета на 2024 год и на плановый период 2025 и 2026 годов согласно приложению № 5 к настоящему решению.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4) объём бюджетных ассигнований дорожного фонда Голубовского сельского поселения на 2024 год в размере 606 183,00 рубля, в 2025 году в сумме 620 157,00 рублей и в 2026 году 836 355,00 рублей.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3. Создать в местном бюджете резервный фонд администрации Голубовского сельского поселения на 2024 год в размере 500,00 рублей, на 2025 год в сумме 500,00 рублей и на 2026 год 500,00 рублей.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Использование бюджетных ассигнований резервного фонда администрации Голубовского сельского поселения осуществляется в порядке, установленном администрацией Голубовского сельского поселения.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4. Установить, что в случае сокращения в 2024 году и в плановом периоде 2025 и 2026 годов поступлений доходов в местный бюджет расходами местного бюджета, подлежащими финансированию в полном объеме в пределах средств, предусмотренных в местном бюджете на 2024 год и на плановый период 2025 и 2026 годов на эти цели, являются: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1) оплата труда;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2) начисления на оплату труда;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3) оплата коммунальных услуг.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Статья 4. Особенности использования бюджетных ассигнований по обеспечению деятельности органов местного самоуправления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Не допускается увеличение в 2024 году и в плановом периоде 2025 и 2026 годов численности муниципальных служащих Голубовского сельского поселения, за исключением случаев, связанных с увеличением объема полномочий органов местного самоуправления Голубовского сельского поселения, обусловленных изменением законодательства.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Статья 5. Управление муниципальным долгом Голубовского сельского поселения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1. Установить: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1) верхний предел муниципального внутреннего долга Голубовского сельского поселения на 1 января 2025 года в размере 0,00 рублей, в том числе верхний предел долга по муниципальным гарантиям в валюте Российской Федерации поселения – 0,00 рублей, на 1 января 2026 года в размере 0,00 рублей, в том числе верхний предел долга по муниципальным гарантиям в валюте Российской Федерации поселения– 0,00 рублей, на 1 января 2027 года в размере 0,00 рублей,в том числе верхний предел долга по муниципальным гарантиям в валюте Российской Федерации поселения– 0,00 рублей.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2) объем расходов на обслуживание муниципального долга Голубовского сельского поселения в 2024 году в сумме 0,00 рублей, в 2025 году в сумме 0,00 рублей и в 2026 году в сумме 0,00 рублей.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2. Утвердить: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1) источники финансирования дефицита местного бюджета на 2024 год и на плановый период 2025 и 2026 годов согласно приложению № 6 к настоящему решению;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2) программу  муниципальных внутренних заимствований Голубовского сельского поселения Седельниковского муниципального района Омской области на 2024 год и на плановый период 2025 и 2026 годов согласно приложению №7.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3. Муниципальные гарантии Голубовского сельского поселения в 2024 году и в плановом периоде 2025 и 2026 годов не предоставляются.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Муниципальные внешние заимствования Голубовского сельского поселения в 2024 году и в плановом периоде 2025 и 2026 годов не осуществляются.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Статья 6. Межбюджетные трансферты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Федерации, в 2024 году в сумме 12 002 631,55 рублей, в 2025 году в сумме 1 480 421,46 рублей и в 2026 году в сумме 1 486 182,46 рубля, в том числе: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- дотации бюджетам сельских поселений на выравнивание бюджетной обеспеченности в 2024 году в сумме 1 740 390,28 рублей, в 2025 году в сумме 1 419 783,46 рубля и в 2026 году в сумме 1 419 783,46 рубля;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- субсидии бюджетам бюджетной системы Российской Федерации в 2024 году в сумме 5 051 486,48 рубля, в 2025 году в сумме 0,00 рублей и в 2026 году в сумме 0,00 рублей;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- прочие межбюджетные трансферты, передаваемые бюджетам в 2024 году в сумме 4 941 002,79 рубля, в 2025 году в сумме 0,00 рублей и в 2026 году в сумме 0,00 рублей;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-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в 2024 году в сумме 54 975,00 рублей, в 2025 году в сумме 60 638,00 рублей и в 2026 году в сумме 66 399,00 рублей;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-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 в 2024 году в сумме 214 477,00 рублей, в 2025 году в сумме 0,00 рублей и в 2026 году в сумме 0,00 рублей.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Статья 7. Особенности погашения просроченной кредиторской задолженности главного распорядителя средств местного бюджета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В целях повышения эффективности использования средств местного бюджета установить, что главный распорядитель средств местного бюджета осуществляют погашение просроченной кредиторской задолженности, образовавшейся по состоянию на 01 января 2024 года, в пределах утвержденных бюджетных ассигнований, предусмотренных в ведомственной структуре расходов местного бюджета на 2024 год.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Статья 8. Авансирование расходных обязательств получателей средств местного бюджета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Установить, что получатели средств местного бюджета при заключении муниципальных контрактов (контрактов (договоров)) на поставки товаров, выполнение работ, оказание услуг вправе предусматривать (если иное не установлено законодательством) авансовые платежи в размере до 100 процентов включительно суммы муниципальных контракта (контракта (договора)), но не более лимитов бюджетных обязательств, доведенных на 2023 год, по муниципальным контрактам (контрактам (договорам)):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1) об оказании услуг связи;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2) о подписке на печатные издания и (или) об их приобретении;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3) об обучении на курсах повышения квалификации;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4) о приобретении горюче-смазочных материалов;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5) о приобретении авиа- и железнодорожных билетов, билетов для проезда городским и пригородным транспортом;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6) об оказании услуг по страхованию имущества и гражданской ответственности;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7) о проведении экспертизы проектной документации и результатов инженерных изысканий;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8) об оказании услуг в области информационных технологий, в том числе приобретении неисключительных (пользовательских) прав на программное обеспечение, приобретении и обновлении справочно-информационных баз данных, по диагностике и техническому обслуживанию оргтехники;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9) об оказании услуг по ремонту, техническому обслуживанию автотранспорта, включая шиномонтажные работы;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10) об уплате членских взносов;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11) о приобретении электроматериалов и электрооборудования;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12) аренды транспортных средств;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13) о приобретении технически сложного научного, учебного, медицинского, иного оборудования, медикаментов (по согласованию с главным распорядителем средств местного бюджета);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14) о размещении информации в печатных изданиях;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15) лабораторно-инструментальные исследования в рамках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производственного контроля.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2. Установить, что получатели средств местного бюджета при заключении договоров и муниципальных контрактов на поставки товаров, выполнение работ, оказание услуг вправе предусматривать авансовые платежи в размере до 40 процентов суммы по договорам (контрактам), предусмотренным на текущий финансовый год, если иное не установлено законодательством, – по остальным договорам (контрактам).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3. Установить, что получатели средств местного бюджета при заключении договоров и муниципальных контрактов на поставки товаров, вправе предусматривать авансовые платежи в любом размере по договорам (контрактам), заключенным на сумму,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лицами, а также между юридическим лицом и индивидуальным предпринимателем в рамках одного договора, если иное не установлено законодательством.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Статья 9. Использование остатков средств местного бюджета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1. Остатки средств местного бюджета на 1 января 2024 года на едином счете местного бюджета направляются на увеличение в 2024 году бюджетных ассигнований дорожного фонда Голубовского сельского поселения в объеме неполного использования бюджетных ассигнований дорожного фонда Голубовского сельского поселения  2023 года.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2. Не использованные по состоянию на 1 января 2024 года остатки средств, полученных из областного бюджета муниципальными образованиями Омской области в форме субсидий, субвенций и иных межбюджетных трансфертов, имеющих целевое назначение, подлежат возврату в доход областного бюджета в течение первых 15 рабочих дней 2024 года.»</w:t>
      </w:r>
    </w:p>
    <w:p w:rsidR="00EA0DB4" w:rsidRPr="00D2787C" w:rsidRDefault="00EA0DB4" w:rsidP="00EA0DB4">
      <w:pPr>
        <w:jc w:val="both"/>
        <w:rPr>
          <w:sz w:val="28"/>
          <w:szCs w:val="28"/>
        </w:rPr>
      </w:pPr>
      <w:r w:rsidRPr="00D2787C">
        <w:rPr>
          <w:b/>
          <w:bCs/>
          <w:sz w:val="28"/>
          <w:szCs w:val="28"/>
        </w:rPr>
        <w:t>- Приложение № 2 изложить в редакции согласно приложению № 1 к настоящему решению;</w:t>
      </w:r>
    </w:p>
    <w:p w:rsidR="00EA0DB4" w:rsidRPr="00D2787C" w:rsidRDefault="00EA0DB4" w:rsidP="00EA0DB4">
      <w:pPr>
        <w:jc w:val="both"/>
        <w:rPr>
          <w:sz w:val="28"/>
          <w:szCs w:val="28"/>
        </w:rPr>
      </w:pPr>
      <w:r w:rsidRPr="00D2787C">
        <w:rPr>
          <w:b/>
          <w:bCs/>
          <w:sz w:val="28"/>
          <w:szCs w:val="28"/>
        </w:rPr>
        <w:t>- Приложение № 3 изложить в редакции согласно приложению № 2 к настоящему решению;</w:t>
      </w:r>
    </w:p>
    <w:p w:rsidR="00EA0DB4" w:rsidRPr="00D2787C" w:rsidRDefault="00EA0DB4" w:rsidP="00EA0DB4">
      <w:pPr>
        <w:jc w:val="both"/>
        <w:rPr>
          <w:sz w:val="28"/>
          <w:szCs w:val="28"/>
        </w:rPr>
      </w:pPr>
      <w:r w:rsidRPr="00D2787C">
        <w:rPr>
          <w:b/>
          <w:bCs/>
          <w:sz w:val="28"/>
          <w:szCs w:val="28"/>
        </w:rPr>
        <w:t>- Приложение № 4 изложить в редакции согласно приложению № 3 к настоящему решению;</w:t>
      </w:r>
    </w:p>
    <w:p w:rsidR="00EA0DB4" w:rsidRPr="00D2787C" w:rsidRDefault="00EA0DB4" w:rsidP="00EA0DB4">
      <w:pPr>
        <w:jc w:val="both"/>
        <w:rPr>
          <w:sz w:val="28"/>
          <w:szCs w:val="28"/>
        </w:rPr>
      </w:pPr>
      <w:r w:rsidRPr="00D2787C">
        <w:rPr>
          <w:b/>
          <w:bCs/>
          <w:sz w:val="28"/>
          <w:szCs w:val="28"/>
        </w:rPr>
        <w:t>- Приложение № 5 изложить в редакции согласно приложению № 4 к настоящему решению;</w:t>
      </w:r>
    </w:p>
    <w:p w:rsidR="00EA0DB4" w:rsidRPr="00D2787C" w:rsidRDefault="00EA0DB4" w:rsidP="00EA0DB4">
      <w:pPr>
        <w:jc w:val="both"/>
        <w:rPr>
          <w:sz w:val="28"/>
          <w:szCs w:val="28"/>
        </w:rPr>
      </w:pPr>
      <w:r w:rsidRPr="00D2787C">
        <w:rPr>
          <w:b/>
          <w:bCs/>
          <w:sz w:val="28"/>
          <w:szCs w:val="28"/>
        </w:rPr>
        <w:t>- Приложение № 6 изложить в редакции согласно приложению № 5 к настоящему решению.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2. Опубликовать настоящее решение в Муниципальном вестнике Голубовского сельского поселения и разместить на официальном сайте в сети Интернет.</w:t>
      </w:r>
    </w:p>
    <w:p w:rsidR="00EA0DB4" w:rsidRDefault="00EA0DB4" w:rsidP="00EA0DB4">
      <w:pPr>
        <w:ind w:firstLine="420"/>
        <w:jc w:val="both"/>
      </w:pPr>
    </w:p>
    <w:p w:rsidR="00EA0DB4" w:rsidRDefault="00EA0DB4" w:rsidP="00EA0DB4">
      <w:pPr>
        <w:ind w:firstLine="420"/>
        <w:jc w:val="both"/>
      </w:pP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 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Председатель Совета  Голубовского                                     Низовой В.В.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сельского поселения</w:t>
      </w:r>
    </w:p>
    <w:p w:rsidR="00EA0DB4" w:rsidRDefault="00EA0DB4" w:rsidP="00EA0DB4">
      <w:pPr>
        <w:ind w:firstLine="420"/>
        <w:jc w:val="both"/>
      </w:pPr>
    </w:p>
    <w:p w:rsidR="00EA0DB4" w:rsidRDefault="00EA0DB4" w:rsidP="00EA0DB4">
      <w:pPr>
        <w:ind w:firstLine="420"/>
        <w:jc w:val="both"/>
      </w:pP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Глава Голубовского                                                              Обоскалов С.Е.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сельского поселения                                                                    </w:t>
      </w:r>
    </w:p>
    <w:p w:rsidR="00EA0DB4" w:rsidRDefault="00EA0DB4" w:rsidP="00EA0DB4">
      <w:pPr>
        <w:ind w:firstLine="420"/>
        <w:jc w:val="both"/>
      </w:pPr>
    </w:p>
    <w:p w:rsidR="00EA0DB4" w:rsidRDefault="00EA0DB4" w:rsidP="00EA0DB4">
      <w:pPr>
        <w:ind w:firstLine="420"/>
        <w:jc w:val="both"/>
      </w:pPr>
    </w:p>
    <w:p w:rsidR="002F6CCC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 </w:t>
      </w:r>
      <w:r w:rsidR="00D73AA8">
        <w:rPr>
          <w:color w:val="000000"/>
          <w:sz w:val="28"/>
          <w:szCs w:val="28"/>
        </w:rPr>
        <w:t> </w:t>
      </w:r>
      <w:r w:rsidR="002F6CCC">
        <w:rPr>
          <w:color w:val="000000"/>
          <w:sz w:val="28"/>
          <w:szCs w:val="28"/>
        </w:rPr>
        <w:t>                                                       </w:t>
      </w:r>
    </w:p>
    <w:p w:rsidR="002F6CCC" w:rsidRPr="003802C0" w:rsidRDefault="002F6CCC" w:rsidP="00051647">
      <w:pPr>
        <w:rPr>
          <w:sz w:val="28"/>
          <w:szCs w:val="28"/>
        </w:rPr>
        <w:sectPr w:rsidR="002F6CCC" w:rsidRPr="003802C0" w:rsidSect="00105C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6978" w:rsidRPr="00AA3DDD" w:rsidRDefault="004D2151" w:rsidP="00AA3DD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</w:t>
      </w:r>
      <w:r w:rsidR="00736978" w:rsidRPr="00AA3DDD">
        <w:rPr>
          <w:sz w:val="20"/>
          <w:szCs w:val="20"/>
        </w:rPr>
        <w:t xml:space="preserve"> </w:t>
      </w:r>
    </w:p>
    <w:p w:rsidR="00736978" w:rsidRPr="00AA3DDD" w:rsidRDefault="00736978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к </w:t>
      </w:r>
      <w:r w:rsidR="009B2D81">
        <w:rPr>
          <w:sz w:val="20"/>
          <w:szCs w:val="20"/>
        </w:rPr>
        <w:t>ПРОЕКТУ Решения</w:t>
      </w:r>
      <w:r w:rsidRPr="00AA3DDD">
        <w:rPr>
          <w:sz w:val="20"/>
          <w:szCs w:val="20"/>
        </w:rPr>
        <w:t xml:space="preserve"> Совета </w:t>
      </w:r>
    </w:p>
    <w:p w:rsidR="00736978" w:rsidRPr="00AA3DDD" w:rsidRDefault="00736978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>Голубовского сельского поселения</w:t>
      </w:r>
    </w:p>
    <w:p w:rsidR="00736978" w:rsidRPr="00AA3DDD" w:rsidRDefault="00736978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 Седельниковского муниципального района </w:t>
      </w:r>
    </w:p>
    <w:p w:rsidR="00CB62FA" w:rsidRPr="00AA3DDD" w:rsidRDefault="00736978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Омской области </w:t>
      </w:r>
    </w:p>
    <w:p w:rsidR="00736978" w:rsidRPr="00AA3DDD" w:rsidRDefault="00AA3DDD" w:rsidP="00AA3DDD">
      <w:pPr>
        <w:jc w:val="right"/>
        <w:rPr>
          <w:sz w:val="20"/>
          <w:szCs w:val="20"/>
        </w:rPr>
      </w:pPr>
      <w:bookmarkStart w:id="0" w:name="OLE_LINK1"/>
      <w:r w:rsidRPr="00AA3DDD">
        <w:rPr>
          <w:sz w:val="20"/>
          <w:szCs w:val="20"/>
        </w:rPr>
        <w:t xml:space="preserve">От </w:t>
      </w:r>
      <w:r w:rsidR="009B2D81">
        <w:rPr>
          <w:sz w:val="20"/>
          <w:szCs w:val="20"/>
        </w:rPr>
        <w:t>___</w:t>
      </w:r>
      <w:r w:rsidRPr="00AA3DDD">
        <w:rPr>
          <w:sz w:val="20"/>
          <w:szCs w:val="20"/>
        </w:rPr>
        <w:t>.12</w:t>
      </w:r>
      <w:r w:rsidR="001537F1" w:rsidRPr="00AA3DDD">
        <w:rPr>
          <w:sz w:val="20"/>
          <w:szCs w:val="20"/>
        </w:rPr>
        <w:t>.2</w:t>
      </w:r>
      <w:r w:rsidR="00D007C6" w:rsidRPr="00AA3DDD">
        <w:rPr>
          <w:sz w:val="20"/>
          <w:szCs w:val="20"/>
        </w:rPr>
        <w:t>0</w:t>
      </w:r>
      <w:r w:rsidR="000B04C7">
        <w:rPr>
          <w:sz w:val="20"/>
          <w:szCs w:val="20"/>
        </w:rPr>
        <w:t>24 года №242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451"/>
        <w:gridCol w:w="1137"/>
        <w:gridCol w:w="1444"/>
        <w:gridCol w:w="1137"/>
        <w:gridCol w:w="1379"/>
        <w:gridCol w:w="1180"/>
        <w:gridCol w:w="1214"/>
        <w:gridCol w:w="1928"/>
        <w:gridCol w:w="941"/>
        <w:gridCol w:w="941"/>
        <w:gridCol w:w="941"/>
      </w:tblGrid>
      <w:tr w:rsidR="000B04C7" w:rsidRPr="000B04C7" w:rsidTr="000B04C7">
        <w:trPr>
          <w:trHeight w:val="181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B04C7" w:rsidRPr="000B04C7" w:rsidTr="000B04C7">
        <w:trPr>
          <w:trHeight w:val="8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182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БЕЗВОЗМЕЗДНЫЕ ПОСТУПЛЕНИЯ</w:t>
            </w:r>
            <w:r w:rsidRPr="000B04C7">
              <w:rPr>
                <w:color w:val="000000"/>
                <w:sz w:val="28"/>
                <w:szCs w:val="28"/>
              </w:rPr>
              <w:br/>
              <w:t>в местный бюджет на 2024 год и на</w:t>
            </w:r>
            <w:r w:rsidRPr="000B04C7">
              <w:rPr>
                <w:color w:val="000000"/>
                <w:sz w:val="28"/>
                <w:szCs w:val="28"/>
              </w:rPr>
              <w:br/>
              <w:t>плановый период 2025 и 2026 годов</w:t>
            </w:r>
          </w:p>
        </w:tc>
      </w:tr>
      <w:tr w:rsidR="000B04C7" w:rsidRPr="000B04C7" w:rsidTr="000B04C7">
        <w:trPr>
          <w:trHeight w:val="393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0B04C7" w:rsidRPr="000B04C7" w:rsidTr="000B04C7">
        <w:trPr>
          <w:trHeight w:val="66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Наименование кодов классификации доходов местного бюджета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Коды классификации доходов местного бюджета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Сумма, рублей</w:t>
            </w:r>
          </w:p>
        </w:tc>
      </w:tr>
      <w:tr w:rsidR="000B04C7" w:rsidRPr="000B04C7" w:rsidTr="000B04C7">
        <w:trPr>
          <w:trHeight w:val="7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Вид доходов бюджета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Подвид доходов бюджета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0B04C7" w:rsidRPr="000B04C7" w:rsidTr="000B04C7">
        <w:trPr>
          <w:trHeight w:val="23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Группа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Подгруппа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Статья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Подстатья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Элемент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Группа подвида доходов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Аналитическая группа подвида доходов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</w:p>
        </w:tc>
      </w:tr>
      <w:tr w:rsidR="000B04C7" w:rsidRPr="000B04C7" w:rsidTr="000B04C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11</w:t>
            </w:r>
          </w:p>
        </w:tc>
      </w:tr>
      <w:tr w:rsidR="000B04C7" w:rsidRPr="000B04C7" w:rsidTr="000B04C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12 117 271,55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1 480 421,46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1 486 182,46</w:t>
            </w:r>
          </w:p>
        </w:tc>
      </w:tr>
      <w:tr w:rsidR="000B04C7" w:rsidRPr="000B04C7" w:rsidTr="000B04C7">
        <w:trPr>
          <w:trHeight w:val="28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12 117 271,55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1 480 421,46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1 486 182,46</w:t>
            </w:r>
          </w:p>
        </w:tc>
      </w:tr>
      <w:tr w:rsidR="000B04C7" w:rsidRPr="000B04C7" w:rsidTr="000B04C7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1 740 390,28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1 419 783,46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1 419 783,46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1 740 390,28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1 419 783,46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1 419 783,46</w:t>
            </w:r>
          </w:p>
        </w:tc>
      </w:tr>
      <w:tr w:rsidR="000B04C7" w:rsidRPr="000B04C7" w:rsidTr="000B04C7">
        <w:trPr>
          <w:trHeight w:val="8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1 740 390,28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1 419 783,46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1 419 783,46</w:t>
            </w:r>
          </w:p>
        </w:tc>
      </w:tr>
      <w:tr w:rsidR="000B04C7" w:rsidRPr="000B04C7" w:rsidTr="000B04C7">
        <w:trPr>
          <w:trHeight w:val="28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5 051 486,48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5 051 486,48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28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5 051 486,48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3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55 054,00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0B04C7" w:rsidRPr="000B04C7" w:rsidTr="000B04C7">
        <w:trPr>
          <w:trHeight w:val="3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55 054,00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0B04C7" w:rsidRPr="000B04C7" w:rsidTr="000B04C7">
        <w:trPr>
          <w:trHeight w:val="3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55 054,00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0B04C7" w:rsidRPr="000B04C7" w:rsidTr="000B04C7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5 270 340,79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50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294 777,00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57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294 777,00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4 975 563,79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4 975 563,79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12371" w:rsidRPr="00AA3DDD" w:rsidRDefault="00712371" w:rsidP="00AA3DDD">
      <w:pPr>
        <w:jc w:val="both"/>
        <w:rPr>
          <w:sz w:val="20"/>
          <w:szCs w:val="20"/>
        </w:rPr>
      </w:pPr>
    </w:p>
    <w:p w:rsidR="007B1013" w:rsidRPr="00AA3DDD" w:rsidRDefault="007B1013" w:rsidP="00AA3DDD">
      <w:pPr>
        <w:jc w:val="both"/>
        <w:rPr>
          <w:sz w:val="20"/>
          <w:szCs w:val="20"/>
        </w:rPr>
      </w:pPr>
    </w:p>
    <w:bookmarkEnd w:id="0"/>
    <w:p w:rsidR="00BA6CCC" w:rsidRPr="00AA3DDD" w:rsidRDefault="00BA6CCC" w:rsidP="00AA3DDD">
      <w:pPr>
        <w:jc w:val="both"/>
        <w:rPr>
          <w:sz w:val="20"/>
          <w:szCs w:val="20"/>
        </w:rPr>
      </w:pPr>
    </w:p>
    <w:p w:rsidR="00BA6CCC" w:rsidRPr="00AA3DDD" w:rsidRDefault="00BA6CCC" w:rsidP="00AA3DDD">
      <w:pPr>
        <w:jc w:val="both"/>
        <w:rPr>
          <w:sz w:val="20"/>
          <w:szCs w:val="20"/>
        </w:rPr>
      </w:pPr>
    </w:p>
    <w:p w:rsidR="00BA6CCC" w:rsidRPr="00AA3DDD" w:rsidRDefault="00BA6CCC" w:rsidP="00AA3DDD">
      <w:pPr>
        <w:jc w:val="both"/>
        <w:rPr>
          <w:sz w:val="20"/>
          <w:szCs w:val="20"/>
        </w:rPr>
      </w:pPr>
      <w:bookmarkStart w:id="1" w:name="RANGE!A1:Q77"/>
      <w:bookmarkEnd w:id="1"/>
    </w:p>
    <w:p w:rsidR="004F0909" w:rsidRPr="00AA3DDD" w:rsidRDefault="004F0909" w:rsidP="00AA3DDD">
      <w:pPr>
        <w:jc w:val="both"/>
        <w:rPr>
          <w:sz w:val="20"/>
          <w:szCs w:val="20"/>
        </w:rPr>
      </w:pPr>
    </w:p>
    <w:p w:rsidR="00DF58E6" w:rsidRDefault="00DF58E6" w:rsidP="00AA3DDD">
      <w:pPr>
        <w:jc w:val="right"/>
        <w:rPr>
          <w:sz w:val="20"/>
          <w:szCs w:val="20"/>
        </w:rPr>
      </w:pPr>
    </w:p>
    <w:p w:rsidR="00DF58E6" w:rsidRDefault="00DF58E6" w:rsidP="00AA3DDD">
      <w:pPr>
        <w:jc w:val="right"/>
        <w:rPr>
          <w:sz w:val="20"/>
          <w:szCs w:val="20"/>
        </w:rPr>
      </w:pPr>
    </w:p>
    <w:p w:rsidR="00DF58E6" w:rsidRDefault="00DF58E6" w:rsidP="00AA3DDD">
      <w:pPr>
        <w:jc w:val="right"/>
        <w:rPr>
          <w:sz w:val="20"/>
          <w:szCs w:val="20"/>
        </w:rPr>
      </w:pPr>
    </w:p>
    <w:p w:rsidR="00DF58E6" w:rsidRDefault="00DF58E6" w:rsidP="00AA3DDD">
      <w:pPr>
        <w:jc w:val="right"/>
        <w:rPr>
          <w:sz w:val="20"/>
          <w:szCs w:val="20"/>
        </w:rPr>
      </w:pPr>
    </w:p>
    <w:p w:rsidR="00DF58E6" w:rsidRDefault="00DF58E6" w:rsidP="00AA3DDD">
      <w:pPr>
        <w:jc w:val="right"/>
        <w:rPr>
          <w:sz w:val="20"/>
          <w:szCs w:val="20"/>
        </w:rPr>
      </w:pPr>
    </w:p>
    <w:p w:rsidR="00DF58E6" w:rsidRDefault="00DF58E6" w:rsidP="00AA3DDD">
      <w:pPr>
        <w:jc w:val="right"/>
        <w:rPr>
          <w:sz w:val="20"/>
          <w:szCs w:val="20"/>
        </w:rPr>
      </w:pPr>
    </w:p>
    <w:p w:rsidR="00DF58E6" w:rsidRDefault="00DF58E6" w:rsidP="00AA3DDD">
      <w:pPr>
        <w:jc w:val="right"/>
        <w:rPr>
          <w:sz w:val="20"/>
          <w:szCs w:val="20"/>
        </w:rPr>
      </w:pPr>
    </w:p>
    <w:p w:rsidR="00DF58E6" w:rsidRDefault="00DF58E6" w:rsidP="00AA3DDD">
      <w:pPr>
        <w:jc w:val="right"/>
        <w:rPr>
          <w:sz w:val="20"/>
          <w:szCs w:val="20"/>
        </w:rPr>
      </w:pPr>
    </w:p>
    <w:p w:rsidR="00DF58E6" w:rsidRDefault="00DF58E6" w:rsidP="00AA3DDD">
      <w:pPr>
        <w:jc w:val="right"/>
        <w:rPr>
          <w:sz w:val="20"/>
          <w:szCs w:val="20"/>
        </w:rPr>
      </w:pPr>
    </w:p>
    <w:p w:rsidR="00DF58E6" w:rsidRDefault="00DF58E6" w:rsidP="00AA3DDD">
      <w:pPr>
        <w:jc w:val="right"/>
        <w:rPr>
          <w:sz w:val="20"/>
          <w:szCs w:val="20"/>
        </w:rPr>
      </w:pPr>
    </w:p>
    <w:p w:rsidR="00DF58E6" w:rsidRDefault="00DF58E6" w:rsidP="00AA3DDD">
      <w:pPr>
        <w:jc w:val="right"/>
        <w:rPr>
          <w:sz w:val="20"/>
          <w:szCs w:val="20"/>
        </w:rPr>
      </w:pPr>
    </w:p>
    <w:p w:rsidR="000B04C7" w:rsidRDefault="000B04C7" w:rsidP="00AA3DDD">
      <w:pPr>
        <w:jc w:val="right"/>
        <w:rPr>
          <w:sz w:val="20"/>
          <w:szCs w:val="20"/>
        </w:rPr>
      </w:pPr>
    </w:p>
    <w:p w:rsidR="000B04C7" w:rsidRDefault="000B04C7" w:rsidP="00AA3DDD">
      <w:pPr>
        <w:jc w:val="right"/>
        <w:rPr>
          <w:sz w:val="20"/>
          <w:szCs w:val="20"/>
        </w:rPr>
      </w:pPr>
    </w:p>
    <w:p w:rsidR="000B04C7" w:rsidRDefault="000B04C7" w:rsidP="00AA3DDD">
      <w:pPr>
        <w:jc w:val="right"/>
        <w:rPr>
          <w:sz w:val="20"/>
          <w:szCs w:val="20"/>
        </w:rPr>
      </w:pPr>
    </w:p>
    <w:p w:rsidR="000B04C7" w:rsidRDefault="000B04C7" w:rsidP="00AA3DDD">
      <w:pPr>
        <w:jc w:val="right"/>
        <w:rPr>
          <w:sz w:val="20"/>
          <w:szCs w:val="20"/>
        </w:rPr>
      </w:pPr>
    </w:p>
    <w:p w:rsidR="000B04C7" w:rsidRDefault="000B04C7" w:rsidP="00AA3DDD">
      <w:pPr>
        <w:jc w:val="right"/>
        <w:rPr>
          <w:sz w:val="20"/>
          <w:szCs w:val="20"/>
        </w:rPr>
      </w:pPr>
    </w:p>
    <w:p w:rsidR="000B04C7" w:rsidRDefault="000B04C7" w:rsidP="00AA3DDD">
      <w:pPr>
        <w:jc w:val="right"/>
        <w:rPr>
          <w:sz w:val="20"/>
          <w:szCs w:val="20"/>
        </w:rPr>
      </w:pPr>
    </w:p>
    <w:p w:rsidR="000B04C7" w:rsidRDefault="000B04C7" w:rsidP="00AA3DDD">
      <w:pPr>
        <w:jc w:val="right"/>
        <w:rPr>
          <w:sz w:val="20"/>
          <w:szCs w:val="20"/>
        </w:rPr>
      </w:pPr>
    </w:p>
    <w:p w:rsidR="000B04C7" w:rsidRDefault="000B04C7" w:rsidP="00AA3DDD">
      <w:pPr>
        <w:jc w:val="right"/>
        <w:rPr>
          <w:sz w:val="20"/>
          <w:szCs w:val="20"/>
        </w:rPr>
      </w:pPr>
    </w:p>
    <w:p w:rsidR="000B04C7" w:rsidRDefault="000B04C7" w:rsidP="00AA3DDD">
      <w:pPr>
        <w:jc w:val="right"/>
        <w:rPr>
          <w:sz w:val="20"/>
          <w:szCs w:val="20"/>
        </w:rPr>
      </w:pPr>
    </w:p>
    <w:p w:rsidR="000B04C7" w:rsidRDefault="000B04C7" w:rsidP="00AA3DDD">
      <w:pPr>
        <w:jc w:val="right"/>
        <w:rPr>
          <w:sz w:val="20"/>
          <w:szCs w:val="20"/>
        </w:rPr>
      </w:pPr>
    </w:p>
    <w:p w:rsidR="000B04C7" w:rsidRDefault="000B04C7" w:rsidP="00AA3DDD">
      <w:pPr>
        <w:jc w:val="right"/>
        <w:rPr>
          <w:sz w:val="20"/>
          <w:szCs w:val="20"/>
        </w:rPr>
      </w:pPr>
    </w:p>
    <w:p w:rsidR="000B04C7" w:rsidRDefault="000B04C7" w:rsidP="00AA3DDD">
      <w:pPr>
        <w:jc w:val="right"/>
        <w:rPr>
          <w:sz w:val="20"/>
          <w:szCs w:val="20"/>
        </w:rPr>
      </w:pPr>
    </w:p>
    <w:p w:rsidR="000B04C7" w:rsidRDefault="000B04C7" w:rsidP="00AA3DDD">
      <w:pPr>
        <w:jc w:val="right"/>
        <w:rPr>
          <w:sz w:val="20"/>
          <w:szCs w:val="20"/>
        </w:rPr>
      </w:pPr>
    </w:p>
    <w:p w:rsidR="00BA6CCC" w:rsidRPr="00AA3DDD" w:rsidRDefault="004D2151" w:rsidP="00AA3DD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№2</w:t>
      </w:r>
    </w:p>
    <w:p w:rsidR="00BA6CCC" w:rsidRPr="00AA3DDD" w:rsidRDefault="00BA6CCC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к </w:t>
      </w:r>
      <w:r w:rsidR="009B2D81">
        <w:rPr>
          <w:sz w:val="20"/>
          <w:szCs w:val="20"/>
        </w:rPr>
        <w:t>проекту Решения</w:t>
      </w:r>
      <w:r w:rsidRPr="00AA3DDD">
        <w:rPr>
          <w:sz w:val="20"/>
          <w:szCs w:val="20"/>
        </w:rPr>
        <w:t xml:space="preserve"> Совета </w:t>
      </w:r>
    </w:p>
    <w:p w:rsidR="00BA6CCC" w:rsidRPr="00AA3DDD" w:rsidRDefault="00BA6CCC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>Голубовского сельского поселения</w:t>
      </w:r>
    </w:p>
    <w:p w:rsidR="00BA6CCC" w:rsidRPr="00AA3DDD" w:rsidRDefault="00BA6CCC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 Седельниковского муниципального района </w:t>
      </w:r>
    </w:p>
    <w:p w:rsidR="00BA6CCC" w:rsidRPr="00AA3DDD" w:rsidRDefault="00BA6CCC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Омской области </w:t>
      </w:r>
    </w:p>
    <w:p w:rsidR="00AA3DDD" w:rsidRPr="00AA3DDD" w:rsidRDefault="00AA3DDD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От </w:t>
      </w:r>
      <w:r w:rsidR="000B04C7">
        <w:rPr>
          <w:sz w:val="20"/>
          <w:szCs w:val="20"/>
        </w:rPr>
        <w:t>24.12.2024 года №242</w:t>
      </w:r>
    </w:p>
    <w:p w:rsidR="007B1013" w:rsidRPr="00AA3DDD" w:rsidRDefault="007B1013" w:rsidP="00AA3DDD">
      <w:pPr>
        <w:jc w:val="both"/>
        <w:rPr>
          <w:sz w:val="20"/>
          <w:szCs w:val="20"/>
        </w:rPr>
      </w:pPr>
    </w:p>
    <w:p w:rsidR="00377C4A" w:rsidRPr="00AA3DDD" w:rsidRDefault="00377C4A" w:rsidP="00AA3DDD">
      <w:pPr>
        <w:jc w:val="right"/>
        <w:rPr>
          <w:sz w:val="20"/>
          <w:szCs w:val="20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391"/>
        <w:gridCol w:w="1057"/>
        <w:gridCol w:w="1547"/>
        <w:gridCol w:w="1010"/>
        <w:gridCol w:w="1892"/>
        <w:gridCol w:w="1006"/>
        <w:gridCol w:w="1892"/>
        <w:gridCol w:w="1006"/>
        <w:gridCol w:w="1892"/>
      </w:tblGrid>
      <w:tr w:rsidR="000B04C7" w:rsidRPr="000B04C7" w:rsidTr="000B04C7">
        <w:trPr>
          <w:trHeight w:val="393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182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РАСПРЕДЕЛЕНИЕ</w:t>
            </w:r>
            <w:r w:rsidRPr="000B04C7">
              <w:rPr>
                <w:color w:val="000000"/>
                <w:sz w:val="28"/>
                <w:szCs w:val="28"/>
              </w:rPr>
              <w:br/>
              <w:t>бюджетных ассигнований местного бюджета по разделам и подразделам классификации расходов бюджетов</w:t>
            </w:r>
            <w:r w:rsidRPr="000B04C7">
              <w:rPr>
                <w:color w:val="000000"/>
                <w:sz w:val="28"/>
                <w:szCs w:val="28"/>
              </w:rPr>
              <w:br/>
              <w:t>на 2024 год и на плановый период 2025 и 2026 годов</w:t>
            </w:r>
          </w:p>
        </w:tc>
      </w:tr>
      <w:tr w:rsidR="000B04C7" w:rsidRPr="000B04C7" w:rsidTr="000B04C7">
        <w:trPr>
          <w:trHeight w:val="393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68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Наименование кодов классификации расходов местного бюджета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Коды классификации расходов местного бюджета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Сумма, рублей</w:t>
            </w:r>
          </w:p>
        </w:tc>
      </w:tr>
      <w:tr w:rsidR="000B04C7" w:rsidRPr="000B04C7" w:rsidTr="000B04C7">
        <w:trPr>
          <w:trHeight w:val="3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0B04C7" w:rsidRPr="000B04C7" w:rsidTr="000B04C7">
        <w:trPr>
          <w:trHeight w:val="16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</w:tr>
      <w:tr w:rsidR="000B04C7" w:rsidRPr="000B04C7" w:rsidTr="000B04C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</w:t>
            </w:r>
          </w:p>
        </w:tc>
      </w:tr>
      <w:tr w:rsidR="000B04C7" w:rsidRPr="000B04C7" w:rsidTr="000B04C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2 975 219,30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847 178,71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2 129 115,50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2 046 690,50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864 806,62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95 677,42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2 110 412,68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751 501,29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1 663 776,30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1 581 351,30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55 054,00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55 054,00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0B04C7" w:rsidRPr="000B04C7" w:rsidTr="000B04C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55 054,00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55 054,00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0B04C7" w:rsidRPr="000B04C7" w:rsidTr="000B04C7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168 140,00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116 185,00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168 140,00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116 185,00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6 120 268,01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5 329 209,19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1 194,00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6 107 213,01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11 861,00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3 534 750,92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3 389 550,40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276 280,00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276 280,00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3 251 828,92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3 106 628,40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746 135,25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639 703,97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746 135,25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639 703,97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13 697 186,04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10 376 881,27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3 040 718,46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3 180 252,46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66 399,00</w:t>
            </w:r>
          </w:p>
        </w:tc>
      </w:tr>
    </w:tbl>
    <w:p w:rsidR="00BF182E" w:rsidRPr="00AA3DDD" w:rsidRDefault="00BF182E" w:rsidP="00AA3DDD">
      <w:pPr>
        <w:jc w:val="right"/>
        <w:rPr>
          <w:sz w:val="20"/>
          <w:szCs w:val="20"/>
        </w:rPr>
      </w:pPr>
    </w:p>
    <w:p w:rsidR="00BF182E" w:rsidRPr="00AA3DDD" w:rsidRDefault="00BF182E" w:rsidP="00AA3DDD">
      <w:pPr>
        <w:jc w:val="both"/>
        <w:rPr>
          <w:sz w:val="20"/>
          <w:szCs w:val="20"/>
        </w:rPr>
      </w:pPr>
    </w:p>
    <w:p w:rsidR="00925F08" w:rsidRPr="00AA3DDD" w:rsidRDefault="00925F08" w:rsidP="00AA3DDD">
      <w:pPr>
        <w:rPr>
          <w:sz w:val="20"/>
          <w:szCs w:val="20"/>
        </w:rPr>
      </w:pPr>
    </w:p>
    <w:p w:rsidR="004F0909" w:rsidRPr="00AA3DDD" w:rsidRDefault="004F0909" w:rsidP="00AA3DDD">
      <w:pPr>
        <w:rPr>
          <w:sz w:val="20"/>
          <w:szCs w:val="20"/>
        </w:rPr>
      </w:pPr>
      <w:bookmarkStart w:id="2" w:name="RANGE!A1:Q95"/>
      <w:bookmarkStart w:id="3" w:name="RANGE!A1:Q81"/>
      <w:bookmarkEnd w:id="2"/>
      <w:bookmarkEnd w:id="3"/>
    </w:p>
    <w:p w:rsidR="004F0909" w:rsidRPr="00AA3DDD" w:rsidRDefault="004F0909" w:rsidP="00AA3DDD">
      <w:pPr>
        <w:jc w:val="right"/>
        <w:rPr>
          <w:sz w:val="20"/>
          <w:szCs w:val="20"/>
        </w:rPr>
      </w:pPr>
    </w:p>
    <w:p w:rsidR="004F0909" w:rsidRPr="00AA3DDD" w:rsidRDefault="004F0909" w:rsidP="00AA3DDD">
      <w:pPr>
        <w:jc w:val="right"/>
        <w:rPr>
          <w:sz w:val="20"/>
          <w:szCs w:val="20"/>
        </w:rPr>
      </w:pPr>
    </w:p>
    <w:p w:rsidR="00E40E6F" w:rsidRPr="00AA3DDD" w:rsidRDefault="00E40E6F" w:rsidP="00AA3DDD">
      <w:pPr>
        <w:jc w:val="right"/>
        <w:rPr>
          <w:sz w:val="20"/>
          <w:szCs w:val="20"/>
        </w:rPr>
      </w:pPr>
    </w:p>
    <w:p w:rsidR="00732D8F" w:rsidRDefault="00732D8F" w:rsidP="00AA3DDD">
      <w:pPr>
        <w:jc w:val="right"/>
        <w:rPr>
          <w:sz w:val="20"/>
          <w:szCs w:val="20"/>
        </w:rPr>
      </w:pPr>
    </w:p>
    <w:p w:rsidR="00732D8F" w:rsidRDefault="00732D8F" w:rsidP="00AA3DDD">
      <w:pPr>
        <w:jc w:val="right"/>
        <w:rPr>
          <w:sz w:val="20"/>
          <w:szCs w:val="20"/>
        </w:rPr>
      </w:pPr>
    </w:p>
    <w:p w:rsidR="00732D8F" w:rsidRDefault="00732D8F" w:rsidP="00AA3DDD">
      <w:pPr>
        <w:jc w:val="right"/>
        <w:rPr>
          <w:sz w:val="20"/>
          <w:szCs w:val="20"/>
        </w:rPr>
      </w:pPr>
    </w:p>
    <w:p w:rsidR="00732D8F" w:rsidRDefault="00732D8F" w:rsidP="00AA3DDD">
      <w:pPr>
        <w:jc w:val="right"/>
        <w:rPr>
          <w:sz w:val="20"/>
          <w:szCs w:val="20"/>
        </w:rPr>
      </w:pPr>
    </w:p>
    <w:p w:rsidR="00732D8F" w:rsidRDefault="00732D8F" w:rsidP="00AA3DDD">
      <w:pPr>
        <w:jc w:val="right"/>
        <w:rPr>
          <w:sz w:val="20"/>
          <w:szCs w:val="20"/>
        </w:rPr>
      </w:pPr>
    </w:p>
    <w:p w:rsidR="00732D8F" w:rsidRDefault="00732D8F" w:rsidP="00AA3DDD">
      <w:pPr>
        <w:jc w:val="right"/>
        <w:rPr>
          <w:sz w:val="20"/>
          <w:szCs w:val="20"/>
        </w:rPr>
      </w:pPr>
    </w:p>
    <w:p w:rsidR="00732D8F" w:rsidRDefault="00732D8F" w:rsidP="00AA3DDD">
      <w:pPr>
        <w:jc w:val="right"/>
        <w:rPr>
          <w:sz w:val="20"/>
          <w:szCs w:val="20"/>
        </w:rPr>
      </w:pPr>
    </w:p>
    <w:p w:rsidR="00732D8F" w:rsidRDefault="00732D8F" w:rsidP="00AA3DDD">
      <w:pPr>
        <w:jc w:val="right"/>
        <w:rPr>
          <w:sz w:val="20"/>
          <w:szCs w:val="20"/>
        </w:rPr>
      </w:pPr>
    </w:p>
    <w:p w:rsidR="00732D8F" w:rsidRDefault="00732D8F" w:rsidP="00AA3DDD">
      <w:pPr>
        <w:jc w:val="right"/>
        <w:rPr>
          <w:sz w:val="20"/>
          <w:szCs w:val="20"/>
        </w:rPr>
      </w:pPr>
    </w:p>
    <w:p w:rsidR="00732D8F" w:rsidRDefault="00732D8F" w:rsidP="00AA3DDD">
      <w:pPr>
        <w:jc w:val="right"/>
        <w:rPr>
          <w:sz w:val="20"/>
          <w:szCs w:val="20"/>
        </w:rPr>
      </w:pPr>
    </w:p>
    <w:p w:rsidR="00732D8F" w:rsidRDefault="00732D8F" w:rsidP="00AA3DDD">
      <w:pPr>
        <w:jc w:val="right"/>
        <w:rPr>
          <w:sz w:val="20"/>
          <w:szCs w:val="20"/>
        </w:rPr>
      </w:pPr>
    </w:p>
    <w:p w:rsidR="00732D8F" w:rsidRDefault="00732D8F" w:rsidP="00AA3DDD">
      <w:pPr>
        <w:jc w:val="right"/>
        <w:rPr>
          <w:sz w:val="20"/>
          <w:szCs w:val="20"/>
        </w:rPr>
      </w:pPr>
    </w:p>
    <w:p w:rsidR="00732D8F" w:rsidRDefault="00732D8F" w:rsidP="00AA3DDD">
      <w:pPr>
        <w:jc w:val="right"/>
        <w:rPr>
          <w:sz w:val="20"/>
          <w:szCs w:val="20"/>
        </w:rPr>
      </w:pPr>
    </w:p>
    <w:p w:rsidR="00732D8F" w:rsidRDefault="00732D8F" w:rsidP="00AA3DDD">
      <w:pPr>
        <w:jc w:val="right"/>
        <w:rPr>
          <w:sz w:val="20"/>
          <w:szCs w:val="20"/>
        </w:rPr>
      </w:pPr>
    </w:p>
    <w:p w:rsidR="00732D8F" w:rsidRDefault="00732D8F" w:rsidP="00AA3DDD">
      <w:pPr>
        <w:jc w:val="right"/>
        <w:rPr>
          <w:sz w:val="20"/>
          <w:szCs w:val="20"/>
        </w:rPr>
      </w:pPr>
    </w:p>
    <w:p w:rsidR="00732D8F" w:rsidRDefault="00732D8F" w:rsidP="00AA3DDD">
      <w:pPr>
        <w:jc w:val="right"/>
        <w:rPr>
          <w:sz w:val="20"/>
          <w:szCs w:val="20"/>
        </w:rPr>
      </w:pPr>
    </w:p>
    <w:p w:rsidR="00732D8F" w:rsidRDefault="00732D8F" w:rsidP="00AA3DDD">
      <w:pPr>
        <w:jc w:val="right"/>
        <w:rPr>
          <w:sz w:val="20"/>
          <w:szCs w:val="20"/>
        </w:rPr>
      </w:pPr>
    </w:p>
    <w:p w:rsidR="000B04C7" w:rsidRDefault="000B04C7" w:rsidP="00AA3DDD">
      <w:pPr>
        <w:jc w:val="right"/>
        <w:rPr>
          <w:sz w:val="20"/>
          <w:szCs w:val="20"/>
        </w:rPr>
      </w:pPr>
    </w:p>
    <w:p w:rsidR="000B04C7" w:rsidRDefault="000B04C7" w:rsidP="00AA3DDD">
      <w:pPr>
        <w:jc w:val="right"/>
        <w:rPr>
          <w:sz w:val="20"/>
          <w:szCs w:val="20"/>
        </w:rPr>
      </w:pPr>
    </w:p>
    <w:p w:rsidR="000B04C7" w:rsidRDefault="000B04C7" w:rsidP="00AA3DDD">
      <w:pPr>
        <w:jc w:val="right"/>
        <w:rPr>
          <w:sz w:val="20"/>
          <w:szCs w:val="20"/>
        </w:rPr>
      </w:pPr>
    </w:p>
    <w:p w:rsidR="000B04C7" w:rsidRDefault="000B04C7" w:rsidP="00AA3DDD">
      <w:pPr>
        <w:jc w:val="right"/>
        <w:rPr>
          <w:sz w:val="20"/>
          <w:szCs w:val="20"/>
        </w:rPr>
      </w:pPr>
    </w:p>
    <w:p w:rsidR="000B04C7" w:rsidRDefault="000B04C7" w:rsidP="00AA3DDD">
      <w:pPr>
        <w:jc w:val="right"/>
        <w:rPr>
          <w:sz w:val="20"/>
          <w:szCs w:val="20"/>
        </w:rPr>
      </w:pPr>
    </w:p>
    <w:p w:rsidR="000B04C7" w:rsidRDefault="000B04C7" w:rsidP="00AA3DDD">
      <w:pPr>
        <w:jc w:val="right"/>
        <w:rPr>
          <w:sz w:val="20"/>
          <w:szCs w:val="20"/>
        </w:rPr>
      </w:pPr>
    </w:p>
    <w:p w:rsidR="00732D8F" w:rsidRDefault="00732D8F" w:rsidP="00AA3DDD">
      <w:pPr>
        <w:jc w:val="right"/>
        <w:rPr>
          <w:sz w:val="20"/>
          <w:szCs w:val="20"/>
        </w:rPr>
      </w:pPr>
    </w:p>
    <w:p w:rsidR="00732D8F" w:rsidRDefault="00732D8F" w:rsidP="00AA3DDD">
      <w:pPr>
        <w:jc w:val="right"/>
        <w:rPr>
          <w:sz w:val="20"/>
          <w:szCs w:val="20"/>
        </w:rPr>
      </w:pPr>
    </w:p>
    <w:p w:rsidR="00732D8F" w:rsidRDefault="00732D8F" w:rsidP="00AA3DDD">
      <w:pPr>
        <w:jc w:val="right"/>
        <w:rPr>
          <w:sz w:val="20"/>
          <w:szCs w:val="20"/>
        </w:rPr>
      </w:pPr>
    </w:p>
    <w:p w:rsidR="00732D8F" w:rsidRDefault="00732D8F" w:rsidP="00AA3DDD">
      <w:pPr>
        <w:jc w:val="right"/>
        <w:rPr>
          <w:sz w:val="20"/>
          <w:szCs w:val="20"/>
        </w:rPr>
      </w:pPr>
    </w:p>
    <w:p w:rsidR="00E40E6F" w:rsidRPr="00AA3DDD" w:rsidRDefault="004D2151" w:rsidP="00AA3DD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№3</w:t>
      </w:r>
    </w:p>
    <w:p w:rsidR="00E40E6F" w:rsidRPr="00AA3DDD" w:rsidRDefault="00E40E6F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к </w:t>
      </w:r>
      <w:r w:rsidR="009B2D81">
        <w:rPr>
          <w:sz w:val="20"/>
          <w:szCs w:val="20"/>
        </w:rPr>
        <w:t xml:space="preserve">проекту Решения </w:t>
      </w:r>
      <w:r w:rsidRPr="00AA3DDD">
        <w:rPr>
          <w:sz w:val="20"/>
          <w:szCs w:val="20"/>
        </w:rPr>
        <w:t xml:space="preserve"> Совета </w:t>
      </w:r>
    </w:p>
    <w:p w:rsidR="00E40E6F" w:rsidRPr="00AA3DDD" w:rsidRDefault="00E40E6F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>Голубовского сельского поселения</w:t>
      </w:r>
    </w:p>
    <w:p w:rsidR="00E40E6F" w:rsidRPr="00AA3DDD" w:rsidRDefault="00E40E6F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 Седельниковского муниципального района </w:t>
      </w:r>
    </w:p>
    <w:p w:rsidR="00E40E6F" w:rsidRPr="00AA3DDD" w:rsidRDefault="00E40E6F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Омской области </w:t>
      </w:r>
    </w:p>
    <w:p w:rsidR="00AA3DDD" w:rsidRPr="00AA3DDD" w:rsidRDefault="00AA3DDD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От </w:t>
      </w:r>
      <w:r w:rsidR="000B04C7">
        <w:rPr>
          <w:sz w:val="20"/>
          <w:szCs w:val="20"/>
        </w:rPr>
        <w:t>24.12.2024 года №242</w:t>
      </w:r>
    </w:p>
    <w:p w:rsidR="00AA3DDD" w:rsidRPr="00AA3DDD" w:rsidRDefault="00AA3DDD" w:rsidP="00AA3DDD">
      <w:pPr>
        <w:jc w:val="right"/>
        <w:rPr>
          <w:sz w:val="20"/>
          <w:szCs w:val="20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84"/>
        <w:gridCol w:w="2470"/>
        <w:gridCol w:w="489"/>
        <w:gridCol w:w="353"/>
        <w:gridCol w:w="505"/>
        <w:gridCol w:w="960"/>
        <w:gridCol w:w="1274"/>
        <w:gridCol w:w="967"/>
        <w:gridCol w:w="1719"/>
        <w:gridCol w:w="967"/>
        <w:gridCol w:w="1719"/>
        <w:gridCol w:w="967"/>
        <w:gridCol w:w="1719"/>
      </w:tblGrid>
      <w:tr w:rsidR="000B04C7" w:rsidRPr="000B04C7" w:rsidTr="000B04C7">
        <w:trPr>
          <w:trHeight w:val="80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B04C7" w:rsidRPr="000B04C7" w:rsidTr="000B04C7">
        <w:trPr>
          <w:trHeight w:val="80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506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РАСПРЕДЕЛЕНИЕ</w:t>
            </w:r>
            <w:r w:rsidRPr="000B04C7">
              <w:rPr>
                <w:color w:val="000000"/>
                <w:sz w:val="28"/>
                <w:szCs w:val="28"/>
              </w:rPr>
              <w:br/>
              <w:t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бюджетов</w:t>
            </w:r>
            <w:r w:rsidRPr="000B04C7">
              <w:rPr>
                <w:color w:val="000000"/>
                <w:sz w:val="28"/>
                <w:szCs w:val="28"/>
              </w:rPr>
              <w:br/>
              <w:t>на 2024 год и на плановый период 2025 и 2026 годов</w:t>
            </w:r>
          </w:p>
        </w:tc>
      </w:tr>
      <w:tr w:rsidR="000B04C7" w:rsidRPr="000B04C7" w:rsidTr="000B04C7">
        <w:trPr>
          <w:trHeight w:val="393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71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Наименование кодов классификации расходов местного бюджета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Коды классификации расходов местного бюджета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Сумма, рублей</w:t>
            </w:r>
          </w:p>
        </w:tc>
      </w:tr>
      <w:tr w:rsidR="000B04C7" w:rsidRPr="000B04C7" w:rsidTr="000B04C7">
        <w:trPr>
          <w:trHeight w:val="51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Вид расходов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0B04C7" w:rsidRPr="000B04C7" w:rsidTr="000B04C7">
        <w:trPr>
          <w:trHeight w:val="16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</w:tr>
      <w:tr w:rsidR="000B04C7" w:rsidRPr="000B04C7" w:rsidTr="000B04C7">
        <w:trPr>
          <w:trHeight w:val="39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</w:t>
            </w:r>
          </w:p>
        </w:tc>
      </w:tr>
      <w:tr w:rsidR="000B04C7" w:rsidRPr="000B04C7" w:rsidTr="000B04C7">
        <w:trPr>
          <w:trHeight w:val="3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13 662 686,04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10 342 381,27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3 040 718,46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3 180 252,46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0B04C7" w:rsidRPr="000B04C7" w:rsidTr="000B04C7">
        <w:trPr>
          <w:trHeight w:val="3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3 140 946,86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914 087,71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2 280 561,46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2 203 897,46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0B04C7" w:rsidRPr="000B04C7" w:rsidTr="000B04C7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3 140 946,86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914 087,71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2 280 561,46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2 203 897,46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0B04C7" w:rsidRPr="000B04C7" w:rsidTr="000B04C7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Реализация переданных полномочий из бюджета муниципального района на осуществление мероприятий в сфере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847 178,71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847 178,71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28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847 178,71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847 178,71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847 178,71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847 178,71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Проведение мероприятий по землеустройству и землепользованию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Резервный фонд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2 128 040,59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2 128 615,50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2 046 190,50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28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1 915 249,53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1 781 483,86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1 678 558,86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1 915 249,53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1 781 483,86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1 678 558,86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212 791,06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327 131,64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345 631,64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212 791,06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327 131,64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345 631,64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55 054,00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55 054,00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0B04C7" w:rsidRPr="000B04C7" w:rsidTr="000B04C7">
        <w:trPr>
          <w:trHeight w:val="28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55 054,00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55 054,00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0B04C7" w:rsidRPr="000B04C7" w:rsidTr="000B04C7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55 054,00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55 054,00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0B04C7" w:rsidRPr="000B04C7" w:rsidTr="000B04C7">
        <w:trPr>
          <w:trHeight w:val="28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Подготовка проектов межевания земельных участков и проведение кадастровых работ (субсидии местным бюджетам на подготовку проектов межевания земельных участков и на проведение кадастровых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L5991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L5991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L5991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Подпрограмма Голубовского сельского поселения "Развитие культуры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746 135,25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639 703,97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Мероприятия в сфере культуры и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746 135,25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639 703,97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639 703,97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639 703,97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639 703,97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639 703,97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639 703,97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639 703,97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Мероприятия по содержанию клубов, домов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106 431,28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106 431,28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106 431,28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28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Подпрограмма Голубовского сельского поселения «Развитие жилищно-коммунального хозяйства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3 534 750,92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3 389 550,40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Мероприятия в сфере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282 922,00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282 922,00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276 280,00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276 280,00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276 280,00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276 280,00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276 280,00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276 280,00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28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Реализация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3 191 828,92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3 106 628,40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S0400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191 828,92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106 628,40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S0400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191 828,92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106 628,40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S0400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191 828,92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106 628,40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28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Подпрограмма Голубовского сельского поселения «Обеспечение первичных мер пожарной безопасности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133 640,00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81 685,00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133 640,00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81 685,00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81 685,00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81 685,00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81 685,00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81 685,00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81 685,00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81 685,00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51 955,00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51 955,00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51 955,00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3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Подпрограмма Голубовского сельского поселения "Модернизация и развитие автомобильных дорог, обеспечение безопасности дорожного движения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6 107 213,01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Дорожная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6 107 213,01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693 858,82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460 157,00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467 530,00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693 858,82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460 157,00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467 530,00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693 858,82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460 157,00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467 530,00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общено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368 825,00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368 825,00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368 825,00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А3723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А3723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А3723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Непрограммные направления деятельности органов местного самоуправления сельских поселений Седельниковского муниципального района Омской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Мероприятия в сфере муниципального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Резервный фонд Правительства Омской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79970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79970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79970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13 697 186,04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10 376 881,27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3 040 718,46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3 180 252,46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66 399,00</w:t>
            </w:r>
          </w:p>
        </w:tc>
      </w:tr>
    </w:tbl>
    <w:p w:rsidR="00AA3DDD" w:rsidRPr="00AA3DDD" w:rsidRDefault="00AA3DDD" w:rsidP="00AA3DDD">
      <w:pPr>
        <w:jc w:val="right"/>
        <w:rPr>
          <w:sz w:val="20"/>
          <w:szCs w:val="20"/>
        </w:rPr>
      </w:pPr>
    </w:p>
    <w:p w:rsidR="00AA3DDD" w:rsidRPr="00AA3DDD" w:rsidRDefault="00AA3DDD" w:rsidP="00AA3DDD">
      <w:pPr>
        <w:jc w:val="right"/>
        <w:rPr>
          <w:sz w:val="20"/>
          <w:szCs w:val="20"/>
        </w:rPr>
      </w:pPr>
    </w:p>
    <w:p w:rsidR="00AA3DDD" w:rsidRPr="00AA3DDD" w:rsidRDefault="00AA3DDD" w:rsidP="00AA3DDD">
      <w:pPr>
        <w:jc w:val="right"/>
        <w:rPr>
          <w:sz w:val="20"/>
          <w:szCs w:val="20"/>
        </w:rPr>
      </w:pPr>
    </w:p>
    <w:p w:rsidR="00AA3DDD" w:rsidRPr="00AA3DDD" w:rsidRDefault="00AA3DDD" w:rsidP="00AA3DDD">
      <w:pPr>
        <w:jc w:val="right"/>
        <w:rPr>
          <w:sz w:val="20"/>
          <w:szCs w:val="20"/>
        </w:rPr>
      </w:pPr>
    </w:p>
    <w:p w:rsidR="00732D8F" w:rsidRDefault="00732D8F" w:rsidP="00AA3DDD">
      <w:pPr>
        <w:jc w:val="right"/>
        <w:rPr>
          <w:sz w:val="20"/>
          <w:szCs w:val="20"/>
        </w:rPr>
      </w:pPr>
    </w:p>
    <w:p w:rsidR="00732D8F" w:rsidRDefault="00732D8F" w:rsidP="00AA3DDD">
      <w:pPr>
        <w:jc w:val="right"/>
        <w:rPr>
          <w:sz w:val="20"/>
          <w:szCs w:val="20"/>
        </w:rPr>
      </w:pPr>
    </w:p>
    <w:p w:rsidR="00732D8F" w:rsidRDefault="00732D8F" w:rsidP="00AA3DDD">
      <w:pPr>
        <w:jc w:val="right"/>
        <w:rPr>
          <w:sz w:val="20"/>
          <w:szCs w:val="20"/>
        </w:rPr>
      </w:pPr>
    </w:p>
    <w:p w:rsidR="00732D8F" w:rsidRDefault="00732D8F" w:rsidP="00AA3DDD">
      <w:pPr>
        <w:jc w:val="right"/>
        <w:rPr>
          <w:sz w:val="20"/>
          <w:szCs w:val="20"/>
        </w:rPr>
      </w:pPr>
    </w:p>
    <w:p w:rsidR="00732D8F" w:rsidRDefault="00732D8F" w:rsidP="00AA3DDD">
      <w:pPr>
        <w:jc w:val="right"/>
        <w:rPr>
          <w:sz w:val="20"/>
          <w:szCs w:val="20"/>
        </w:rPr>
      </w:pPr>
    </w:p>
    <w:p w:rsidR="00732D8F" w:rsidRDefault="00732D8F" w:rsidP="00AA3DDD">
      <w:pPr>
        <w:jc w:val="right"/>
        <w:rPr>
          <w:sz w:val="20"/>
          <w:szCs w:val="20"/>
        </w:rPr>
      </w:pPr>
    </w:p>
    <w:p w:rsidR="00732D8F" w:rsidRDefault="00732D8F" w:rsidP="00AA3DDD">
      <w:pPr>
        <w:jc w:val="right"/>
        <w:rPr>
          <w:sz w:val="20"/>
          <w:szCs w:val="20"/>
        </w:rPr>
      </w:pPr>
    </w:p>
    <w:p w:rsidR="00732D8F" w:rsidRDefault="00732D8F" w:rsidP="00AA3DDD">
      <w:pPr>
        <w:jc w:val="right"/>
        <w:rPr>
          <w:sz w:val="20"/>
          <w:szCs w:val="20"/>
        </w:rPr>
      </w:pPr>
    </w:p>
    <w:p w:rsidR="000B04C7" w:rsidRDefault="000B04C7" w:rsidP="00AA3DDD">
      <w:pPr>
        <w:jc w:val="right"/>
        <w:rPr>
          <w:sz w:val="20"/>
          <w:szCs w:val="20"/>
        </w:rPr>
      </w:pPr>
    </w:p>
    <w:p w:rsidR="000B04C7" w:rsidRDefault="000B04C7" w:rsidP="00AA3DDD">
      <w:pPr>
        <w:jc w:val="right"/>
        <w:rPr>
          <w:sz w:val="20"/>
          <w:szCs w:val="20"/>
        </w:rPr>
      </w:pPr>
    </w:p>
    <w:p w:rsidR="000B04C7" w:rsidRDefault="000B04C7" w:rsidP="00AA3DDD">
      <w:pPr>
        <w:jc w:val="right"/>
        <w:rPr>
          <w:sz w:val="20"/>
          <w:szCs w:val="20"/>
        </w:rPr>
      </w:pPr>
    </w:p>
    <w:p w:rsidR="000B04C7" w:rsidRDefault="000B04C7" w:rsidP="00AA3DDD">
      <w:pPr>
        <w:jc w:val="right"/>
        <w:rPr>
          <w:sz w:val="20"/>
          <w:szCs w:val="20"/>
        </w:rPr>
      </w:pPr>
    </w:p>
    <w:p w:rsidR="00AA3DDD" w:rsidRPr="00AA3DDD" w:rsidRDefault="004D2151" w:rsidP="00AA3DD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№4</w:t>
      </w:r>
    </w:p>
    <w:p w:rsidR="00AA3DDD" w:rsidRPr="00AA3DDD" w:rsidRDefault="00AA3DDD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к </w:t>
      </w:r>
      <w:r w:rsidR="009B2D81">
        <w:rPr>
          <w:sz w:val="20"/>
          <w:szCs w:val="20"/>
        </w:rPr>
        <w:t>проекту Решения</w:t>
      </w:r>
      <w:r w:rsidRPr="00AA3DDD">
        <w:rPr>
          <w:sz w:val="20"/>
          <w:szCs w:val="20"/>
        </w:rPr>
        <w:t xml:space="preserve"> Совета </w:t>
      </w:r>
    </w:p>
    <w:p w:rsidR="00AA3DDD" w:rsidRPr="00AA3DDD" w:rsidRDefault="00AA3DDD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>Голубовского сельского поселения</w:t>
      </w:r>
    </w:p>
    <w:p w:rsidR="00AA3DDD" w:rsidRPr="00AA3DDD" w:rsidRDefault="00AA3DDD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 Седельниковского муниципального района </w:t>
      </w:r>
    </w:p>
    <w:p w:rsidR="00AA3DDD" w:rsidRPr="00AA3DDD" w:rsidRDefault="00AA3DDD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Омской области </w:t>
      </w:r>
    </w:p>
    <w:p w:rsidR="00AA3DDD" w:rsidRPr="00AA3DDD" w:rsidRDefault="00AA3DDD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От </w:t>
      </w:r>
      <w:r w:rsidR="000B04C7">
        <w:rPr>
          <w:sz w:val="20"/>
          <w:szCs w:val="20"/>
        </w:rPr>
        <w:t>24.12.2024 года №242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74"/>
        <w:gridCol w:w="2069"/>
        <w:gridCol w:w="1492"/>
        <w:gridCol w:w="758"/>
        <w:gridCol w:w="1077"/>
        <w:gridCol w:w="406"/>
        <w:gridCol w:w="311"/>
        <w:gridCol w:w="417"/>
        <w:gridCol w:w="734"/>
        <w:gridCol w:w="952"/>
        <w:gridCol w:w="739"/>
        <w:gridCol w:w="1262"/>
        <w:gridCol w:w="739"/>
        <w:gridCol w:w="1262"/>
        <w:gridCol w:w="739"/>
        <w:gridCol w:w="1262"/>
      </w:tblGrid>
      <w:tr w:rsidR="000B04C7" w:rsidRPr="000B04C7" w:rsidTr="000B04C7">
        <w:trPr>
          <w:trHeight w:val="393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182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РАСПРЕДЕЛЕНИЕ</w:t>
            </w:r>
            <w:r w:rsidRPr="000B04C7">
              <w:rPr>
                <w:color w:val="000000"/>
                <w:sz w:val="28"/>
                <w:szCs w:val="28"/>
              </w:rPr>
              <w:br/>
              <w:t>бюджетных ассигнований местного бюджета по разделам, подразделам, целевым статьям и видам расходов классификации расходов бюджетов в ведомственной структуре расходов</w:t>
            </w:r>
            <w:r w:rsidRPr="000B04C7">
              <w:rPr>
                <w:color w:val="000000"/>
                <w:sz w:val="28"/>
                <w:szCs w:val="28"/>
              </w:rPr>
              <w:br/>
              <w:t>на 2024 год и на плановый период 2025 и 2026 годов</w:t>
            </w:r>
          </w:p>
        </w:tc>
      </w:tr>
      <w:tr w:rsidR="000B04C7" w:rsidRPr="000B04C7" w:rsidTr="000B04C7">
        <w:trPr>
          <w:trHeight w:val="393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39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Наименование кодов классификации расходов местного бюджета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Коды классификации расходов местного бюджета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Сумма, рублей</w:t>
            </w:r>
          </w:p>
        </w:tc>
      </w:tr>
      <w:tr w:rsidR="000B04C7" w:rsidRPr="000B04C7" w:rsidTr="000B04C7">
        <w:trPr>
          <w:trHeight w:val="180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Главный распорядиетель средств районного бюджета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Вид расходов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0B04C7" w:rsidRPr="000B04C7" w:rsidTr="000B04C7">
        <w:trPr>
          <w:trHeight w:val="180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</w:tr>
      <w:tr w:rsidR="000B04C7" w:rsidRPr="000B04C7" w:rsidTr="000B04C7">
        <w:trPr>
          <w:trHeight w:val="39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13</w:t>
            </w:r>
          </w:p>
        </w:tc>
      </w:tr>
      <w:tr w:rsidR="000B04C7" w:rsidRPr="000B04C7" w:rsidTr="000B04C7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Администрация Голубовского сельского поселения Седельниковского муниципального района Омской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13 697 186,04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10 376 881,27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3 040 718,46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3 180 252,46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0B04C7" w:rsidRPr="000B04C7" w:rsidTr="000B04C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2 975 219,30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847 178,71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2 129 115,50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2 046 690,50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864 806,62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95 677,42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3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864 806,62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95 677,42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3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864 806,62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95 677,42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864 806,62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95 677,42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95 677,42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95 677,42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28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95 677,42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95 677,42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95 677,42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95 677,42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769 129,20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28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769 129,20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769 129,20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2 110 412,68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751 501,29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1 663 776,30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1 581 351,30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3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2 110 412,68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751 501,29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1 663 776,30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1 581 351,30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3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2 110 412,68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751 501,29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1 663 776,30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1 581 351,30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2 110 412,68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751 501,29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1 663 776,30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1 581 351,30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751 501,29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751 501,29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28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751 501,29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751 501,29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751 501,29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751 501,29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1 358 911,39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1 663 776,30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1 581 351,30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28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1 146 120,33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1 316 644,66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1 213 719,66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1 146 120,33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1 316 644,66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1 213 719,66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212 791,06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327 131,64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345 631,64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212 791,06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327 131,64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345 631,64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3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3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Резервный фонд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55 054,00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55 054,00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0B04C7" w:rsidRPr="000B04C7" w:rsidTr="000B04C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55 054,00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55 054,00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0B04C7" w:rsidRPr="000B04C7" w:rsidTr="000B04C7">
        <w:trPr>
          <w:trHeight w:val="3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55 054,00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55 054,00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0B04C7" w:rsidRPr="000B04C7" w:rsidTr="000B04C7">
        <w:trPr>
          <w:trHeight w:val="3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55 054,00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55 054,00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0B04C7" w:rsidRPr="000B04C7" w:rsidTr="000B04C7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55 054,00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55 054,00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0B04C7" w:rsidRPr="000B04C7" w:rsidTr="000B04C7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55 054,00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55 054,00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0B04C7" w:rsidRPr="000B04C7" w:rsidTr="000B04C7">
        <w:trPr>
          <w:trHeight w:val="28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55 054,00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55 054,00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0B04C7" w:rsidRPr="000B04C7" w:rsidTr="000B04C7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55 054,00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55 054,00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0B04C7" w:rsidRPr="000B04C7" w:rsidTr="000B04C7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168 140,00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116 185,00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168 140,00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116 185,00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3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133 640,00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81 685,00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28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Подпрограмма Голубовского сельского поселения «Обеспечение первичных мер пожарной безопасности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133 640,00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81 685,00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133 640,00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81 685,00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81 685,00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81 685,00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81 685,00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81 685,00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81 685,00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81 685,00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51 955,00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51 955,00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51 955,00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Непрограммные направления деятельности органов местного самоуправления сельских поселений Седельниковского муниципального района Омской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Мероприятия в сфере муниципального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Резервный фонд Правительства Омской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79970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79970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79970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6 120 268,01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5 329 209,19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1 194,00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3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1 194,00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3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1 194,00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1 194,00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Проведение мероприятий по землеустройству и землепользованию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28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Подготовка проектов межевания земельных участков и проведение кадастровых работ (субсидии местным бюджетам на подготовку проектов межевания земельных участков и на проведение кадастровых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L5991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L5991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L5991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6 107 213,01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3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6 107 213,01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3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Подпрограмма Голубовского сельского поселения "Модернизация и развитие автомобильных дорог, обеспечение безопасности дорожного движения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6 107 213,01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Дорожная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6 107 213,01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693 858,82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460 157,00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467 530,00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693 858,82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460 157,00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467 530,00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693 858,82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460 157,00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467 530,00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общено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368 825,00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368 825,00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368 825,00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А3723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А3723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А3723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11 861,00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3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11 861,00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3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11 861,00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11 861,00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Реализация переданных полномочий из бюджета муниципального района на осуществление мероприятий в сфере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Проведение мероприятий по землеустройству и землепользованию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3 534 750,92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3 389 550,40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3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28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Подпрограмма Голубовского сельского поселения «Развитие жилищно-коммунального хозяйства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276 280,00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276 280,00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3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276 280,00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276 280,00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28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Подпрограмма Голубовского сельского поселения «Развитие жилищно-коммунального хозяйства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276 280,00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276 280,00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276 280,00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276 280,00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276 280,00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276 280,00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276 280,00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276 280,00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276 280,00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276 280,00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3 251 828,92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3 106 628,40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3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3 251 828,92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3 106 628,40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28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Подпрограмма Голубовского сельского поселения «Развитие жилищно-коммунального хозяйства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3 251 828,92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3 106 628,40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Мероприятия в сфере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28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Реализация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3 191 828,92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3 106 628,40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S0400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191 828,92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106 628,40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S0400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191 828,92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106 628,40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S0400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191 828,92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106 628,40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746 135,25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639 703,97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746 135,25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639 703,97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3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746 135,25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639 703,97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Подпрограмма Голубовского сельского поселения "Развитие культуры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746 135,25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639 703,97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Мероприятия в сфере культуры и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746 135,25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639 703,97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639 703,97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639 703,97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639 703,97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639 703,97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639 703,97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639 703,97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Мероприятия по содержанию клубов, домов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106 431,28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106 431,28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106 431,28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3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3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right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04C7" w:rsidRPr="000B04C7" w:rsidTr="000B04C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4C7" w:rsidRPr="000B04C7" w:rsidRDefault="000B04C7" w:rsidP="000B04C7">
            <w:pPr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13 697 186,04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10 376 881,27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3 040 718,46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3 180 252,46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C7" w:rsidRPr="000B04C7" w:rsidRDefault="000B04C7" w:rsidP="000B04C7">
            <w:pPr>
              <w:jc w:val="center"/>
              <w:rPr>
                <w:color w:val="000000"/>
                <w:sz w:val="28"/>
                <w:szCs w:val="28"/>
              </w:rPr>
            </w:pPr>
            <w:r w:rsidRPr="000B04C7">
              <w:rPr>
                <w:color w:val="000000"/>
                <w:sz w:val="28"/>
                <w:szCs w:val="28"/>
              </w:rPr>
              <w:t>66 399,00</w:t>
            </w:r>
          </w:p>
        </w:tc>
      </w:tr>
    </w:tbl>
    <w:p w:rsidR="00AA3DDD" w:rsidRPr="00AA3DDD" w:rsidRDefault="00AA3DDD" w:rsidP="00AA3DDD">
      <w:pPr>
        <w:jc w:val="right"/>
        <w:rPr>
          <w:sz w:val="20"/>
          <w:szCs w:val="20"/>
        </w:rPr>
      </w:pPr>
    </w:p>
    <w:p w:rsidR="00AA3DDD" w:rsidRPr="00AA3DDD" w:rsidRDefault="00AA3DDD" w:rsidP="00AA3DDD">
      <w:pPr>
        <w:jc w:val="right"/>
        <w:rPr>
          <w:sz w:val="20"/>
          <w:szCs w:val="20"/>
        </w:rPr>
      </w:pPr>
    </w:p>
    <w:p w:rsidR="00AA3DDD" w:rsidRPr="00AA3DDD" w:rsidRDefault="00AA3DDD" w:rsidP="00AA3DDD">
      <w:pPr>
        <w:jc w:val="right"/>
        <w:rPr>
          <w:sz w:val="20"/>
          <w:szCs w:val="20"/>
        </w:rPr>
      </w:pPr>
    </w:p>
    <w:p w:rsidR="00AA3DDD" w:rsidRPr="00AA3DDD" w:rsidRDefault="00AA3DDD" w:rsidP="00AA3DDD">
      <w:pPr>
        <w:jc w:val="right"/>
        <w:rPr>
          <w:sz w:val="20"/>
          <w:szCs w:val="20"/>
        </w:rPr>
      </w:pPr>
    </w:p>
    <w:p w:rsidR="00AA3DDD" w:rsidRPr="00AA3DDD" w:rsidRDefault="00AA3DDD" w:rsidP="00AA3DDD">
      <w:pPr>
        <w:jc w:val="right"/>
        <w:rPr>
          <w:sz w:val="20"/>
          <w:szCs w:val="20"/>
        </w:rPr>
      </w:pPr>
    </w:p>
    <w:p w:rsidR="00E40E6F" w:rsidRPr="00AA3DDD" w:rsidRDefault="00E40E6F" w:rsidP="00AA3DDD">
      <w:pPr>
        <w:jc w:val="both"/>
        <w:rPr>
          <w:sz w:val="20"/>
          <w:szCs w:val="20"/>
        </w:rPr>
      </w:pPr>
    </w:p>
    <w:p w:rsidR="003C24FC" w:rsidRDefault="003C24FC" w:rsidP="00AA3DDD">
      <w:pPr>
        <w:jc w:val="right"/>
        <w:rPr>
          <w:sz w:val="20"/>
          <w:szCs w:val="20"/>
        </w:rPr>
      </w:pPr>
    </w:p>
    <w:p w:rsidR="003C24FC" w:rsidRDefault="003C24FC" w:rsidP="00AA3DDD">
      <w:pPr>
        <w:jc w:val="right"/>
        <w:rPr>
          <w:sz w:val="20"/>
          <w:szCs w:val="20"/>
        </w:rPr>
      </w:pPr>
    </w:p>
    <w:p w:rsidR="003C24FC" w:rsidRDefault="003C24FC" w:rsidP="00AA3DDD">
      <w:pPr>
        <w:jc w:val="right"/>
        <w:rPr>
          <w:sz w:val="20"/>
          <w:szCs w:val="20"/>
        </w:rPr>
      </w:pPr>
    </w:p>
    <w:p w:rsidR="003C24FC" w:rsidRDefault="003C24FC" w:rsidP="00AA3DDD">
      <w:pPr>
        <w:jc w:val="right"/>
        <w:rPr>
          <w:sz w:val="20"/>
          <w:szCs w:val="20"/>
        </w:rPr>
      </w:pPr>
    </w:p>
    <w:p w:rsidR="00AA3DDD" w:rsidRPr="00AA3DDD" w:rsidRDefault="004D2151" w:rsidP="00AA3DD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№5</w:t>
      </w:r>
    </w:p>
    <w:p w:rsidR="00AA3DDD" w:rsidRPr="00AA3DDD" w:rsidRDefault="00AA3DDD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к </w:t>
      </w:r>
      <w:r w:rsidR="009B2D81">
        <w:rPr>
          <w:sz w:val="20"/>
          <w:szCs w:val="20"/>
        </w:rPr>
        <w:t>проекту Решения</w:t>
      </w:r>
      <w:bookmarkStart w:id="4" w:name="_GoBack"/>
      <w:bookmarkEnd w:id="4"/>
      <w:r w:rsidRPr="00AA3DDD">
        <w:rPr>
          <w:sz w:val="20"/>
          <w:szCs w:val="20"/>
        </w:rPr>
        <w:t xml:space="preserve"> Совета </w:t>
      </w:r>
    </w:p>
    <w:p w:rsidR="00AA3DDD" w:rsidRPr="00AA3DDD" w:rsidRDefault="00AA3DDD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>Голубовского сельского поселения</w:t>
      </w:r>
    </w:p>
    <w:p w:rsidR="00AA3DDD" w:rsidRPr="00AA3DDD" w:rsidRDefault="00AA3DDD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 Седельниковского муниципального района </w:t>
      </w:r>
    </w:p>
    <w:p w:rsidR="00AA3DDD" w:rsidRPr="00AA3DDD" w:rsidRDefault="00AA3DDD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Омской области </w:t>
      </w:r>
    </w:p>
    <w:p w:rsidR="00AA3DDD" w:rsidRPr="00AA3DDD" w:rsidRDefault="00AA3DDD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От </w:t>
      </w:r>
      <w:r w:rsidR="001D7E55">
        <w:rPr>
          <w:sz w:val="20"/>
          <w:szCs w:val="20"/>
        </w:rPr>
        <w:t>24.12.2024 года №242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367"/>
        <w:gridCol w:w="1773"/>
        <w:gridCol w:w="892"/>
        <w:gridCol w:w="1234"/>
        <w:gridCol w:w="850"/>
        <w:gridCol w:w="1180"/>
        <w:gridCol w:w="1014"/>
        <w:gridCol w:w="1298"/>
        <w:gridCol w:w="1634"/>
        <w:gridCol w:w="817"/>
        <w:gridCol w:w="817"/>
        <w:gridCol w:w="817"/>
      </w:tblGrid>
      <w:tr w:rsidR="001D7E55" w:rsidRPr="001D7E55" w:rsidTr="001D7E55">
        <w:trPr>
          <w:trHeight w:val="322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7E55" w:rsidRPr="001D7E55" w:rsidRDefault="001D7E55" w:rsidP="001D7E55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D7E55" w:rsidRPr="001D7E55" w:rsidTr="001D7E55">
        <w:trPr>
          <w:trHeight w:val="8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jc w:val="right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7E55" w:rsidRPr="001D7E55" w:rsidTr="001D7E55">
        <w:trPr>
          <w:trHeight w:val="1182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ИСТОЧНИКИ</w:t>
            </w:r>
            <w:r w:rsidRPr="001D7E55">
              <w:rPr>
                <w:color w:val="000000"/>
                <w:sz w:val="28"/>
                <w:szCs w:val="28"/>
              </w:rPr>
              <w:br/>
              <w:t xml:space="preserve">внутреннего финансирования дефицита </w:t>
            </w:r>
            <w:r w:rsidRPr="001D7E55">
              <w:rPr>
                <w:color w:val="000000"/>
                <w:sz w:val="28"/>
                <w:szCs w:val="28"/>
              </w:rPr>
              <w:br/>
              <w:t>местного бюджета на 2024 год и на плановый период 2025 и 2026 годов</w:t>
            </w:r>
          </w:p>
        </w:tc>
      </w:tr>
      <w:tr w:rsidR="001D7E55" w:rsidRPr="001D7E55" w:rsidTr="001D7E55">
        <w:trPr>
          <w:trHeight w:val="393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1D7E55" w:rsidRPr="001D7E55" w:rsidTr="001D7E55">
        <w:trPr>
          <w:trHeight w:val="109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Наименование кодов классификации источников финансирования дефицита местного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Главный администратор источников финансирования дефицита местного бюджета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 xml:space="preserve">Сумма на год, рублей </w:t>
            </w:r>
          </w:p>
        </w:tc>
      </w:tr>
      <w:tr w:rsidR="001D7E55" w:rsidRPr="001D7E55" w:rsidTr="001D7E55">
        <w:trPr>
          <w:trHeight w:val="10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E55" w:rsidRPr="001D7E55" w:rsidRDefault="001D7E55" w:rsidP="001D7E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E55" w:rsidRPr="001D7E55" w:rsidRDefault="001D7E55" w:rsidP="001D7E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Подгруппа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Статья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Подстатья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Элемент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Вид источников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1D7E55" w:rsidRPr="001D7E55" w:rsidTr="001D7E55">
        <w:trPr>
          <w:trHeight w:val="135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E55" w:rsidRPr="001D7E55" w:rsidRDefault="001D7E55" w:rsidP="001D7E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E55" w:rsidRPr="001D7E55" w:rsidRDefault="001D7E55" w:rsidP="001D7E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E55" w:rsidRPr="001D7E55" w:rsidRDefault="001D7E55" w:rsidP="001D7E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E55" w:rsidRPr="001D7E55" w:rsidRDefault="001D7E55" w:rsidP="001D7E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E55" w:rsidRPr="001D7E55" w:rsidRDefault="001D7E55" w:rsidP="001D7E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E55" w:rsidRPr="001D7E55" w:rsidRDefault="001D7E55" w:rsidP="001D7E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E55" w:rsidRPr="001D7E55" w:rsidRDefault="001D7E55" w:rsidP="001D7E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Подвид источников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Аналитическая группа вида источников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E55" w:rsidRPr="001D7E55" w:rsidRDefault="001D7E55" w:rsidP="001D7E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E55" w:rsidRPr="001D7E55" w:rsidRDefault="001D7E55" w:rsidP="001D7E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E55" w:rsidRPr="001D7E55" w:rsidRDefault="001D7E55" w:rsidP="001D7E55">
            <w:pPr>
              <w:rPr>
                <w:color w:val="000000"/>
                <w:sz w:val="28"/>
                <w:szCs w:val="28"/>
              </w:rPr>
            </w:pPr>
          </w:p>
        </w:tc>
      </w:tr>
      <w:tr w:rsidR="001D7E55" w:rsidRPr="001D7E55" w:rsidTr="001D7E55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12</w:t>
            </w:r>
          </w:p>
        </w:tc>
      </w:tr>
      <w:tr w:rsidR="001D7E55" w:rsidRPr="001D7E55" w:rsidTr="001D7E55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right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679 310,97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right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right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D7E55" w:rsidRPr="001D7E55" w:rsidTr="001D7E55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right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679 310,97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right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right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D7E55" w:rsidRPr="001D7E55" w:rsidTr="001D7E55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jc w:val="right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14 713 884,55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jc w:val="right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3 117 132,46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jc w:val="right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3 344 140,46</w:t>
            </w:r>
          </w:p>
        </w:tc>
      </w:tr>
      <w:tr w:rsidR="001D7E55" w:rsidRPr="001D7E55" w:rsidTr="001D7E55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jc w:val="right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14 713 884,55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jc w:val="right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3 117 132,46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jc w:val="right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3 344 140,46</w:t>
            </w:r>
          </w:p>
        </w:tc>
      </w:tr>
      <w:tr w:rsidR="001D7E55" w:rsidRPr="001D7E55" w:rsidTr="001D7E55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jc w:val="right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14 713 884,55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jc w:val="right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3 117 132,46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jc w:val="right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3 344 140,46</w:t>
            </w:r>
          </w:p>
        </w:tc>
      </w:tr>
      <w:tr w:rsidR="001D7E55" w:rsidRPr="001D7E55" w:rsidTr="001D7E55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jc w:val="right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14 713 884,55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jc w:val="right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3 117 132,46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jc w:val="right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3 344 140,46</w:t>
            </w:r>
          </w:p>
        </w:tc>
      </w:tr>
      <w:tr w:rsidR="001D7E55" w:rsidRPr="001D7E55" w:rsidTr="001D7E55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jc w:val="right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15 393 195,52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jc w:val="right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3 117 132,46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jc w:val="right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3 344 140,46</w:t>
            </w:r>
          </w:p>
        </w:tc>
      </w:tr>
      <w:tr w:rsidR="001D7E55" w:rsidRPr="001D7E55" w:rsidTr="001D7E55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jc w:val="right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15 393 195,52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jc w:val="right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3 117 132,46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jc w:val="right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3 344 140,46</w:t>
            </w:r>
          </w:p>
        </w:tc>
      </w:tr>
      <w:tr w:rsidR="001D7E55" w:rsidRPr="001D7E55" w:rsidTr="001D7E55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jc w:val="right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15 393 195,52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jc w:val="right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3 117 132,46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jc w:val="right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3 344 140,46</w:t>
            </w:r>
          </w:p>
        </w:tc>
      </w:tr>
      <w:tr w:rsidR="001D7E55" w:rsidRPr="001D7E55" w:rsidTr="001D7E55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jc w:val="center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jc w:val="right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15 393 195,52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jc w:val="right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3 117 132,46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jc w:val="right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3 344 140,46</w:t>
            </w:r>
          </w:p>
        </w:tc>
      </w:tr>
      <w:tr w:rsidR="001D7E55" w:rsidRPr="001D7E55" w:rsidTr="001D7E55">
        <w:trPr>
          <w:trHeight w:val="393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E55" w:rsidRPr="001D7E55" w:rsidRDefault="001D7E55" w:rsidP="001D7E55">
            <w:pPr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jc w:val="right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679 310,97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jc w:val="right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E55" w:rsidRPr="001D7E55" w:rsidRDefault="001D7E55" w:rsidP="001D7E55">
            <w:pPr>
              <w:jc w:val="right"/>
              <w:rPr>
                <w:color w:val="000000"/>
                <w:sz w:val="28"/>
                <w:szCs w:val="28"/>
              </w:rPr>
            </w:pPr>
            <w:r w:rsidRPr="001D7E55">
              <w:rPr>
                <w:color w:val="000000"/>
                <w:sz w:val="28"/>
                <w:szCs w:val="28"/>
              </w:rPr>
              <w:t>0,00</w:t>
            </w:r>
          </w:p>
        </w:tc>
      </w:tr>
    </w:tbl>
    <w:p w:rsidR="00E40E6F" w:rsidRPr="00DA5C4C" w:rsidRDefault="00E40E6F" w:rsidP="00E40E6F">
      <w:pPr>
        <w:jc w:val="both"/>
      </w:pPr>
    </w:p>
    <w:sectPr w:rsidR="00E40E6F" w:rsidRPr="00DA5C4C" w:rsidSect="00FA4E0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5AE" w:rsidRDefault="005265AE">
      <w:r>
        <w:separator/>
      </w:r>
    </w:p>
  </w:endnote>
  <w:endnote w:type="continuationSeparator" w:id="0">
    <w:p w:rsidR="005265AE" w:rsidRDefault="0052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5AE" w:rsidRDefault="005265AE">
      <w:r>
        <w:separator/>
      </w:r>
    </w:p>
  </w:footnote>
  <w:footnote w:type="continuationSeparator" w:id="0">
    <w:p w:rsidR="005265AE" w:rsidRDefault="0052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A096B"/>
    <w:multiLevelType w:val="hybridMultilevel"/>
    <w:tmpl w:val="9F08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D3CE0"/>
    <w:multiLevelType w:val="hybridMultilevel"/>
    <w:tmpl w:val="CA3C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C2AC4"/>
    <w:multiLevelType w:val="hybridMultilevel"/>
    <w:tmpl w:val="2C8A1CA6"/>
    <w:lvl w:ilvl="0" w:tplc="9266CBC8">
      <w:start w:val="1"/>
      <w:numFmt w:val="decimal"/>
      <w:lvlText w:val="%1."/>
      <w:lvlJc w:val="left"/>
      <w:pPr>
        <w:ind w:left="18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4C157ED3"/>
    <w:multiLevelType w:val="hybridMultilevel"/>
    <w:tmpl w:val="217A9F60"/>
    <w:lvl w:ilvl="0" w:tplc="E4226BCE">
      <w:start w:val="1"/>
      <w:numFmt w:val="decimal"/>
      <w:lvlText w:val="%1."/>
      <w:lvlJc w:val="left"/>
      <w:pPr>
        <w:ind w:left="1076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68325D4"/>
    <w:multiLevelType w:val="hybridMultilevel"/>
    <w:tmpl w:val="028AAC08"/>
    <w:lvl w:ilvl="0" w:tplc="359E60EE">
      <w:start w:val="1"/>
      <w:numFmt w:val="decimal"/>
      <w:lvlText w:val="%1."/>
      <w:lvlJc w:val="left"/>
      <w:pPr>
        <w:ind w:left="1704" w:hanging="1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83827EA"/>
    <w:multiLevelType w:val="hybridMultilevel"/>
    <w:tmpl w:val="FC480638"/>
    <w:lvl w:ilvl="0" w:tplc="0F84BC86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6" w15:restartNumberingAfterBreak="0">
    <w:nsid w:val="5EE827A5"/>
    <w:multiLevelType w:val="hybridMultilevel"/>
    <w:tmpl w:val="FBA44E86"/>
    <w:lvl w:ilvl="0" w:tplc="E06AE7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A765A"/>
    <w:multiLevelType w:val="hybridMultilevel"/>
    <w:tmpl w:val="86B8C090"/>
    <w:lvl w:ilvl="0" w:tplc="30266992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8" w15:restartNumberingAfterBreak="0">
    <w:nsid w:val="778865E8"/>
    <w:multiLevelType w:val="hybridMultilevel"/>
    <w:tmpl w:val="AD5AE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456"/>
    <w:rsid w:val="00003B0A"/>
    <w:rsid w:val="00016314"/>
    <w:rsid w:val="000317D0"/>
    <w:rsid w:val="000339EF"/>
    <w:rsid w:val="00051647"/>
    <w:rsid w:val="0005277E"/>
    <w:rsid w:val="0006050E"/>
    <w:rsid w:val="00065E67"/>
    <w:rsid w:val="00076310"/>
    <w:rsid w:val="0009036F"/>
    <w:rsid w:val="000934A0"/>
    <w:rsid w:val="000A46A3"/>
    <w:rsid w:val="000B04C7"/>
    <w:rsid w:val="000D1BF7"/>
    <w:rsid w:val="000E1B0C"/>
    <w:rsid w:val="001007A7"/>
    <w:rsid w:val="00104456"/>
    <w:rsid w:val="00105C63"/>
    <w:rsid w:val="00106353"/>
    <w:rsid w:val="00106FFA"/>
    <w:rsid w:val="00110C63"/>
    <w:rsid w:val="001134D7"/>
    <w:rsid w:val="001161F4"/>
    <w:rsid w:val="00116F92"/>
    <w:rsid w:val="00125E68"/>
    <w:rsid w:val="001303FB"/>
    <w:rsid w:val="001332FE"/>
    <w:rsid w:val="00140D47"/>
    <w:rsid w:val="00142E17"/>
    <w:rsid w:val="00152226"/>
    <w:rsid w:val="001537F1"/>
    <w:rsid w:val="00163DB3"/>
    <w:rsid w:val="001640C3"/>
    <w:rsid w:val="001643C1"/>
    <w:rsid w:val="00177434"/>
    <w:rsid w:val="00194D4C"/>
    <w:rsid w:val="001A3BC9"/>
    <w:rsid w:val="001B4BF1"/>
    <w:rsid w:val="001C430B"/>
    <w:rsid w:val="001D3242"/>
    <w:rsid w:val="001D57E0"/>
    <w:rsid w:val="001D6F91"/>
    <w:rsid w:val="001D7E55"/>
    <w:rsid w:val="001E2628"/>
    <w:rsid w:val="001F4206"/>
    <w:rsid w:val="0020670D"/>
    <w:rsid w:val="00214385"/>
    <w:rsid w:val="002225B2"/>
    <w:rsid w:val="00232E67"/>
    <w:rsid w:val="00235752"/>
    <w:rsid w:val="00247A1C"/>
    <w:rsid w:val="00252C22"/>
    <w:rsid w:val="002649EA"/>
    <w:rsid w:val="00264D40"/>
    <w:rsid w:val="00271B91"/>
    <w:rsid w:val="0027423E"/>
    <w:rsid w:val="00284F79"/>
    <w:rsid w:val="00290CE9"/>
    <w:rsid w:val="00292391"/>
    <w:rsid w:val="00292B3B"/>
    <w:rsid w:val="00294305"/>
    <w:rsid w:val="002A0450"/>
    <w:rsid w:val="002A1B47"/>
    <w:rsid w:val="002A1F89"/>
    <w:rsid w:val="002A20BE"/>
    <w:rsid w:val="002A7413"/>
    <w:rsid w:val="002C3A37"/>
    <w:rsid w:val="002D5173"/>
    <w:rsid w:val="002F1680"/>
    <w:rsid w:val="002F250A"/>
    <w:rsid w:val="002F55F2"/>
    <w:rsid w:val="002F6CCC"/>
    <w:rsid w:val="002F6ECB"/>
    <w:rsid w:val="00302122"/>
    <w:rsid w:val="00332140"/>
    <w:rsid w:val="00332FC0"/>
    <w:rsid w:val="003374EE"/>
    <w:rsid w:val="00341D1B"/>
    <w:rsid w:val="003467DA"/>
    <w:rsid w:val="00351723"/>
    <w:rsid w:val="00356183"/>
    <w:rsid w:val="00362405"/>
    <w:rsid w:val="0037069A"/>
    <w:rsid w:val="00377C4A"/>
    <w:rsid w:val="003802C0"/>
    <w:rsid w:val="00384BF3"/>
    <w:rsid w:val="003A1E5F"/>
    <w:rsid w:val="003A3F02"/>
    <w:rsid w:val="003C24FC"/>
    <w:rsid w:val="003C6919"/>
    <w:rsid w:val="003D0112"/>
    <w:rsid w:val="003D260B"/>
    <w:rsid w:val="003D4D53"/>
    <w:rsid w:val="00413A82"/>
    <w:rsid w:val="004210F0"/>
    <w:rsid w:val="00421F82"/>
    <w:rsid w:val="004235DD"/>
    <w:rsid w:val="00427959"/>
    <w:rsid w:val="00427A46"/>
    <w:rsid w:val="004324FE"/>
    <w:rsid w:val="00442C55"/>
    <w:rsid w:val="00444D91"/>
    <w:rsid w:val="004450E0"/>
    <w:rsid w:val="004504AA"/>
    <w:rsid w:val="004507DE"/>
    <w:rsid w:val="00461821"/>
    <w:rsid w:val="00467B97"/>
    <w:rsid w:val="00476712"/>
    <w:rsid w:val="00492378"/>
    <w:rsid w:val="00494A94"/>
    <w:rsid w:val="00494C3D"/>
    <w:rsid w:val="004A469E"/>
    <w:rsid w:val="004A547E"/>
    <w:rsid w:val="004A7A13"/>
    <w:rsid w:val="004C0343"/>
    <w:rsid w:val="004C6ACF"/>
    <w:rsid w:val="004D2151"/>
    <w:rsid w:val="004E1F6C"/>
    <w:rsid w:val="004F0909"/>
    <w:rsid w:val="0050199C"/>
    <w:rsid w:val="005025A5"/>
    <w:rsid w:val="005265AE"/>
    <w:rsid w:val="0052713A"/>
    <w:rsid w:val="0052767A"/>
    <w:rsid w:val="00533F9E"/>
    <w:rsid w:val="005343B9"/>
    <w:rsid w:val="00534662"/>
    <w:rsid w:val="00542F3E"/>
    <w:rsid w:val="005433C9"/>
    <w:rsid w:val="0055107C"/>
    <w:rsid w:val="00557B9F"/>
    <w:rsid w:val="00563165"/>
    <w:rsid w:val="005635F3"/>
    <w:rsid w:val="005647B2"/>
    <w:rsid w:val="00564DEF"/>
    <w:rsid w:val="00566D4A"/>
    <w:rsid w:val="00572901"/>
    <w:rsid w:val="00584672"/>
    <w:rsid w:val="00585F8F"/>
    <w:rsid w:val="00590EA5"/>
    <w:rsid w:val="005A0FD4"/>
    <w:rsid w:val="005A78F3"/>
    <w:rsid w:val="005B05A9"/>
    <w:rsid w:val="005B0681"/>
    <w:rsid w:val="005D4EA3"/>
    <w:rsid w:val="005E4023"/>
    <w:rsid w:val="005E4038"/>
    <w:rsid w:val="005E47AB"/>
    <w:rsid w:val="005F47EF"/>
    <w:rsid w:val="00600DEA"/>
    <w:rsid w:val="00607AF8"/>
    <w:rsid w:val="006106CA"/>
    <w:rsid w:val="00634BCD"/>
    <w:rsid w:val="0064542B"/>
    <w:rsid w:val="0064658E"/>
    <w:rsid w:val="006471D6"/>
    <w:rsid w:val="00652863"/>
    <w:rsid w:val="00653185"/>
    <w:rsid w:val="006543D8"/>
    <w:rsid w:val="00657B94"/>
    <w:rsid w:val="00660052"/>
    <w:rsid w:val="0066053C"/>
    <w:rsid w:val="00666C5F"/>
    <w:rsid w:val="00681186"/>
    <w:rsid w:val="0068218E"/>
    <w:rsid w:val="00683E17"/>
    <w:rsid w:val="00694B24"/>
    <w:rsid w:val="006A0E7B"/>
    <w:rsid w:val="006B3317"/>
    <w:rsid w:val="006C0D5E"/>
    <w:rsid w:val="006C2619"/>
    <w:rsid w:val="006C35B5"/>
    <w:rsid w:val="006D63E9"/>
    <w:rsid w:val="006E57EF"/>
    <w:rsid w:val="006E5F06"/>
    <w:rsid w:val="006E7BE4"/>
    <w:rsid w:val="006F1539"/>
    <w:rsid w:val="0070105C"/>
    <w:rsid w:val="00702CD7"/>
    <w:rsid w:val="00712371"/>
    <w:rsid w:val="00714430"/>
    <w:rsid w:val="007161B1"/>
    <w:rsid w:val="0072458D"/>
    <w:rsid w:val="00732D8F"/>
    <w:rsid w:val="00732EE9"/>
    <w:rsid w:val="00736978"/>
    <w:rsid w:val="007469A7"/>
    <w:rsid w:val="0076346A"/>
    <w:rsid w:val="00766E49"/>
    <w:rsid w:val="00787064"/>
    <w:rsid w:val="007A0208"/>
    <w:rsid w:val="007A15D8"/>
    <w:rsid w:val="007A288B"/>
    <w:rsid w:val="007A2F1D"/>
    <w:rsid w:val="007A737B"/>
    <w:rsid w:val="007B0505"/>
    <w:rsid w:val="007B1013"/>
    <w:rsid w:val="007B5DB8"/>
    <w:rsid w:val="007B7400"/>
    <w:rsid w:val="007C2AF9"/>
    <w:rsid w:val="007C3D4B"/>
    <w:rsid w:val="007D4921"/>
    <w:rsid w:val="0080232F"/>
    <w:rsid w:val="0081246D"/>
    <w:rsid w:val="00813E96"/>
    <w:rsid w:val="00820E3F"/>
    <w:rsid w:val="00830303"/>
    <w:rsid w:val="008307AC"/>
    <w:rsid w:val="00837DC7"/>
    <w:rsid w:val="00841BB4"/>
    <w:rsid w:val="00847125"/>
    <w:rsid w:val="00857B46"/>
    <w:rsid w:val="00867486"/>
    <w:rsid w:val="0087228D"/>
    <w:rsid w:val="008834CD"/>
    <w:rsid w:val="0089033D"/>
    <w:rsid w:val="00891E14"/>
    <w:rsid w:val="008B0BBF"/>
    <w:rsid w:val="008B4051"/>
    <w:rsid w:val="008B528B"/>
    <w:rsid w:val="008D3D03"/>
    <w:rsid w:val="008F250A"/>
    <w:rsid w:val="008F336A"/>
    <w:rsid w:val="00911DC9"/>
    <w:rsid w:val="00922EDD"/>
    <w:rsid w:val="00924A33"/>
    <w:rsid w:val="00925F08"/>
    <w:rsid w:val="009519BC"/>
    <w:rsid w:val="00952392"/>
    <w:rsid w:val="00955393"/>
    <w:rsid w:val="0098385D"/>
    <w:rsid w:val="00987CCB"/>
    <w:rsid w:val="00994F86"/>
    <w:rsid w:val="009A32F9"/>
    <w:rsid w:val="009A3575"/>
    <w:rsid w:val="009A41F9"/>
    <w:rsid w:val="009A4651"/>
    <w:rsid w:val="009B1A13"/>
    <w:rsid w:val="009B2D81"/>
    <w:rsid w:val="009B2FE9"/>
    <w:rsid w:val="009C0BD4"/>
    <w:rsid w:val="009C5CBF"/>
    <w:rsid w:val="009F07E3"/>
    <w:rsid w:val="00A04DED"/>
    <w:rsid w:val="00A05EAC"/>
    <w:rsid w:val="00A074A7"/>
    <w:rsid w:val="00A34FCF"/>
    <w:rsid w:val="00A403E6"/>
    <w:rsid w:val="00A5346D"/>
    <w:rsid w:val="00A5622D"/>
    <w:rsid w:val="00A67CA7"/>
    <w:rsid w:val="00A75C6E"/>
    <w:rsid w:val="00A77E84"/>
    <w:rsid w:val="00A80F28"/>
    <w:rsid w:val="00A830C3"/>
    <w:rsid w:val="00A84D12"/>
    <w:rsid w:val="00A9003C"/>
    <w:rsid w:val="00A901DE"/>
    <w:rsid w:val="00AA3DDD"/>
    <w:rsid w:val="00AB2341"/>
    <w:rsid w:val="00AC3716"/>
    <w:rsid w:val="00AD3A13"/>
    <w:rsid w:val="00AE0A3E"/>
    <w:rsid w:val="00AE37E2"/>
    <w:rsid w:val="00AF5D58"/>
    <w:rsid w:val="00B048EE"/>
    <w:rsid w:val="00B07CD5"/>
    <w:rsid w:val="00B25030"/>
    <w:rsid w:val="00B27165"/>
    <w:rsid w:val="00B27DCD"/>
    <w:rsid w:val="00B30148"/>
    <w:rsid w:val="00B35017"/>
    <w:rsid w:val="00B35EAB"/>
    <w:rsid w:val="00B422FE"/>
    <w:rsid w:val="00B47DDF"/>
    <w:rsid w:val="00B5036D"/>
    <w:rsid w:val="00B527CB"/>
    <w:rsid w:val="00B53689"/>
    <w:rsid w:val="00B56C55"/>
    <w:rsid w:val="00B82E8A"/>
    <w:rsid w:val="00B90BB0"/>
    <w:rsid w:val="00B95776"/>
    <w:rsid w:val="00B95C01"/>
    <w:rsid w:val="00B964FF"/>
    <w:rsid w:val="00B97963"/>
    <w:rsid w:val="00BA6CCC"/>
    <w:rsid w:val="00BB2D06"/>
    <w:rsid w:val="00BB6031"/>
    <w:rsid w:val="00BC4EF7"/>
    <w:rsid w:val="00BD151D"/>
    <w:rsid w:val="00BD2AB6"/>
    <w:rsid w:val="00BE091F"/>
    <w:rsid w:val="00BE14EF"/>
    <w:rsid w:val="00BE2F1C"/>
    <w:rsid w:val="00BE7E15"/>
    <w:rsid w:val="00BF182E"/>
    <w:rsid w:val="00BF551A"/>
    <w:rsid w:val="00C02598"/>
    <w:rsid w:val="00C14306"/>
    <w:rsid w:val="00C379EF"/>
    <w:rsid w:val="00C40997"/>
    <w:rsid w:val="00C40D49"/>
    <w:rsid w:val="00C40F32"/>
    <w:rsid w:val="00C448F4"/>
    <w:rsid w:val="00C51559"/>
    <w:rsid w:val="00C56BB0"/>
    <w:rsid w:val="00C62164"/>
    <w:rsid w:val="00C70AAA"/>
    <w:rsid w:val="00C95957"/>
    <w:rsid w:val="00CA0E85"/>
    <w:rsid w:val="00CA48D0"/>
    <w:rsid w:val="00CA7CE4"/>
    <w:rsid w:val="00CB5FD9"/>
    <w:rsid w:val="00CB62FA"/>
    <w:rsid w:val="00CC07FD"/>
    <w:rsid w:val="00CC289C"/>
    <w:rsid w:val="00CD0CF3"/>
    <w:rsid w:val="00CD2099"/>
    <w:rsid w:val="00CD65FA"/>
    <w:rsid w:val="00CE1DD4"/>
    <w:rsid w:val="00CE3A45"/>
    <w:rsid w:val="00CF5463"/>
    <w:rsid w:val="00D007C6"/>
    <w:rsid w:val="00D0592B"/>
    <w:rsid w:val="00D065A0"/>
    <w:rsid w:val="00D1358E"/>
    <w:rsid w:val="00D21FD7"/>
    <w:rsid w:val="00D277C5"/>
    <w:rsid w:val="00D322AF"/>
    <w:rsid w:val="00D41E3D"/>
    <w:rsid w:val="00D42F47"/>
    <w:rsid w:val="00D43EC5"/>
    <w:rsid w:val="00D479C4"/>
    <w:rsid w:val="00D54EAA"/>
    <w:rsid w:val="00D66101"/>
    <w:rsid w:val="00D73AA8"/>
    <w:rsid w:val="00D75E98"/>
    <w:rsid w:val="00D768D0"/>
    <w:rsid w:val="00D80EEC"/>
    <w:rsid w:val="00D81669"/>
    <w:rsid w:val="00D8556A"/>
    <w:rsid w:val="00D85619"/>
    <w:rsid w:val="00D97A9F"/>
    <w:rsid w:val="00DA5C4C"/>
    <w:rsid w:val="00DA628E"/>
    <w:rsid w:val="00DB49D0"/>
    <w:rsid w:val="00DB6184"/>
    <w:rsid w:val="00DB7F01"/>
    <w:rsid w:val="00DC07C8"/>
    <w:rsid w:val="00DC084E"/>
    <w:rsid w:val="00DE302B"/>
    <w:rsid w:val="00DE7C7B"/>
    <w:rsid w:val="00DF58E6"/>
    <w:rsid w:val="00E038FA"/>
    <w:rsid w:val="00E24DDF"/>
    <w:rsid w:val="00E26607"/>
    <w:rsid w:val="00E34226"/>
    <w:rsid w:val="00E40E6F"/>
    <w:rsid w:val="00E41431"/>
    <w:rsid w:val="00E43A61"/>
    <w:rsid w:val="00E44362"/>
    <w:rsid w:val="00E500C5"/>
    <w:rsid w:val="00E6120B"/>
    <w:rsid w:val="00E721EB"/>
    <w:rsid w:val="00E7342A"/>
    <w:rsid w:val="00E77B91"/>
    <w:rsid w:val="00EA03A3"/>
    <w:rsid w:val="00EA0DB4"/>
    <w:rsid w:val="00EA2656"/>
    <w:rsid w:val="00EB381A"/>
    <w:rsid w:val="00EB6FE0"/>
    <w:rsid w:val="00EC2CBF"/>
    <w:rsid w:val="00ED261A"/>
    <w:rsid w:val="00EE368D"/>
    <w:rsid w:val="00EE4669"/>
    <w:rsid w:val="00EF141F"/>
    <w:rsid w:val="00EF19C5"/>
    <w:rsid w:val="00EF236E"/>
    <w:rsid w:val="00EF23EE"/>
    <w:rsid w:val="00F03F7B"/>
    <w:rsid w:val="00F06393"/>
    <w:rsid w:val="00F06A77"/>
    <w:rsid w:val="00F072DD"/>
    <w:rsid w:val="00F142BF"/>
    <w:rsid w:val="00F162DD"/>
    <w:rsid w:val="00F248F4"/>
    <w:rsid w:val="00F26DCF"/>
    <w:rsid w:val="00F274AC"/>
    <w:rsid w:val="00F37C66"/>
    <w:rsid w:val="00F4037D"/>
    <w:rsid w:val="00F476E7"/>
    <w:rsid w:val="00F56610"/>
    <w:rsid w:val="00F56748"/>
    <w:rsid w:val="00F70F17"/>
    <w:rsid w:val="00F776CA"/>
    <w:rsid w:val="00F81DD6"/>
    <w:rsid w:val="00F924D2"/>
    <w:rsid w:val="00F92A8C"/>
    <w:rsid w:val="00FA4E07"/>
    <w:rsid w:val="00FB3CBE"/>
    <w:rsid w:val="00FB6392"/>
    <w:rsid w:val="00FC4A23"/>
    <w:rsid w:val="00FC70F1"/>
    <w:rsid w:val="00FE1C10"/>
    <w:rsid w:val="00FE4C22"/>
    <w:rsid w:val="00FE6948"/>
    <w:rsid w:val="00FE6D13"/>
    <w:rsid w:val="00FF68E1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A8F7A"/>
  <w15:docId w15:val="{29D67352-B3B2-4CF4-8772-A3395348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112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471D6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471D6"/>
    <w:rPr>
      <w:sz w:val="28"/>
    </w:rPr>
  </w:style>
  <w:style w:type="table" w:styleId="a3">
    <w:name w:val="Table Grid"/>
    <w:basedOn w:val="a1"/>
    <w:rsid w:val="00841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unhideWhenUsed/>
    <w:rsid w:val="006471D6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6471D6"/>
    <w:rPr>
      <w:b/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252C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C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523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52392"/>
    <w:rPr>
      <w:color w:val="800080"/>
      <w:u w:val="single"/>
    </w:rPr>
  </w:style>
  <w:style w:type="paragraph" w:customStyle="1" w:styleId="xl66">
    <w:name w:val="xl66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952392"/>
    <w:pPr>
      <w:spacing w:before="100" w:beforeAutospacing="1" w:after="100" w:afterAutospacing="1"/>
    </w:pPr>
  </w:style>
  <w:style w:type="paragraph" w:customStyle="1" w:styleId="xl70">
    <w:name w:val="xl70"/>
    <w:basedOn w:val="a"/>
    <w:rsid w:val="0095239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952392"/>
    <w:pPr>
      <w:spacing w:before="100" w:beforeAutospacing="1" w:after="100" w:afterAutospacing="1"/>
    </w:pPr>
  </w:style>
  <w:style w:type="paragraph" w:customStyle="1" w:styleId="xl80">
    <w:name w:val="xl80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"/>
    <w:rsid w:val="00952392"/>
    <w:pP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3">
    <w:name w:val="xl113"/>
    <w:basedOn w:val="a"/>
    <w:rsid w:val="0095239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4">
    <w:name w:val="xl114"/>
    <w:basedOn w:val="a"/>
    <w:rsid w:val="00952392"/>
    <w:pPr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6">
    <w:name w:val="xl116"/>
    <w:basedOn w:val="a"/>
    <w:rsid w:val="00952392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95239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952392"/>
    <w:pPr>
      <w:spacing w:before="100" w:beforeAutospacing="1" w:after="100" w:afterAutospacing="1"/>
    </w:pPr>
  </w:style>
  <w:style w:type="paragraph" w:customStyle="1" w:styleId="xl124">
    <w:name w:val="xl124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137">
    <w:name w:val="xl137"/>
    <w:basedOn w:val="a"/>
    <w:rsid w:val="00952392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9523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5239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5239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9523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2">
    <w:name w:val="xl15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9523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952392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952392"/>
    <w:pPr>
      <w:spacing w:before="100" w:beforeAutospacing="1" w:after="100" w:afterAutospacing="1"/>
    </w:pPr>
  </w:style>
  <w:style w:type="paragraph" w:customStyle="1" w:styleId="ConsPlusNormal">
    <w:name w:val="ConsPlusNormal"/>
    <w:rsid w:val="001D3242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xl164">
    <w:name w:val="xl164"/>
    <w:basedOn w:val="a"/>
    <w:rsid w:val="00C143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5">
    <w:name w:val="xl165"/>
    <w:basedOn w:val="a"/>
    <w:rsid w:val="00C14306"/>
    <w:pPr>
      <w:spacing w:before="100" w:beforeAutospacing="1" w:after="100" w:afterAutospacing="1"/>
      <w:textAlignment w:val="center"/>
    </w:pPr>
  </w:style>
  <w:style w:type="paragraph" w:styleId="aa">
    <w:name w:val="List Paragraph"/>
    <w:basedOn w:val="a"/>
    <w:uiPriority w:val="34"/>
    <w:qFormat/>
    <w:rsid w:val="00924A33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5E47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E47AB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5E47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E47AB"/>
    <w:rPr>
      <w:sz w:val="24"/>
      <w:szCs w:val="24"/>
    </w:rPr>
  </w:style>
  <w:style w:type="paragraph" w:customStyle="1" w:styleId="font5">
    <w:name w:val="font5"/>
    <w:basedOn w:val="a"/>
    <w:rsid w:val="00B35017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4">
    <w:name w:val="xl64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F5125-CA63-4528-8630-B2A787E15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108</Pages>
  <Words>8903</Words>
  <Characters>50748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КУЛОМЗИНСКОГО СЕЛЬСКОГО ПОСЕЛЕНИЯ</vt:lpstr>
    </vt:vector>
  </TitlesOfParts>
  <Company>Администрация МО</Company>
  <LinksUpToDate>false</LinksUpToDate>
  <CharactersWithSpaces>59532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КУЛОМЗИНСКОГО СЕЛЬСКОГО ПОСЕЛЕНИЯ</dc:title>
  <dc:creator>Владимир</dc:creator>
  <cp:lastModifiedBy>golubovskoesp@mail.ru</cp:lastModifiedBy>
  <cp:revision>100</cp:revision>
  <cp:lastPrinted>2024-12-06T08:10:00Z</cp:lastPrinted>
  <dcterms:created xsi:type="dcterms:W3CDTF">2016-01-25T03:21:00Z</dcterms:created>
  <dcterms:modified xsi:type="dcterms:W3CDTF">2025-01-08T06:22:00Z</dcterms:modified>
</cp:coreProperties>
</file>