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D3" w:rsidRPr="007556FA" w:rsidRDefault="00224ED3" w:rsidP="007556FA">
      <w:pPr>
        <w:pStyle w:val="a3"/>
        <w:spacing w:line="360" w:lineRule="auto"/>
        <w:jc w:val="left"/>
        <w:rPr>
          <w:sz w:val="28"/>
          <w:szCs w:val="28"/>
        </w:rPr>
      </w:pPr>
      <w:r w:rsidRPr="007556FA">
        <w:rPr>
          <w:sz w:val="28"/>
          <w:szCs w:val="28"/>
        </w:rPr>
        <w:t xml:space="preserve">             </w:t>
      </w:r>
      <w:r w:rsidR="00C23C80" w:rsidRPr="007556FA">
        <w:rPr>
          <w:sz w:val="28"/>
          <w:szCs w:val="28"/>
        </w:rPr>
        <w:t xml:space="preserve">                              </w:t>
      </w:r>
    </w:p>
    <w:p w:rsidR="00AE3DF2" w:rsidRPr="00FC106F" w:rsidRDefault="00224ED3" w:rsidP="00AE3DF2">
      <w:r w:rsidRPr="007556FA">
        <w:t xml:space="preserve">                                                                                                     </w:t>
      </w:r>
      <w:r w:rsidR="00C23C80" w:rsidRPr="007556FA">
        <w:t xml:space="preserve">                             </w:t>
      </w:r>
      <w:r w:rsidR="00AE3DF2" w:rsidRPr="00FC106F">
        <w:t>СОВЕТ</w:t>
      </w:r>
    </w:p>
    <w:p w:rsidR="00AE3DF2" w:rsidRDefault="00AE3DF2" w:rsidP="00AE3DF2">
      <w:r w:rsidRPr="00FC106F">
        <w:t>ГОЛУБОВСКОГО СЕЛЬСКОГО ПОСЕЛЕНИЯ</w:t>
      </w:r>
    </w:p>
    <w:p w:rsidR="00AE3DF2" w:rsidRPr="00FC106F" w:rsidRDefault="00AE3DF2" w:rsidP="00AE3DF2">
      <w:r>
        <w:t xml:space="preserve">СЕДЕЛЬНИКОВСКОГО МУНИЦИПАЛЬНОГО РАЙОНА </w:t>
      </w:r>
      <w:r w:rsidRPr="00FC106F">
        <w:t xml:space="preserve"> </w:t>
      </w:r>
    </w:p>
    <w:p w:rsidR="00AE3DF2" w:rsidRPr="00FC106F" w:rsidRDefault="00AE3DF2" w:rsidP="00AE3DF2">
      <w:r w:rsidRPr="00FC106F">
        <w:t>ОМСКОЙ ОБЛАСТИ</w:t>
      </w:r>
    </w:p>
    <w:p w:rsidR="00AE3DF2" w:rsidRPr="00FC106F" w:rsidRDefault="00AE3DF2" w:rsidP="00AE3DF2"/>
    <w:p w:rsidR="005F1EB1" w:rsidRPr="00BE6D6E" w:rsidRDefault="005F1EB1" w:rsidP="005F1EB1">
      <w:pPr>
        <w:spacing w:line="360" w:lineRule="auto"/>
      </w:pPr>
      <w:r>
        <w:t>Сто двадцать шестое заседание  четвертого  созыва</w:t>
      </w:r>
    </w:p>
    <w:p w:rsidR="00AE3DF2" w:rsidRPr="00FC106F" w:rsidRDefault="00AE3DF2" w:rsidP="00AE3DF2"/>
    <w:p w:rsidR="00AE3DF2" w:rsidRDefault="00AE3DF2" w:rsidP="00AE3DF2">
      <w:r w:rsidRPr="00FC106F">
        <w:t xml:space="preserve">РЕШЕНИЕ </w:t>
      </w:r>
    </w:p>
    <w:p w:rsidR="00624969" w:rsidRDefault="00624969" w:rsidP="00624969">
      <w:pPr>
        <w:jc w:val="right"/>
      </w:pPr>
      <w:r>
        <w:t xml:space="preserve">Проект </w:t>
      </w:r>
    </w:p>
    <w:p w:rsidR="00150B34" w:rsidRPr="00FC106F" w:rsidRDefault="00150B34" w:rsidP="00150B34">
      <w:pPr>
        <w:jc w:val="right"/>
      </w:pPr>
    </w:p>
    <w:p w:rsidR="00224ED3" w:rsidRPr="007556FA" w:rsidRDefault="00624969" w:rsidP="00624969">
      <w:pPr>
        <w:spacing w:line="360" w:lineRule="auto"/>
        <w:jc w:val="both"/>
      </w:pPr>
      <w:r>
        <w:t>от «__»</w:t>
      </w:r>
      <w:r w:rsidR="00224ED3" w:rsidRPr="007556FA">
        <w:t xml:space="preserve"> </w:t>
      </w:r>
      <w:r w:rsidR="005F1EB1">
        <w:t>апреля</w:t>
      </w:r>
      <w:r w:rsidR="00987875">
        <w:t xml:space="preserve"> </w:t>
      </w:r>
      <w:r w:rsidR="005F1EB1">
        <w:t xml:space="preserve"> 2025</w:t>
      </w:r>
      <w:r w:rsidR="00224ED3" w:rsidRPr="007556FA">
        <w:t xml:space="preserve"> года                                                     </w:t>
      </w:r>
      <w:r>
        <w:t xml:space="preserve">                              </w:t>
      </w:r>
      <w:r w:rsidR="00224ED3" w:rsidRPr="007556FA">
        <w:t>№</w:t>
      </w:r>
      <w:r w:rsidR="005F1EB1">
        <w:t>272</w:t>
      </w:r>
      <w:r w:rsidR="00224ED3" w:rsidRPr="007556FA">
        <w:t xml:space="preserve">  </w:t>
      </w:r>
    </w:p>
    <w:p w:rsidR="00224ED3" w:rsidRPr="007556FA" w:rsidRDefault="00224ED3" w:rsidP="007556FA">
      <w:pPr>
        <w:spacing w:line="360" w:lineRule="auto"/>
        <w:jc w:val="both"/>
      </w:pPr>
      <w:proofErr w:type="gramStart"/>
      <w:r w:rsidRPr="007556FA">
        <w:t>с</w:t>
      </w:r>
      <w:proofErr w:type="gramEnd"/>
      <w:r w:rsidRPr="007556FA">
        <w:t>.</w:t>
      </w:r>
      <w:r w:rsidR="00A56D2C" w:rsidRPr="007556FA">
        <w:t xml:space="preserve"> </w:t>
      </w:r>
      <w:r w:rsidR="00BE0FC3">
        <w:t>Голубовка</w:t>
      </w:r>
    </w:p>
    <w:p w:rsidR="009E3424" w:rsidRDefault="009E3424" w:rsidP="009E3424">
      <w:pPr>
        <w:spacing w:line="360" w:lineRule="auto"/>
        <w:jc w:val="both"/>
      </w:pPr>
    </w:p>
    <w:p w:rsidR="003D3E25" w:rsidRDefault="003D3E25" w:rsidP="003D3E25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3D3E25">
        <w:rPr>
          <w:b/>
          <w:bCs/>
          <w:sz w:val="28"/>
          <w:szCs w:val="28"/>
        </w:rPr>
        <w:t xml:space="preserve">О признании конкурса </w:t>
      </w:r>
      <w:r w:rsidRPr="003D3E25">
        <w:rPr>
          <w:b/>
          <w:sz w:val="28"/>
          <w:szCs w:val="28"/>
        </w:rPr>
        <w:t>по отбору кандидатур на должность главы Голубовского сельского поселения Седельниковского муниципального района Омской области</w:t>
      </w:r>
      <w:r w:rsidRPr="003D3E25">
        <w:rPr>
          <w:b/>
          <w:bCs/>
          <w:sz w:val="28"/>
          <w:szCs w:val="28"/>
        </w:rPr>
        <w:t xml:space="preserve"> </w:t>
      </w:r>
      <w:proofErr w:type="gramStart"/>
      <w:r w:rsidRPr="003D3E25">
        <w:rPr>
          <w:b/>
          <w:bCs/>
          <w:sz w:val="28"/>
          <w:szCs w:val="28"/>
        </w:rPr>
        <w:t>несостоявшимся</w:t>
      </w:r>
      <w:proofErr w:type="gramEnd"/>
    </w:p>
    <w:p w:rsidR="00D87430" w:rsidRPr="003D3E25" w:rsidRDefault="00D87430" w:rsidP="003D3E25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3D3E25" w:rsidRDefault="003D3E25" w:rsidP="003D3E25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37 Федерального закона от 06.10.2003 № 131-ФЗ «Об общих принципах организации местного самоуправления в Российской Федерации», Уставом Голубовского сельского поселения Седельниковского муниципального района Омской области, на основании</w:t>
      </w:r>
      <w:r w:rsidRPr="003D3E25">
        <w:rPr>
          <w:sz w:val="28"/>
          <w:szCs w:val="28"/>
        </w:rPr>
        <w:t xml:space="preserve"> </w:t>
      </w:r>
      <w:r w:rsidRPr="00726B26">
        <w:rPr>
          <w:sz w:val="28"/>
          <w:szCs w:val="28"/>
        </w:rPr>
        <w:t xml:space="preserve">Порядка проведения конкурса по отбору кандидатур на должность главы Голубовского сельского поселения Седельниковского муниципального </w:t>
      </w:r>
      <w:r>
        <w:rPr>
          <w:sz w:val="28"/>
          <w:szCs w:val="28"/>
        </w:rPr>
        <w:t>сельского поселения</w:t>
      </w:r>
      <w:r w:rsidRPr="00726B2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, утвержденного Решением Совета Голубовского сельского поселения от 27.10.2020 года №14, Совет Голубовского сельского поселения Седельниковского муниципального района Омской области</w:t>
      </w:r>
    </w:p>
    <w:p w:rsidR="003D3E25" w:rsidRPr="003D3E25" w:rsidRDefault="003D3E25" w:rsidP="003D3E25">
      <w:pPr>
        <w:pStyle w:val="a8"/>
        <w:spacing w:before="0" w:beforeAutospacing="0" w:after="0" w:afterAutospacing="0"/>
        <w:ind w:firstLine="284"/>
        <w:jc w:val="both"/>
        <w:rPr>
          <w:b/>
        </w:rPr>
      </w:pPr>
      <w:r w:rsidRPr="003D3E25">
        <w:rPr>
          <w:b/>
          <w:sz w:val="28"/>
          <w:szCs w:val="28"/>
        </w:rPr>
        <w:t xml:space="preserve">РЕШИЛ:  </w:t>
      </w:r>
    </w:p>
    <w:p w:rsidR="003D3E25" w:rsidRDefault="003D3E25" w:rsidP="003D3E25">
      <w:pPr>
        <w:ind w:firstLine="284"/>
        <w:jc w:val="both"/>
      </w:pPr>
      <w:r>
        <w:t xml:space="preserve">1. Признать конкурс </w:t>
      </w:r>
      <w:r w:rsidRPr="003D3E25">
        <w:t>по отбору кандидатур на должность главы Голубовского сельского поселения Седельниковского муниципального района Омской области</w:t>
      </w:r>
      <w:r>
        <w:t>, объявленный решением Совета Голубовского сельского поселения Седельниковского муниципального района омской области</w:t>
      </w:r>
      <w:r w:rsidRPr="003D3E25">
        <w:t xml:space="preserve"> </w:t>
      </w:r>
      <w:r w:rsidR="005F1EB1">
        <w:t>от 27.02.2025 года №263</w:t>
      </w:r>
      <w:r>
        <w:t xml:space="preserve"> «</w:t>
      </w:r>
      <w:r w:rsidRPr="007556FA">
        <w:t>Об объявлении конкурса по отбор</w:t>
      </w:r>
      <w:r>
        <w:t xml:space="preserve">у кандидатур на должность главы </w:t>
      </w:r>
      <w:r w:rsidRPr="007556FA">
        <w:t>Голубовского сельского поселения Седельн</w:t>
      </w:r>
      <w:r>
        <w:t xml:space="preserve">иковского муниципального района </w:t>
      </w:r>
      <w:r w:rsidRPr="007556FA">
        <w:t>Омской области</w:t>
      </w:r>
      <w:r>
        <w:t xml:space="preserve">» </w:t>
      </w:r>
      <w:r w:rsidRPr="003D3E25">
        <w:rPr>
          <w:b/>
        </w:rPr>
        <w:t>несостоявшимся.</w:t>
      </w:r>
      <w:r>
        <w:t xml:space="preserve"> </w:t>
      </w:r>
    </w:p>
    <w:p w:rsidR="003D3E25" w:rsidRDefault="003D3E25" w:rsidP="003D3E25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</w:t>
      </w:r>
      <w:r w:rsidR="005F1EB1">
        <w:rPr>
          <w:sz w:val="28"/>
          <w:szCs w:val="28"/>
        </w:rPr>
        <w:t>щее решение вступает в силу с 18.04.2025</w:t>
      </w:r>
      <w:r>
        <w:rPr>
          <w:sz w:val="28"/>
          <w:szCs w:val="28"/>
        </w:rPr>
        <w:t xml:space="preserve"> года.</w:t>
      </w:r>
    </w:p>
    <w:p w:rsidR="003D3E25" w:rsidRPr="00A12F64" w:rsidRDefault="003D3E25" w:rsidP="003D3E25">
      <w:pPr>
        <w:ind w:firstLine="284"/>
        <w:jc w:val="both"/>
      </w:pPr>
      <w:r>
        <w:t>3.</w:t>
      </w:r>
      <w:r w:rsidRPr="008B2271">
        <w:rPr>
          <w:color w:val="000000"/>
        </w:rPr>
        <w:t>Настоящее Р</w:t>
      </w:r>
      <w:r>
        <w:rPr>
          <w:color w:val="000000"/>
        </w:rPr>
        <w:t xml:space="preserve">ешение подлежит опубликованию </w:t>
      </w:r>
      <w:r w:rsidRPr="008B2271">
        <w:rPr>
          <w:color w:val="000000"/>
        </w:rPr>
        <w:t>и размещению на официальном сайте Голубовского сельского поселения в сети Интернет.</w:t>
      </w:r>
    </w:p>
    <w:p w:rsidR="001816C0" w:rsidRDefault="001816C0" w:rsidP="001816C0">
      <w:pPr>
        <w:jc w:val="both"/>
      </w:pPr>
    </w:p>
    <w:p w:rsidR="001816C0" w:rsidRDefault="001816C0" w:rsidP="001816C0">
      <w:pPr>
        <w:jc w:val="both"/>
      </w:pPr>
      <w:r>
        <w:t xml:space="preserve">Председатель Совета </w:t>
      </w:r>
    </w:p>
    <w:p w:rsidR="001816C0" w:rsidRDefault="001816C0" w:rsidP="001816C0">
      <w:pPr>
        <w:jc w:val="both"/>
      </w:pPr>
      <w:r>
        <w:t xml:space="preserve">Голубовского сельского поселения                                       В.В. </w:t>
      </w:r>
      <w:proofErr w:type="gramStart"/>
      <w:r>
        <w:t>Низовой</w:t>
      </w:r>
      <w:proofErr w:type="gramEnd"/>
      <w:r>
        <w:t xml:space="preserve"> </w:t>
      </w:r>
    </w:p>
    <w:p w:rsidR="00771CD6" w:rsidRPr="001816C0" w:rsidRDefault="001816C0" w:rsidP="001816C0">
      <w:pPr>
        <w:jc w:val="both"/>
      </w:pPr>
      <w:r>
        <w:t xml:space="preserve">И.О. Главы Голубовского сельского поселения                    Д.В. Пугачёв                                        </w:t>
      </w:r>
    </w:p>
    <w:sectPr w:rsidR="00771CD6" w:rsidRPr="001816C0" w:rsidSect="007556FA">
      <w:pgSz w:w="11906" w:h="16838"/>
      <w:pgMar w:top="426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6E62"/>
    <w:multiLevelType w:val="hybridMultilevel"/>
    <w:tmpl w:val="09B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63DA"/>
    <w:multiLevelType w:val="hybridMultilevel"/>
    <w:tmpl w:val="2252213E"/>
    <w:lvl w:ilvl="0" w:tplc="CFC2F7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0D1B"/>
    <w:rsid w:val="00046F4D"/>
    <w:rsid w:val="000571A0"/>
    <w:rsid w:val="000E49AD"/>
    <w:rsid w:val="00150B34"/>
    <w:rsid w:val="001816C0"/>
    <w:rsid w:val="002130B3"/>
    <w:rsid w:val="00224ED3"/>
    <w:rsid w:val="002577FA"/>
    <w:rsid w:val="002C5C69"/>
    <w:rsid w:val="002F36C2"/>
    <w:rsid w:val="003D3E25"/>
    <w:rsid w:val="0048678E"/>
    <w:rsid w:val="00504845"/>
    <w:rsid w:val="00526498"/>
    <w:rsid w:val="00587F6B"/>
    <w:rsid w:val="005C12C1"/>
    <w:rsid w:val="005F1EB1"/>
    <w:rsid w:val="00624969"/>
    <w:rsid w:val="0064739A"/>
    <w:rsid w:val="00673199"/>
    <w:rsid w:val="006E6F34"/>
    <w:rsid w:val="007556FA"/>
    <w:rsid w:val="00771CD6"/>
    <w:rsid w:val="00786BB0"/>
    <w:rsid w:val="007907AC"/>
    <w:rsid w:val="007A0A8D"/>
    <w:rsid w:val="007C5B42"/>
    <w:rsid w:val="0082390B"/>
    <w:rsid w:val="00847045"/>
    <w:rsid w:val="008B2271"/>
    <w:rsid w:val="00907AE6"/>
    <w:rsid w:val="00987875"/>
    <w:rsid w:val="009B52BF"/>
    <w:rsid w:val="009E3424"/>
    <w:rsid w:val="009F40BE"/>
    <w:rsid w:val="00A447AA"/>
    <w:rsid w:val="00A56D2C"/>
    <w:rsid w:val="00A82C0C"/>
    <w:rsid w:val="00AB1882"/>
    <w:rsid w:val="00AE3DF2"/>
    <w:rsid w:val="00B01EA1"/>
    <w:rsid w:val="00B668C7"/>
    <w:rsid w:val="00B8025C"/>
    <w:rsid w:val="00BD7563"/>
    <w:rsid w:val="00BE0FC3"/>
    <w:rsid w:val="00C23C80"/>
    <w:rsid w:val="00C668E9"/>
    <w:rsid w:val="00C8449A"/>
    <w:rsid w:val="00CF1878"/>
    <w:rsid w:val="00D127F3"/>
    <w:rsid w:val="00D66C1C"/>
    <w:rsid w:val="00D8050B"/>
    <w:rsid w:val="00D87430"/>
    <w:rsid w:val="00D905D1"/>
    <w:rsid w:val="00E10D1B"/>
    <w:rsid w:val="00ED2E21"/>
    <w:rsid w:val="00EE4271"/>
    <w:rsid w:val="00EF28D0"/>
    <w:rsid w:val="00F44344"/>
    <w:rsid w:val="00FC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4ED3"/>
    <w:rPr>
      <w:rFonts w:eastAsia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24ED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224ED3"/>
    <w:pPr>
      <w:ind w:left="720"/>
      <w:contextualSpacing/>
    </w:pPr>
  </w:style>
  <w:style w:type="paragraph" w:customStyle="1" w:styleId="ConsPlusNormal">
    <w:name w:val="ConsPlusNormal"/>
    <w:rsid w:val="00771C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"/>
    <w:uiPriority w:val="99"/>
    <w:rsid w:val="002577FA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577F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F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C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3D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D3E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30</cp:revision>
  <cp:lastPrinted>2025-04-18T04:08:00Z</cp:lastPrinted>
  <dcterms:created xsi:type="dcterms:W3CDTF">2015-10-07T04:43:00Z</dcterms:created>
  <dcterms:modified xsi:type="dcterms:W3CDTF">2025-05-12T08:08:00Z</dcterms:modified>
</cp:coreProperties>
</file>