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AA05AF"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19  от 17</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B83636">
        <w:rPr>
          <w:rFonts w:ascii="Times New Roman" w:hAnsi="Times New Roman" w:cs="Times New Roman"/>
          <w:sz w:val="24"/>
          <w:szCs w:val="24"/>
        </w:rPr>
        <w:t>апреля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Default="00C00B69" w:rsidP="00196480">
      <w:pPr>
        <w:spacing w:after="0" w:line="240" w:lineRule="auto"/>
        <w:jc w:val="both"/>
        <w:rPr>
          <w:rFonts w:ascii="Times New Roman" w:hAnsi="Times New Roman" w:cs="Times New Roman"/>
          <w:sz w:val="28"/>
          <w:szCs w:val="28"/>
        </w:rPr>
      </w:pPr>
    </w:p>
    <w:p w:rsidR="00AA05AF" w:rsidRPr="001B7271" w:rsidRDefault="00AA05AF" w:rsidP="00AA05AF">
      <w:pPr>
        <w:spacing w:after="0" w:line="240" w:lineRule="auto"/>
        <w:ind w:firstLine="500"/>
        <w:jc w:val="center"/>
        <w:rPr>
          <w:sz w:val="28"/>
          <w:szCs w:val="28"/>
        </w:rPr>
      </w:pPr>
      <w:r w:rsidRPr="001B7271">
        <w:rPr>
          <w:sz w:val="28"/>
          <w:szCs w:val="28"/>
        </w:rPr>
        <w:t>АДМИНИСТРАЦИЯ</w:t>
      </w:r>
    </w:p>
    <w:p w:rsidR="00AA05AF" w:rsidRPr="001B7271" w:rsidRDefault="00AA05AF" w:rsidP="00AA05AF">
      <w:pPr>
        <w:spacing w:after="0" w:line="240" w:lineRule="auto"/>
        <w:ind w:firstLine="500"/>
        <w:jc w:val="center"/>
        <w:rPr>
          <w:sz w:val="28"/>
          <w:szCs w:val="28"/>
        </w:rPr>
      </w:pPr>
      <w:r w:rsidRPr="001B7271">
        <w:rPr>
          <w:sz w:val="28"/>
          <w:szCs w:val="28"/>
        </w:rPr>
        <w:t xml:space="preserve"> ГОЛУБОВСКОГО СЕЛЬСКОГО ПОСЕЛЕНИЯ СЕДЕЛЬНИКОВСКОГО  МУНИЦИПАЛЬНОГО  РАЙОНА </w:t>
      </w:r>
    </w:p>
    <w:p w:rsidR="00AA05AF" w:rsidRPr="001B7271" w:rsidRDefault="00AA05AF" w:rsidP="00AA05AF">
      <w:pPr>
        <w:spacing w:after="0" w:line="240" w:lineRule="auto"/>
        <w:ind w:firstLine="500"/>
        <w:jc w:val="center"/>
        <w:rPr>
          <w:sz w:val="28"/>
          <w:szCs w:val="28"/>
        </w:rPr>
      </w:pPr>
      <w:r w:rsidRPr="001B7271">
        <w:rPr>
          <w:sz w:val="28"/>
          <w:szCs w:val="28"/>
        </w:rPr>
        <w:t xml:space="preserve">ОМСКОЙ ОБЛАСТИ </w:t>
      </w:r>
    </w:p>
    <w:p w:rsidR="00AA05AF" w:rsidRPr="001B7271" w:rsidRDefault="00AA05AF" w:rsidP="00AA05AF">
      <w:pPr>
        <w:spacing w:after="0" w:line="240" w:lineRule="auto"/>
        <w:ind w:firstLine="500"/>
        <w:jc w:val="center"/>
        <w:rPr>
          <w:sz w:val="28"/>
          <w:szCs w:val="28"/>
        </w:rPr>
      </w:pPr>
    </w:p>
    <w:p w:rsidR="00AA05AF" w:rsidRPr="001B7271" w:rsidRDefault="00AA05AF" w:rsidP="00AA05AF">
      <w:pPr>
        <w:spacing w:after="0" w:line="240" w:lineRule="auto"/>
        <w:ind w:firstLine="500"/>
        <w:jc w:val="center"/>
        <w:rPr>
          <w:spacing w:val="30"/>
          <w:sz w:val="28"/>
          <w:szCs w:val="28"/>
        </w:rPr>
      </w:pPr>
      <w:r w:rsidRPr="001B7271">
        <w:rPr>
          <w:spacing w:val="30"/>
          <w:sz w:val="28"/>
          <w:szCs w:val="28"/>
        </w:rPr>
        <w:t>ПОСТАНОВЛЕНИЕ</w:t>
      </w:r>
    </w:p>
    <w:p w:rsidR="00AA05AF" w:rsidRPr="001B7271" w:rsidRDefault="00AA05AF" w:rsidP="00AA05AF">
      <w:pPr>
        <w:spacing w:after="0" w:line="240" w:lineRule="auto"/>
        <w:rPr>
          <w:sz w:val="28"/>
          <w:szCs w:val="28"/>
        </w:rPr>
      </w:pPr>
    </w:p>
    <w:p w:rsidR="00AA05AF" w:rsidRPr="001B7271" w:rsidRDefault="00AA05AF" w:rsidP="00AA05AF">
      <w:pPr>
        <w:spacing w:after="0" w:line="240" w:lineRule="auto"/>
        <w:rPr>
          <w:sz w:val="28"/>
          <w:szCs w:val="28"/>
        </w:rPr>
      </w:pPr>
      <w:r w:rsidRPr="001B7271">
        <w:rPr>
          <w:sz w:val="28"/>
          <w:szCs w:val="28"/>
        </w:rPr>
        <w:t xml:space="preserve">  </w:t>
      </w:r>
      <w:r>
        <w:rPr>
          <w:sz w:val="28"/>
          <w:szCs w:val="28"/>
        </w:rPr>
        <w:t>От «17</w:t>
      </w:r>
      <w:r w:rsidRPr="001B7271">
        <w:rPr>
          <w:sz w:val="28"/>
          <w:szCs w:val="28"/>
        </w:rPr>
        <w:t>»</w:t>
      </w:r>
      <w:r>
        <w:rPr>
          <w:sz w:val="28"/>
          <w:szCs w:val="28"/>
        </w:rPr>
        <w:t xml:space="preserve"> апреля </w:t>
      </w:r>
      <w:r w:rsidRPr="001B7271">
        <w:rPr>
          <w:sz w:val="28"/>
          <w:szCs w:val="28"/>
        </w:rPr>
        <w:t xml:space="preserve">2020 г.                                                     </w:t>
      </w:r>
      <w:r>
        <w:rPr>
          <w:sz w:val="28"/>
          <w:szCs w:val="28"/>
        </w:rPr>
        <w:t xml:space="preserve">                    </w:t>
      </w:r>
      <w:r w:rsidRPr="001B7271">
        <w:rPr>
          <w:sz w:val="28"/>
          <w:szCs w:val="28"/>
        </w:rPr>
        <w:t xml:space="preserve">   </w:t>
      </w:r>
      <w:r>
        <w:rPr>
          <w:sz w:val="28"/>
          <w:szCs w:val="28"/>
        </w:rPr>
        <w:t>№ 44</w:t>
      </w:r>
      <w:r w:rsidRPr="001B7271">
        <w:rPr>
          <w:sz w:val="28"/>
          <w:szCs w:val="28"/>
        </w:rPr>
        <w:t xml:space="preserve">                                                                                         </w:t>
      </w:r>
    </w:p>
    <w:p w:rsidR="00AA05AF" w:rsidRDefault="00AA05AF" w:rsidP="00AA05AF">
      <w:pPr>
        <w:spacing w:after="0" w:line="240" w:lineRule="auto"/>
        <w:rPr>
          <w:sz w:val="28"/>
          <w:szCs w:val="28"/>
        </w:rPr>
      </w:pPr>
      <w:r w:rsidRPr="001B7271">
        <w:rPr>
          <w:sz w:val="28"/>
          <w:szCs w:val="28"/>
        </w:rPr>
        <w:t xml:space="preserve"> с. Голубовка</w:t>
      </w:r>
    </w:p>
    <w:p w:rsidR="00AA05AF" w:rsidRDefault="00AA05AF" w:rsidP="00AA05AF">
      <w:pPr>
        <w:spacing w:after="0" w:line="240" w:lineRule="auto"/>
        <w:jc w:val="both"/>
        <w:rPr>
          <w:sz w:val="28"/>
          <w:szCs w:val="28"/>
        </w:rPr>
      </w:pPr>
      <w:r>
        <w:rPr>
          <w:sz w:val="28"/>
          <w:szCs w:val="28"/>
        </w:rPr>
        <w:t xml:space="preserve"> </w:t>
      </w:r>
    </w:p>
    <w:p w:rsidR="00AA05AF" w:rsidRPr="004538C8" w:rsidRDefault="00AA05AF" w:rsidP="00AA05AF">
      <w:pPr>
        <w:pStyle w:val="af4"/>
        <w:tabs>
          <w:tab w:val="left" w:pos="708"/>
        </w:tabs>
        <w:jc w:val="both"/>
        <w:rPr>
          <w:sz w:val="28"/>
          <w:szCs w:val="28"/>
        </w:rPr>
      </w:pPr>
    </w:p>
    <w:p w:rsidR="00AA05AF" w:rsidRPr="00437179" w:rsidRDefault="00AA05AF" w:rsidP="00AA05AF">
      <w:pPr>
        <w:spacing w:after="0" w:line="240" w:lineRule="auto"/>
        <w:jc w:val="both"/>
        <w:rPr>
          <w:sz w:val="28"/>
          <w:szCs w:val="28"/>
        </w:rPr>
      </w:pPr>
      <w:r w:rsidRPr="00437179">
        <w:rPr>
          <w:sz w:val="28"/>
          <w:szCs w:val="28"/>
        </w:rPr>
        <w:t xml:space="preserve">О внесении изменений в постановление главы Голубовского сельского поселения Седельниковского муниципального района Омской области от 31.10.2016 года №37 «Об утверждении Порядка формирования и ведения реестра источников доходов местного бюджета Голубовского сельского поселения»  </w:t>
      </w:r>
    </w:p>
    <w:p w:rsidR="00AA05AF" w:rsidRPr="00437179" w:rsidRDefault="00AA05AF" w:rsidP="00AA05AF">
      <w:pPr>
        <w:pStyle w:val="af4"/>
        <w:tabs>
          <w:tab w:val="left" w:pos="708"/>
        </w:tabs>
        <w:rPr>
          <w:sz w:val="28"/>
          <w:szCs w:val="28"/>
        </w:rPr>
      </w:pPr>
    </w:p>
    <w:p w:rsidR="00AA05AF" w:rsidRPr="00437179" w:rsidRDefault="00AA05AF" w:rsidP="00AA05AF">
      <w:pPr>
        <w:autoSpaceDE w:val="0"/>
        <w:spacing w:after="0" w:line="240" w:lineRule="auto"/>
        <w:ind w:firstLine="284"/>
        <w:jc w:val="both"/>
        <w:rPr>
          <w:sz w:val="28"/>
          <w:szCs w:val="28"/>
        </w:rPr>
      </w:pPr>
      <w:r w:rsidRPr="00437179">
        <w:rPr>
          <w:sz w:val="28"/>
          <w:szCs w:val="28"/>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РФ от 31.08.2016 № 868 «О порядке формирования и ведения перечня источников доходов Российской Федерации», Уставом Голубовского сельского поселения Седельниковского муниципального района Омской области,</w:t>
      </w:r>
    </w:p>
    <w:p w:rsidR="00AA05AF" w:rsidRPr="00437179" w:rsidRDefault="00AA05AF" w:rsidP="00AA05AF">
      <w:pPr>
        <w:spacing w:after="0" w:line="240" w:lineRule="auto"/>
        <w:ind w:firstLine="284"/>
        <w:rPr>
          <w:b/>
          <w:sz w:val="28"/>
          <w:szCs w:val="28"/>
        </w:rPr>
      </w:pPr>
      <w:r w:rsidRPr="00437179">
        <w:rPr>
          <w:b/>
          <w:sz w:val="28"/>
          <w:szCs w:val="28"/>
        </w:rPr>
        <w:t>ПОСТАНОВИЛ:</w:t>
      </w:r>
    </w:p>
    <w:p w:rsidR="00AA05AF" w:rsidRPr="00437179" w:rsidRDefault="00AA05AF" w:rsidP="00AA05AF">
      <w:pPr>
        <w:spacing w:after="0" w:line="240" w:lineRule="auto"/>
        <w:ind w:firstLine="284"/>
        <w:jc w:val="center"/>
        <w:rPr>
          <w:sz w:val="28"/>
          <w:szCs w:val="28"/>
        </w:rPr>
      </w:pPr>
    </w:p>
    <w:p w:rsidR="00AA05AF" w:rsidRPr="00437179" w:rsidRDefault="00AA05AF" w:rsidP="00AA05AF">
      <w:pPr>
        <w:pStyle w:val="a6"/>
        <w:numPr>
          <w:ilvl w:val="0"/>
          <w:numId w:val="50"/>
        </w:numPr>
        <w:autoSpaceDE w:val="0"/>
        <w:autoSpaceDN w:val="0"/>
        <w:adjustRightInd w:val="0"/>
        <w:spacing w:after="0" w:line="240" w:lineRule="auto"/>
        <w:ind w:left="0" w:firstLine="284"/>
        <w:jc w:val="both"/>
        <w:rPr>
          <w:rFonts w:ascii="Times New Roman" w:hAnsi="Times New Roman"/>
          <w:sz w:val="28"/>
          <w:szCs w:val="28"/>
        </w:rPr>
      </w:pPr>
      <w:r w:rsidRPr="00437179">
        <w:rPr>
          <w:rFonts w:ascii="Times New Roman" w:hAnsi="Times New Roman"/>
          <w:sz w:val="28"/>
          <w:szCs w:val="28"/>
        </w:rPr>
        <w:t>Внести в Порядок формирования и ведения реестра источников доходов местного бюджета Голубовского сельского поселения от 31.10.2016 года  №37 «Об утверждении Порядка формирования и ведения реестра источников доходов местного бюджета Голубовского сельского поселения» следующие изменения:</w:t>
      </w:r>
    </w:p>
    <w:p w:rsidR="00AA05AF" w:rsidRPr="00437179" w:rsidRDefault="00AA05AF" w:rsidP="00AA05AF">
      <w:pPr>
        <w:pStyle w:val="a6"/>
        <w:tabs>
          <w:tab w:val="left" w:pos="993"/>
        </w:tabs>
        <w:autoSpaceDE w:val="0"/>
        <w:autoSpaceDN w:val="0"/>
        <w:adjustRightInd w:val="0"/>
        <w:spacing w:after="0" w:line="240" w:lineRule="auto"/>
        <w:ind w:left="0" w:firstLine="284"/>
        <w:jc w:val="both"/>
        <w:rPr>
          <w:rFonts w:ascii="Times New Roman" w:hAnsi="Times New Roman"/>
          <w:sz w:val="28"/>
          <w:szCs w:val="28"/>
        </w:rPr>
      </w:pPr>
      <w:r w:rsidRPr="00437179">
        <w:rPr>
          <w:rFonts w:ascii="Times New Roman" w:hAnsi="Times New Roman"/>
          <w:sz w:val="28"/>
          <w:szCs w:val="28"/>
        </w:rPr>
        <w:t xml:space="preserve">- </w:t>
      </w:r>
      <w:r w:rsidRPr="00437179">
        <w:rPr>
          <w:rFonts w:ascii="Times New Roman" w:hAnsi="Times New Roman"/>
          <w:b/>
          <w:sz w:val="28"/>
          <w:szCs w:val="28"/>
        </w:rPr>
        <w:t>Подпункт  «л» пункта 10 Порядка</w:t>
      </w:r>
      <w:r w:rsidRPr="00437179">
        <w:rPr>
          <w:rFonts w:ascii="Times New Roman" w:hAnsi="Times New Roman"/>
          <w:sz w:val="28"/>
          <w:szCs w:val="28"/>
        </w:rPr>
        <w:t xml:space="preserve"> изложить в следующей редакции:</w:t>
      </w:r>
    </w:p>
    <w:p w:rsidR="00AA05AF" w:rsidRPr="00437179" w:rsidRDefault="00AA05AF" w:rsidP="00AA05AF">
      <w:pPr>
        <w:pStyle w:val="a6"/>
        <w:tabs>
          <w:tab w:val="left" w:pos="993"/>
        </w:tabs>
        <w:autoSpaceDE w:val="0"/>
        <w:autoSpaceDN w:val="0"/>
        <w:adjustRightInd w:val="0"/>
        <w:spacing w:after="0" w:line="240" w:lineRule="auto"/>
        <w:ind w:left="0" w:firstLine="284"/>
        <w:jc w:val="both"/>
        <w:rPr>
          <w:rFonts w:ascii="Times New Roman" w:eastAsia="Calibri" w:hAnsi="Times New Roman"/>
          <w:sz w:val="28"/>
          <w:szCs w:val="28"/>
          <w:u w:val="single"/>
        </w:rPr>
      </w:pPr>
      <w:r w:rsidRPr="00437179">
        <w:rPr>
          <w:rFonts w:ascii="Times New Roman" w:hAnsi="Times New Roman"/>
          <w:sz w:val="28"/>
          <w:szCs w:val="28"/>
        </w:rPr>
        <w:t>«</w:t>
      </w:r>
      <w:r w:rsidRPr="00437179">
        <w:rPr>
          <w:rFonts w:ascii="Times New Roman" w:eastAsia="Calibri" w:hAnsi="Times New Roman"/>
          <w:sz w:val="28"/>
          <w:szCs w:val="28"/>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AA05AF" w:rsidRDefault="00AA05AF" w:rsidP="00AA05AF">
      <w:pPr>
        <w:numPr>
          <w:ilvl w:val="0"/>
          <w:numId w:val="50"/>
        </w:numPr>
        <w:autoSpaceDE w:val="0"/>
        <w:spacing w:after="0" w:line="240" w:lineRule="auto"/>
        <w:ind w:left="0" w:firstLine="284"/>
        <w:jc w:val="both"/>
        <w:rPr>
          <w:sz w:val="28"/>
          <w:szCs w:val="28"/>
        </w:rPr>
      </w:pPr>
      <w:r w:rsidRPr="00437179">
        <w:rPr>
          <w:sz w:val="28"/>
          <w:szCs w:val="28"/>
        </w:rPr>
        <w:lastRenderedPageBreak/>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AA05AF" w:rsidRDefault="00AA05AF" w:rsidP="00AA05AF">
      <w:pPr>
        <w:autoSpaceDE w:val="0"/>
        <w:spacing w:after="0" w:line="240" w:lineRule="auto"/>
        <w:jc w:val="both"/>
        <w:rPr>
          <w:sz w:val="28"/>
          <w:szCs w:val="28"/>
        </w:rPr>
      </w:pPr>
    </w:p>
    <w:p w:rsidR="00AA05AF" w:rsidRDefault="00AA05AF" w:rsidP="00AA05AF">
      <w:pPr>
        <w:autoSpaceDE w:val="0"/>
        <w:spacing w:after="0" w:line="240" w:lineRule="auto"/>
        <w:jc w:val="both"/>
        <w:rPr>
          <w:sz w:val="28"/>
          <w:szCs w:val="28"/>
        </w:rPr>
      </w:pPr>
    </w:p>
    <w:p w:rsidR="00AA05AF" w:rsidRDefault="00AA05AF" w:rsidP="00AA05AF">
      <w:pPr>
        <w:autoSpaceDE w:val="0"/>
        <w:autoSpaceDN w:val="0"/>
        <w:adjustRightInd w:val="0"/>
        <w:spacing w:after="0" w:line="240" w:lineRule="auto"/>
        <w:ind w:firstLine="540"/>
        <w:jc w:val="both"/>
        <w:rPr>
          <w:sz w:val="28"/>
          <w:szCs w:val="28"/>
        </w:rPr>
      </w:pPr>
      <w:r>
        <w:rPr>
          <w:sz w:val="28"/>
          <w:szCs w:val="28"/>
        </w:rPr>
        <w:t>Глава Голубовского                                                В.С. Жигунов</w:t>
      </w:r>
    </w:p>
    <w:p w:rsidR="00AA05AF" w:rsidRPr="00144541" w:rsidRDefault="00AA05AF" w:rsidP="00AA05AF">
      <w:pPr>
        <w:autoSpaceDE w:val="0"/>
        <w:autoSpaceDN w:val="0"/>
        <w:adjustRightInd w:val="0"/>
        <w:spacing w:after="0" w:line="240" w:lineRule="auto"/>
        <w:ind w:firstLine="540"/>
        <w:jc w:val="both"/>
        <w:rPr>
          <w:sz w:val="28"/>
          <w:szCs w:val="28"/>
        </w:rPr>
      </w:pPr>
      <w:r>
        <w:rPr>
          <w:sz w:val="28"/>
          <w:szCs w:val="28"/>
        </w:rPr>
        <w:t xml:space="preserve">сельского поселения </w:t>
      </w:r>
    </w:p>
    <w:p w:rsidR="00AA05AF" w:rsidRPr="00144541" w:rsidRDefault="00AA05AF" w:rsidP="00AA05AF">
      <w:pPr>
        <w:autoSpaceDE w:val="0"/>
        <w:autoSpaceDN w:val="0"/>
        <w:adjustRightInd w:val="0"/>
        <w:spacing w:after="0" w:line="240" w:lineRule="auto"/>
        <w:ind w:firstLine="540"/>
        <w:jc w:val="both"/>
        <w:rPr>
          <w:sz w:val="28"/>
          <w:szCs w:val="28"/>
        </w:rPr>
      </w:pPr>
    </w:p>
    <w:p w:rsidR="00AA05AF" w:rsidRPr="00144541" w:rsidRDefault="00AA05AF" w:rsidP="00AA05AF">
      <w:pPr>
        <w:autoSpaceDE w:val="0"/>
        <w:autoSpaceDN w:val="0"/>
        <w:adjustRightInd w:val="0"/>
        <w:spacing w:after="0" w:line="240" w:lineRule="auto"/>
        <w:ind w:firstLine="540"/>
        <w:jc w:val="both"/>
        <w:rPr>
          <w:sz w:val="28"/>
          <w:szCs w:val="28"/>
        </w:rPr>
      </w:pPr>
    </w:p>
    <w:p w:rsidR="00AA05AF" w:rsidRPr="00144541" w:rsidRDefault="00AA05AF" w:rsidP="00AA05AF">
      <w:pPr>
        <w:autoSpaceDE w:val="0"/>
        <w:autoSpaceDN w:val="0"/>
        <w:adjustRightInd w:val="0"/>
        <w:spacing w:after="0" w:line="240" w:lineRule="auto"/>
        <w:ind w:firstLine="540"/>
        <w:jc w:val="both"/>
        <w:rPr>
          <w:sz w:val="28"/>
          <w:szCs w:val="28"/>
        </w:rPr>
      </w:pPr>
    </w:p>
    <w:p w:rsidR="00AA05AF" w:rsidRPr="00437179" w:rsidRDefault="00AA05AF" w:rsidP="00AA05AF">
      <w:pPr>
        <w:autoSpaceDE w:val="0"/>
        <w:spacing w:after="0" w:line="240" w:lineRule="auto"/>
        <w:jc w:val="both"/>
        <w:rPr>
          <w:sz w:val="28"/>
          <w:szCs w:val="28"/>
        </w:rPr>
      </w:pPr>
    </w:p>
    <w:p w:rsidR="00AA05AF" w:rsidRDefault="00AA05AF" w:rsidP="00AA05AF">
      <w:pPr>
        <w:spacing w:after="0" w:line="240" w:lineRule="auto"/>
        <w:jc w:val="both"/>
        <w:rPr>
          <w:sz w:val="28"/>
          <w:szCs w:val="28"/>
        </w:rPr>
      </w:pPr>
    </w:p>
    <w:p w:rsidR="00AA05AF" w:rsidRPr="001B7271" w:rsidRDefault="00AA05AF" w:rsidP="00AA05AF">
      <w:pPr>
        <w:spacing w:after="0" w:line="240" w:lineRule="auto"/>
        <w:ind w:firstLine="500"/>
        <w:jc w:val="center"/>
        <w:rPr>
          <w:sz w:val="28"/>
          <w:szCs w:val="28"/>
        </w:rPr>
      </w:pPr>
      <w:r w:rsidRPr="001B7271">
        <w:rPr>
          <w:sz w:val="28"/>
          <w:szCs w:val="28"/>
        </w:rPr>
        <w:t>АДМИНИСТРАЦИЯ</w:t>
      </w:r>
    </w:p>
    <w:p w:rsidR="00AA05AF" w:rsidRPr="001B7271" w:rsidRDefault="00AA05AF" w:rsidP="00AA05AF">
      <w:pPr>
        <w:spacing w:after="0" w:line="240" w:lineRule="auto"/>
        <w:ind w:firstLine="500"/>
        <w:jc w:val="center"/>
        <w:rPr>
          <w:sz w:val="28"/>
          <w:szCs w:val="28"/>
        </w:rPr>
      </w:pPr>
      <w:r w:rsidRPr="001B7271">
        <w:rPr>
          <w:sz w:val="28"/>
          <w:szCs w:val="28"/>
        </w:rPr>
        <w:t xml:space="preserve"> ГОЛУБОВСКОГО СЕЛЬСКОГО ПОСЕЛЕНИЯ СЕДЕЛЬНИКОВСКОГО  МУНИЦИПАЛЬНОГО  РАЙОНА </w:t>
      </w:r>
    </w:p>
    <w:p w:rsidR="00AA05AF" w:rsidRPr="001B7271" w:rsidRDefault="00AA05AF" w:rsidP="00AA05AF">
      <w:pPr>
        <w:spacing w:after="0" w:line="240" w:lineRule="auto"/>
        <w:ind w:firstLine="500"/>
        <w:jc w:val="center"/>
        <w:rPr>
          <w:sz w:val="28"/>
          <w:szCs w:val="28"/>
        </w:rPr>
      </w:pPr>
      <w:r w:rsidRPr="001B7271">
        <w:rPr>
          <w:sz w:val="28"/>
          <w:szCs w:val="28"/>
        </w:rPr>
        <w:t xml:space="preserve">ОМСКОЙ ОБЛАСТИ </w:t>
      </w:r>
    </w:p>
    <w:p w:rsidR="00AA05AF" w:rsidRPr="001B7271" w:rsidRDefault="00AA05AF" w:rsidP="00AA05AF">
      <w:pPr>
        <w:spacing w:after="0" w:line="240" w:lineRule="auto"/>
        <w:ind w:firstLine="500"/>
        <w:jc w:val="center"/>
        <w:rPr>
          <w:sz w:val="28"/>
          <w:szCs w:val="28"/>
        </w:rPr>
      </w:pPr>
    </w:p>
    <w:p w:rsidR="00AA05AF" w:rsidRPr="001B7271" w:rsidRDefault="00AA05AF" w:rsidP="00AA05AF">
      <w:pPr>
        <w:spacing w:after="0" w:line="240" w:lineRule="auto"/>
        <w:ind w:firstLine="500"/>
        <w:jc w:val="center"/>
        <w:rPr>
          <w:spacing w:val="30"/>
          <w:sz w:val="28"/>
          <w:szCs w:val="28"/>
        </w:rPr>
      </w:pPr>
      <w:r w:rsidRPr="001B7271">
        <w:rPr>
          <w:spacing w:val="30"/>
          <w:sz w:val="28"/>
          <w:szCs w:val="28"/>
        </w:rPr>
        <w:t>ПОСТАНОВЛЕНИЕ</w:t>
      </w:r>
    </w:p>
    <w:p w:rsidR="00AA05AF" w:rsidRPr="001B7271" w:rsidRDefault="00AA05AF" w:rsidP="00AA05AF">
      <w:pPr>
        <w:spacing w:after="0" w:line="240" w:lineRule="auto"/>
        <w:rPr>
          <w:sz w:val="28"/>
          <w:szCs w:val="28"/>
        </w:rPr>
      </w:pPr>
    </w:p>
    <w:p w:rsidR="00AA05AF" w:rsidRPr="001B7271" w:rsidRDefault="00AA05AF" w:rsidP="00AA05AF">
      <w:pPr>
        <w:spacing w:after="0" w:line="240" w:lineRule="auto"/>
        <w:rPr>
          <w:sz w:val="28"/>
          <w:szCs w:val="28"/>
        </w:rPr>
      </w:pPr>
      <w:r w:rsidRPr="001B7271">
        <w:rPr>
          <w:sz w:val="28"/>
          <w:szCs w:val="28"/>
        </w:rPr>
        <w:t xml:space="preserve">  </w:t>
      </w:r>
      <w:r>
        <w:rPr>
          <w:sz w:val="28"/>
          <w:szCs w:val="28"/>
        </w:rPr>
        <w:t>От «17</w:t>
      </w:r>
      <w:r w:rsidRPr="001B7271">
        <w:rPr>
          <w:sz w:val="28"/>
          <w:szCs w:val="28"/>
        </w:rPr>
        <w:t>»</w:t>
      </w:r>
      <w:r>
        <w:rPr>
          <w:sz w:val="28"/>
          <w:szCs w:val="28"/>
        </w:rPr>
        <w:t xml:space="preserve"> апреля </w:t>
      </w:r>
      <w:r w:rsidRPr="001B7271">
        <w:rPr>
          <w:sz w:val="28"/>
          <w:szCs w:val="28"/>
        </w:rPr>
        <w:t xml:space="preserve">2020 г.                                                     </w:t>
      </w:r>
      <w:r>
        <w:rPr>
          <w:sz w:val="28"/>
          <w:szCs w:val="28"/>
        </w:rPr>
        <w:t xml:space="preserve">                    </w:t>
      </w:r>
      <w:r w:rsidRPr="001B7271">
        <w:rPr>
          <w:sz w:val="28"/>
          <w:szCs w:val="28"/>
        </w:rPr>
        <w:t xml:space="preserve">   </w:t>
      </w:r>
      <w:r>
        <w:rPr>
          <w:sz w:val="28"/>
          <w:szCs w:val="28"/>
        </w:rPr>
        <w:t>№ 45</w:t>
      </w:r>
      <w:r w:rsidRPr="001B7271">
        <w:rPr>
          <w:sz w:val="28"/>
          <w:szCs w:val="28"/>
        </w:rPr>
        <w:t xml:space="preserve">                                                                                         </w:t>
      </w:r>
    </w:p>
    <w:p w:rsidR="00AA05AF" w:rsidRDefault="00AA05AF" w:rsidP="00AA05AF">
      <w:pPr>
        <w:spacing w:after="0" w:line="240" w:lineRule="auto"/>
        <w:rPr>
          <w:sz w:val="28"/>
          <w:szCs w:val="28"/>
        </w:rPr>
      </w:pPr>
      <w:r w:rsidRPr="001B7271">
        <w:rPr>
          <w:sz w:val="28"/>
          <w:szCs w:val="28"/>
        </w:rPr>
        <w:t xml:space="preserve"> с. Голубовка</w:t>
      </w:r>
    </w:p>
    <w:p w:rsidR="00AA05AF" w:rsidRDefault="00AA05AF" w:rsidP="00AA05AF">
      <w:pPr>
        <w:spacing w:after="0" w:line="240" w:lineRule="auto"/>
        <w:jc w:val="both"/>
        <w:rPr>
          <w:sz w:val="28"/>
          <w:szCs w:val="28"/>
        </w:rPr>
      </w:pPr>
      <w:r>
        <w:rPr>
          <w:sz w:val="28"/>
          <w:szCs w:val="28"/>
        </w:rPr>
        <w:t xml:space="preserve"> </w:t>
      </w:r>
    </w:p>
    <w:p w:rsidR="00AA05AF" w:rsidRPr="004538C8" w:rsidRDefault="00AA05AF" w:rsidP="00AA05AF">
      <w:pPr>
        <w:pStyle w:val="af4"/>
        <w:tabs>
          <w:tab w:val="left" w:pos="708"/>
        </w:tabs>
        <w:jc w:val="both"/>
        <w:rPr>
          <w:sz w:val="28"/>
          <w:szCs w:val="28"/>
        </w:rPr>
      </w:pPr>
    </w:p>
    <w:p w:rsidR="00AA05AF" w:rsidRPr="00112652" w:rsidRDefault="00AA05AF" w:rsidP="00AA05AF">
      <w:pPr>
        <w:pStyle w:val="ConsPlusTitle"/>
        <w:jc w:val="both"/>
        <w:rPr>
          <w:rFonts w:ascii="Times New Roman" w:hAnsi="Times New Roman" w:cs="Times New Roman"/>
          <w:b w:val="0"/>
          <w:sz w:val="28"/>
          <w:szCs w:val="28"/>
        </w:rPr>
      </w:pPr>
      <w:r w:rsidRPr="00112652">
        <w:rPr>
          <w:rFonts w:ascii="Times New Roman" w:hAnsi="Times New Roman" w:cs="Times New Roman"/>
          <w:b w:val="0"/>
          <w:sz w:val="28"/>
          <w:szCs w:val="28"/>
        </w:rPr>
        <w:t>Об утверждении Порядка формирования перечня налоговых расходов  Голубовского сельского поселения Седельниковского муниципального района Омской области</w:t>
      </w:r>
    </w:p>
    <w:p w:rsidR="00AA05AF" w:rsidRPr="00112652" w:rsidRDefault="00AA05AF" w:rsidP="00AA05AF">
      <w:pPr>
        <w:pStyle w:val="ConsPlusTitle"/>
        <w:jc w:val="both"/>
        <w:rPr>
          <w:rFonts w:ascii="Times New Roman" w:hAnsi="Times New Roman" w:cs="Times New Roman"/>
          <w:b w:val="0"/>
          <w:sz w:val="24"/>
          <w:szCs w:val="24"/>
        </w:rPr>
      </w:pPr>
    </w:p>
    <w:p w:rsidR="00AA05AF" w:rsidRPr="00112652" w:rsidRDefault="00AA05AF" w:rsidP="00AA05AF">
      <w:pPr>
        <w:pStyle w:val="ConsPlusNormal"/>
        <w:ind w:firstLine="709"/>
        <w:jc w:val="both"/>
        <w:rPr>
          <w:rFonts w:ascii="Times New Roman" w:hAnsi="Times New Roman" w:cs="Times New Roman"/>
          <w:sz w:val="28"/>
          <w:szCs w:val="28"/>
        </w:rPr>
      </w:pPr>
      <w:bookmarkStart w:id="0" w:name="_GoBack"/>
      <w:r w:rsidRPr="00112652">
        <w:rPr>
          <w:rFonts w:ascii="Times New Roman" w:hAnsi="Times New Roman" w:cs="Times New Roman"/>
          <w:sz w:val="28"/>
          <w:szCs w:val="28"/>
        </w:rPr>
        <w:t xml:space="preserve">На основании </w:t>
      </w:r>
      <w:hyperlink r:id="rId9" w:history="1">
        <w:r w:rsidRPr="00112652">
          <w:rPr>
            <w:rFonts w:ascii="Times New Roman" w:hAnsi="Times New Roman" w:cs="Times New Roman"/>
            <w:sz w:val="28"/>
            <w:szCs w:val="28"/>
          </w:rPr>
          <w:t>статьи 174</w:t>
        </w:r>
      </w:hyperlink>
      <w:r w:rsidRPr="00112652">
        <w:rPr>
          <w:rFonts w:ascii="Times New Roman" w:hAnsi="Times New Roman" w:cs="Times New Roman"/>
          <w:sz w:val="28"/>
          <w:szCs w:val="28"/>
        </w:rPr>
        <w:t>.3 Бюджетного кодекса Российской Федерации,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Уставом Голубовского сельского поселения Седельниковского муниципального района Омской области</w:t>
      </w:r>
    </w:p>
    <w:p w:rsidR="00AA05AF" w:rsidRPr="00112652" w:rsidRDefault="00AA05AF" w:rsidP="00AA05AF">
      <w:pPr>
        <w:pStyle w:val="ConsPlusNormal"/>
        <w:ind w:firstLine="0"/>
        <w:jc w:val="both"/>
        <w:rPr>
          <w:rFonts w:ascii="Times New Roman" w:hAnsi="Times New Roman" w:cs="Times New Roman"/>
          <w:sz w:val="28"/>
          <w:szCs w:val="28"/>
        </w:rPr>
      </w:pPr>
      <w:r w:rsidRPr="00112652">
        <w:rPr>
          <w:rFonts w:ascii="Times New Roman" w:hAnsi="Times New Roman" w:cs="Times New Roman"/>
          <w:sz w:val="28"/>
          <w:szCs w:val="28"/>
        </w:rPr>
        <w:t>ПОСТАНОВЛЯЮ:</w:t>
      </w:r>
    </w:p>
    <w:p w:rsidR="00AA05AF" w:rsidRPr="00112652" w:rsidRDefault="00AA05AF" w:rsidP="00AA05AF">
      <w:pPr>
        <w:spacing w:after="0" w:line="240" w:lineRule="auto"/>
        <w:jc w:val="both"/>
        <w:rPr>
          <w:sz w:val="28"/>
          <w:szCs w:val="28"/>
        </w:rPr>
      </w:pPr>
      <w:r w:rsidRPr="00112652">
        <w:rPr>
          <w:sz w:val="28"/>
          <w:szCs w:val="28"/>
        </w:rPr>
        <w:t xml:space="preserve"> </w:t>
      </w:r>
    </w:p>
    <w:p w:rsidR="00AA05AF" w:rsidRPr="00112652" w:rsidRDefault="00AA05AF" w:rsidP="00AA05AF">
      <w:pPr>
        <w:pStyle w:val="ConsPlusNormal"/>
        <w:ind w:firstLine="709"/>
        <w:jc w:val="both"/>
        <w:rPr>
          <w:rFonts w:ascii="Times New Roman" w:hAnsi="Times New Roman" w:cs="Times New Roman"/>
          <w:sz w:val="28"/>
          <w:szCs w:val="28"/>
        </w:rPr>
      </w:pPr>
      <w:r w:rsidRPr="00112652">
        <w:rPr>
          <w:rFonts w:ascii="Times New Roman" w:hAnsi="Times New Roman" w:cs="Times New Roman"/>
          <w:sz w:val="28"/>
          <w:szCs w:val="28"/>
        </w:rPr>
        <w:t xml:space="preserve">1. Утвердить </w:t>
      </w:r>
      <w:hyperlink w:anchor="P35" w:history="1">
        <w:r w:rsidRPr="00112652">
          <w:rPr>
            <w:rFonts w:ascii="Times New Roman" w:hAnsi="Times New Roman" w:cs="Times New Roman"/>
            <w:sz w:val="28"/>
            <w:szCs w:val="28"/>
          </w:rPr>
          <w:t>Порядок</w:t>
        </w:r>
      </w:hyperlink>
      <w:r w:rsidRPr="00112652">
        <w:rPr>
          <w:rFonts w:ascii="Times New Roman" w:hAnsi="Times New Roman" w:cs="Times New Roman"/>
          <w:sz w:val="28"/>
          <w:szCs w:val="28"/>
        </w:rPr>
        <w:t xml:space="preserve"> формирования перечня налоговых расходов Голубовского сельского поселения Седельниковского муниципального района Омской области.</w:t>
      </w:r>
    </w:p>
    <w:p w:rsidR="00AA05AF" w:rsidRPr="00112652" w:rsidRDefault="00AA05AF" w:rsidP="00AA05AF">
      <w:pPr>
        <w:autoSpaceDE w:val="0"/>
        <w:spacing w:after="0" w:line="240" w:lineRule="auto"/>
        <w:jc w:val="both"/>
        <w:rPr>
          <w:sz w:val="28"/>
          <w:szCs w:val="28"/>
        </w:rPr>
      </w:pPr>
      <w:r w:rsidRPr="00112652">
        <w:rPr>
          <w:sz w:val="28"/>
          <w:szCs w:val="28"/>
        </w:rPr>
        <w:t>2. 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AA05AF" w:rsidRPr="00112652" w:rsidRDefault="00AA05AF" w:rsidP="00AA05AF">
      <w:pPr>
        <w:autoSpaceDE w:val="0"/>
        <w:spacing w:after="0" w:line="240" w:lineRule="auto"/>
        <w:jc w:val="both"/>
        <w:rPr>
          <w:sz w:val="28"/>
          <w:szCs w:val="28"/>
        </w:rPr>
      </w:pPr>
      <w:r w:rsidRPr="00112652">
        <w:rPr>
          <w:sz w:val="28"/>
          <w:szCs w:val="28"/>
        </w:rPr>
        <w:t xml:space="preserve">3. Контроль исполнения настоящего постановления </w:t>
      </w:r>
      <w:bookmarkEnd w:id="0"/>
      <w:r w:rsidRPr="00112652">
        <w:rPr>
          <w:sz w:val="28"/>
          <w:szCs w:val="28"/>
        </w:rPr>
        <w:t>оставляю за собой.</w:t>
      </w:r>
    </w:p>
    <w:p w:rsidR="00AA05AF" w:rsidRPr="00112652" w:rsidRDefault="00AA05AF" w:rsidP="00AA05AF">
      <w:pPr>
        <w:pStyle w:val="ConsPlusNormal"/>
        <w:ind w:firstLine="540"/>
        <w:jc w:val="both"/>
        <w:rPr>
          <w:rFonts w:ascii="Times New Roman" w:hAnsi="Times New Roman" w:cs="Times New Roman"/>
          <w:sz w:val="28"/>
          <w:szCs w:val="28"/>
        </w:rPr>
      </w:pPr>
    </w:p>
    <w:p w:rsidR="00AA05AF" w:rsidRDefault="00AA05AF" w:rsidP="00AA05AF">
      <w:pPr>
        <w:pStyle w:val="ConsPlusNormal"/>
        <w:jc w:val="both"/>
        <w:rPr>
          <w:rFonts w:ascii="Times New Roman" w:hAnsi="Times New Roman" w:cs="Times New Roman"/>
          <w:sz w:val="28"/>
          <w:szCs w:val="28"/>
        </w:rPr>
      </w:pPr>
      <w:r>
        <w:rPr>
          <w:rFonts w:ascii="Times New Roman" w:hAnsi="Times New Roman" w:cs="Times New Roman"/>
          <w:sz w:val="28"/>
          <w:szCs w:val="28"/>
        </w:rPr>
        <w:t>Глава Голубовского                              В.С. Жигунов</w:t>
      </w:r>
    </w:p>
    <w:p w:rsidR="00AA05AF" w:rsidRDefault="00AA05AF" w:rsidP="00AA05AF">
      <w:pPr>
        <w:pStyle w:val="ConsPlusNormal"/>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AA05AF" w:rsidRPr="00112652" w:rsidRDefault="00AA05AF" w:rsidP="00AA05AF">
      <w:pPr>
        <w:pStyle w:val="ConsPlusNormal"/>
        <w:jc w:val="both"/>
        <w:rPr>
          <w:rStyle w:val="FontStyle21"/>
          <w:sz w:val="28"/>
          <w:szCs w:val="28"/>
        </w:rPr>
      </w:pPr>
    </w:p>
    <w:p w:rsidR="00AA05AF" w:rsidRPr="00112652" w:rsidRDefault="00AA05AF" w:rsidP="00AA05AF">
      <w:pPr>
        <w:tabs>
          <w:tab w:val="left" w:pos="5103"/>
        </w:tabs>
        <w:spacing w:after="0" w:line="240" w:lineRule="auto"/>
        <w:jc w:val="right"/>
        <w:rPr>
          <w:rStyle w:val="FontStyle21"/>
          <w:sz w:val="28"/>
          <w:szCs w:val="28"/>
        </w:rPr>
      </w:pPr>
      <w:r w:rsidRPr="00112652">
        <w:rPr>
          <w:rStyle w:val="FontStyle21"/>
          <w:sz w:val="28"/>
          <w:szCs w:val="28"/>
        </w:rPr>
        <w:t>Приложение</w:t>
      </w:r>
    </w:p>
    <w:p w:rsidR="00AA05AF" w:rsidRPr="00112652" w:rsidRDefault="00AA05AF" w:rsidP="00AA05AF">
      <w:pPr>
        <w:tabs>
          <w:tab w:val="left" w:pos="5103"/>
        </w:tabs>
        <w:spacing w:after="0" w:line="240" w:lineRule="auto"/>
        <w:jc w:val="right"/>
        <w:rPr>
          <w:rStyle w:val="FontStyle21"/>
          <w:sz w:val="28"/>
          <w:szCs w:val="28"/>
        </w:rPr>
      </w:pPr>
      <w:r w:rsidRPr="00112652">
        <w:rPr>
          <w:rStyle w:val="FontStyle21"/>
          <w:sz w:val="28"/>
          <w:szCs w:val="28"/>
        </w:rPr>
        <w:lastRenderedPageBreak/>
        <w:t xml:space="preserve">к постановлению Администрации </w:t>
      </w:r>
    </w:p>
    <w:p w:rsidR="00AA05AF" w:rsidRPr="00112652" w:rsidRDefault="00AA05AF" w:rsidP="00AA05AF">
      <w:pPr>
        <w:tabs>
          <w:tab w:val="left" w:pos="5103"/>
        </w:tabs>
        <w:spacing w:after="0" w:line="240" w:lineRule="auto"/>
        <w:jc w:val="right"/>
        <w:rPr>
          <w:rStyle w:val="FontStyle21"/>
          <w:sz w:val="28"/>
          <w:szCs w:val="28"/>
        </w:rPr>
      </w:pPr>
      <w:r>
        <w:rPr>
          <w:rStyle w:val="FontStyle21"/>
          <w:sz w:val="28"/>
          <w:szCs w:val="28"/>
        </w:rPr>
        <w:t xml:space="preserve">Голубовского </w:t>
      </w:r>
      <w:r w:rsidRPr="00112652">
        <w:rPr>
          <w:rStyle w:val="FontStyle21"/>
          <w:sz w:val="28"/>
          <w:szCs w:val="28"/>
        </w:rPr>
        <w:t>сельского поселения</w:t>
      </w:r>
    </w:p>
    <w:p w:rsidR="00AA05AF" w:rsidRPr="00112652" w:rsidRDefault="00AA05AF" w:rsidP="00AA05AF">
      <w:pPr>
        <w:tabs>
          <w:tab w:val="left" w:pos="5103"/>
        </w:tabs>
        <w:spacing w:after="0" w:line="240" w:lineRule="auto"/>
        <w:jc w:val="right"/>
        <w:rPr>
          <w:rStyle w:val="FontStyle21"/>
          <w:sz w:val="28"/>
          <w:szCs w:val="28"/>
        </w:rPr>
      </w:pPr>
      <w:r w:rsidRPr="00112652">
        <w:rPr>
          <w:rStyle w:val="FontStyle21"/>
          <w:sz w:val="28"/>
          <w:szCs w:val="28"/>
        </w:rPr>
        <w:t>Седельниковского муниципального района</w:t>
      </w:r>
    </w:p>
    <w:p w:rsidR="00AA05AF" w:rsidRPr="00112652" w:rsidRDefault="00AA05AF" w:rsidP="00AA05AF">
      <w:pPr>
        <w:tabs>
          <w:tab w:val="left" w:pos="5103"/>
        </w:tabs>
        <w:spacing w:after="0" w:line="240" w:lineRule="auto"/>
        <w:jc w:val="right"/>
        <w:rPr>
          <w:rStyle w:val="FontStyle21"/>
          <w:sz w:val="28"/>
          <w:szCs w:val="28"/>
        </w:rPr>
      </w:pPr>
      <w:r w:rsidRPr="00112652">
        <w:rPr>
          <w:rStyle w:val="FontStyle21"/>
          <w:sz w:val="28"/>
          <w:szCs w:val="28"/>
        </w:rPr>
        <w:t xml:space="preserve"> Омской области</w:t>
      </w:r>
    </w:p>
    <w:p w:rsidR="00AA05AF" w:rsidRPr="00112652" w:rsidRDefault="00AA05AF" w:rsidP="00AA05AF">
      <w:pPr>
        <w:tabs>
          <w:tab w:val="left" w:pos="5103"/>
        </w:tabs>
        <w:spacing w:after="0" w:line="240" w:lineRule="auto"/>
        <w:jc w:val="right"/>
        <w:rPr>
          <w:rStyle w:val="FontStyle21"/>
          <w:sz w:val="28"/>
          <w:szCs w:val="28"/>
        </w:rPr>
      </w:pPr>
      <w:r w:rsidRPr="00112652">
        <w:rPr>
          <w:rStyle w:val="FontStyle21"/>
          <w:sz w:val="28"/>
          <w:szCs w:val="28"/>
        </w:rPr>
        <w:t>От</w:t>
      </w:r>
      <w:r>
        <w:rPr>
          <w:rStyle w:val="FontStyle21"/>
          <w:sz w:val="28"/>
          <w:szCs w:val="28"/>
        </w:rPr>
        <w:t xml:space="preserve"> 17.04.2020 года </w:t>
      </w:r>
      <w:r w:rsidRPr="00112652">
        <w:rPr>
          <w:rStyle w:val="FontStyle21"/>
          <w:sz w:val="28"/>
          <w:szCs w:val="28"/>
        </w:rPr>
        <w:t xml:space="preserve">№ </w:t>
      </w:r>
      <w:r>
        <w:rPr>
          <w:rStyle w:val="FontStyle21"/>
          <w:sz w:val="28"/>
          <w:szCs w:val="28"/>
        </w:rPr>
        <w:t>45</w:t>
      </w:r>
    </w:p>
    <w:p w:rsidR="00AA05AF" w:rsidRPr="00112652" w:rsidRDefault="00AA05AF" w:rsidP="00AA05AF">
      <w:pPr>
        <w:tabs>
          <w:tab w:val="left" w:pos="5103"/>
        </w:tabs>
        <w:spacing w:after="0" w:line="240" w:lineRule="auto"/>
        <w:jc w:val="right"/>
        <w:rPr>
          <w:sz w:val="28"/>
          <w:szCs w:val="28"/>
        </w:rPr>
      </w:pPr>
    </w:p>
    <w:p w:rsidR="00AA05AF" w:rsidRPr="00112652" w:rsidRDefault="00AA05AF" w:rsidP="00AA05AF">
      <w:pPr>
        <w:pStyle w:val="Style15"/>
        <w:widowControl/>
        <w:spacing w:line="240" w:lineRule="auto"/>
        <w:rPr>
          <w:sz w:val="28"/>
          <w:szCs w:val="28"/>
        </w:rPr>
      </w:pPr>
    </w:p>
    <w:p w:rsidR="00AA05AF" w:rsidRPr="00112652" w:rsidRDefault="00AA05AF" w:rsidP="00AA05AF">
      <w:pPr>
        <w:pStyle w:val="Style15"/>
        <w:widowControl/>
        <w:spacing w:line="240" w:lineRule="auto"/>
        <w:rPr>
          <w:rStyle w:val="FontStyle22"/>
          <w:b/>
          <w:sz w:val="28"/>
          <w:szCs w:val="28"/>
        </w:rPr>
      </w:pPr>
      <w:r w:rsidRPr="00112652">
        <w:rPr>
          <w:rStyle w:val="FontStyle22"/>
          <w:b/>
          <w:sz w:val="28"/>
          <w:szCs w:val="28"/>
        </w:rPr>
        <w:t>ПОРЯДОК</w:t>
      </w:r>
    </w:p>
    <w:p w:rsidR="00AA05AF" w:rsidRPr="00112652" w:rsidRDefault="00AA05AF" w:rsidP="00AA05AF">
      <w:pPr>
        <w:pStyle w:val="Style15"/>
        <w:widowControl/>
        <w:spacing w:line="240" w:lineRule="auto"/>
        <w:rPr>
          <w:rStyle w:val="FontStyle22"/>
          <w:b/>
          <w:sz w:val="28"/>
          <w:szCs w:val="28"/>
        </w:rPr>
      </w:pPr>
      <w:r w:rsidRPr="00112652">
        <w:rPr>
          <w:rStyle w:val="FontStyle22"/>
          <w:b/>
          <w:sz w:val="28"/>
          <w:szCs w:val="28"/>
        </w:rPr>
        <w:t>формирования перечня налоговых расходов</w:t>
      </w:r>
      <w:r w:rsidRPr="00112652">
        <w:rPr>
          <w:sz w:val="28"/>
          <w:szCs w:val="28"/>
        </w:rPr>
        <w:t xml:space="preserve"> </w:t>
      </w:r>
      <w:r>
        <w:rPr>
          <w:sz w:val="28"/>
          <w:szCs w:val="28"/>
        </w:rPr>
        <w:t xml:space="preserve">Голубовского </w:t>
      </w:r>
      <w:r w:rsidRPr="00112652">
        <w:rPr>
          <w:sz w:val="28"/>
          <w:szCs w:val="28"/>
        </w:rPr>
        <w:t xml:space="preserve"> сельского поселения Седельниковского муниципального района</w:t>
      </w:r>
      <w:r w:rsidRPr="00112652">
        <w:rPr>
          <w:rStyle w:val="FontStyle22"/>
          <w:b/>
          <w:sz w:val="28"/>
          <w:szCs w:val="28"/>
        </w:rPr>
        <w:t xml:space="preserve"> Омской области</w:t>
      </w:r>
    </w:p>
    <w:p w:rsidR="00AA05AF" w:rsidRPr="00112652" w:rsidRDefault="00AA05AF" w:rsidP="00AA05AF">
      <w:pPr>
        <w:pStyle w:val="Style15"/>
        <w:widowControl/>
        <w:spacing w:line="240" w:lineRule="auto"/>
        <w:rPr>
          <w:sz w:val="28"/>
          <w:szCs w:val="28"/>
        </w:rPr>
      </w:pPr>
    </w:p>
    <w:p w:rsidR="00AA05AF" w:rsidRPr="00112652" w:rsidRDefault="00AA05AF" w:rsidP="00AA05AF">
      <w:pPr>
        <w:pStyle w:val="afff8"/>
        <w:spacing w:line="240" w:lineRule="auto"/>
        <w:ind w:firstLine="709"/>
        <w:rPr>
          <w:color w:val="auto"/>
          <w:lang w:val="ru-RU"/>
        </w:rPr>
      </w:pPr>
      <w:r w:rsidRPr="00112652">
        <w:rPr>
          <w:color w:val="auto"/>
          <w:lang w:val="ru-RU"/>
        </w:rPr>
        <w:t xml:space="preserve">1. Настоящий Порядок определяет процедуру формирования перечня налоговых расходов </w:t>
      </w:r>
      <w:r>
        <w:t>Голубовского</w:t>
      </w:r>
      <w:r w:rsidRPr="00112652">
        <w:rPr>
          <w:color w:val="auto"/>
          <w:lang w:val="ru-RU"/>
        </w:rPr>
        <w:t xml:space="preserve"> сельского поселения Седельниковского муниципального района Омской области (далее – перечень налоговых расходов). </w:t>
      </w:r>
    </w:p>
    <w:p w:rsidR="00AA05AF" w:rsidRPr="00112652" w:rsidRDefault="00AA05AF" w:rsidP="00AA05AF">
      <w:pPr>
        <w:pStyle w:val="afff8"/>
        <w:spacing w:line="240" w:lineRule="auto"/>
        <w:ind w:firstLine="709"/>
        <w:rPr>
          <w:color w:val="auto"/>
          <w:lang w:val="ru-RU"/>
        </w:rPr>
      </w:pPr>
      <w:r w:rsidRPr="00112652">
        <w:rPr>
          <w:color w:val="auto"/>
          <w:lang w:val="ru-RU"/>
        </w:rPr>
        <w:t xml:space="preserve">2. Перечень налоговых расходов </w:t>
      </w:r>
      <w:r>
        <w:t>Голубовского</w:t>
      </w:r>
      <w:r w:rsidRPr="00112652">
        <w:rPr>
          <w:color w:val="auto"/>
          <w:lang w:val="ru-RU"/>
        </w:rPr>
        <w:t xml:space="preserve"> сельского поселения Седельниковского муниципального района Омской области формируется по местным налогам, установленным Советом </w:t>
      </w:r>
      <w:r>
        <w:t>Голубовского</w:t>
      </w:r>
      <w:r w:rsidRPr="00112652">
        <w:rPr>
          <w:color w:val="auto"/>
          <w:lang w:val="ru-RU"/>
        </w:rPr>
        <w:t xml:space="preserve"> сельского поселения Седельниковского муниципального района в пределах полномочий, отнесенных законодательством Российской Федерации о налогах и сборах к ведению органов местного самоуправления, а также по налогу на имущество физических лиц, земельному налогу,  в разрезе муниципальных программ </w:t>
      </w:r>
      <w:r>
        <w:t>Голубовского</w:t>
      </w:r>
      <w:r w:rsidRPr="00112652">
        <w:rPr>
          <w:color w:val="auto"/>
          <w:lang w:val="ru-RU"/>
        </w:rPr>
        <w:t xml:space="preserve"> сельского поселения Седельниковского муниципального района Омской области и их структурных элементов, а также направлений деятельности, не относящихся к муниципальным программам </w:t>
      </w:r>
      <w:r>
        <w:t>Голубовского</w:t>
      </w:r>
      <w:r w:rsidRPr="00112652">
        <w:rPr>
          <w:color w:val="auto"/>
          <w:lang w:val="ru-RU"/>
        </w:rPr>
        <w:t xml:space="preserve"> сельского поселения Седельниковского муниципального района Омской области (далее соответственно – местные налоги, налоговые расходы, муниципальная программа).</w:t>
      </w:r>
    </w:p>
    <w:p w:rsidR="00AA05AF" w:rsidRPr="00112652" w:rsidRDefault="00AA05AF" w:rsidP="00AA05AF">
      <w:pPr>
        <w:pStyle w:val="afff8"/>
        <w:spacing w:line="240" w:lineRule="auto"/>
        <w:ind w:firstLine="709"/>
        <w:rPr>
          <w:color w:val="auto"/>
          <w:lang w:val="ru-RU"/>
        </w:rPr>
      </w:pPr>
      <w:r w:rsidRPr="00112652">
        <w:rPr>
          <w:color w:val="auto"/>
          <w:lang w:val="ru-RU"/>
        </w:rPr>
        <w:t xml:space="preserve">В перечень налоговых расходов включаются все установленные решениями Совета </w:t>
      </w:r>
      <w:r>
        <w:t>Голубовского</w:t>
      </w:r>
      <w:r w:rsidRPr="00112652">
        <w:rPr>
          <w:color w:val="auto"/>
          <w:lang w:val="ru-RU"/>
        </w:rPr>
        <w:t xml:space="preserve"> сельского поселения Седельниковского муниципального района Омской области налоговые льготы, освобождения и иные преференции (в том числе пониженные, дифференцированные налоговые ставки) по местным налогам (далее – налоговые преференции).</w:t>
      </w:r>
    </w:p>
    <w:p w:rsidR="00AA05AF" w:rsidRPr="00112652" w:rsidRDefault="00AA05AF" w:rsidP="00AA05AF">
      <w:pPr>
        <w:pStyle w:val="afff8"/>
        <w:spacing w:line="240" w:lineRule="auto"/>
        <w:ind w:firstLine="709"/>
        <w:rPr>
          <w:lang w:val="ru-RU"/>
        </w:rPr>
      </w:pPr>
      <w:r w:rsidRPr="00112652">
        <w:rPr>
          <w:lang w:val="ru-RU"/>
        </w:rPr>
        <w:t xml:space="preserve">3. Перечень </w:t>
      </w:r>
      <w:r w:rsidRPr="00112652">
        <w:t xml:space="preserve">налоговых расходов </w:t>
      </w:r>
      <w:r>
        <w:t>Голубовского</w:t>
      </w:r>
      <w:r w:rsidRPr="00112652">
        <w:rPr>
          <w:color w:val="auto"/>
          <w:lang w:val="ru-RU"/>
        </w:rPr>
        <w:t xml:space="preserve"> сельского поселения  Седельниковского муниципального района </w:t>
      </w:r>
      <w:r w:rsidRPr="00112652">
        <w:rPr>
          <w:rStyle w:val="FontStyle22"/>
          <w:b/>
        </w:rPr>
        <w:t>Омской области</w:t>
      </w:r>
      <w:r w:rsidRPr="00112652">
        <w:rPr>
          <w:rStyle w:val="FontStyle22"/>
          <w:b/>
          <w:lang w:val="ru-RU"/>
        </w:rPr>
        <w:t xml:space="preserve"> содержит информацию о содержании налогового расхода и об </w:t>
      </w:r>
      <w:r w:rsidRPr="00112652">
        <w:rPr>
          <w:lang w:val="ru-RU"/>
        </w:rPr>
        <w:t>исполнителях налогового расхода.</w:t>
      </w:r>
    </w:p>
    <w:p w:rsidR="00AA05AF" w:rsidRPr="00112652" w:rsidRDefault="00AA05AF" w:rsidP="00AA05AF">
      <w:pPr>
        <w:pStyle w:val="afff8"/>
        <w:spacing w:line="240" w:lineRule="auto"/>
        <w:ind w:firstLine="709"/>
        <w:rPr>
          <w:lang w:val="ru-RU"/>
        </w:rPr>
      </w:pPr>
      <w:r w:rsidRPr="00112652">
        <w:rPr>
          <w:lang w:val="ru-RU"/>
        </w:rPr>
        <w:t>4.</w:t>
      </w:r>
      <w:r w:rsidRPr="00112652">
        <w:t xml:space="preserve"> Принадлежность налоговых расходов </w:t>
      </w:r>
      <w:r w:rsidRPr="00112652">
        <w:rPr>
          <w:lang w:val="ru-RU"/>
        </w:rPr>
        <w:t>муниципальным</w:t>
      </w:r>
      <w:r w:rsidRPr="00112652">
        <w:t xml:space="preserve"> программам</w:t>
      </w:r>
      <w:r w:rsidRPr="00112652">
        <w:rPr>
          <w:lang w:val="ru-RU"/>
        </w:rPr>
        <w:t xml:space="preserve"> и их структурным элементам определяется исходя из </w:t>
      </w:r>
      <w:r w:rsidRPr="00112652">
        <w:t xml:space="preserve">соответствия целей указанных расходов целям соответствующих </w:t>
      </w:r>
      <w:r w:rsidRPr="00112652">
        <w:rPr>
          <w:lang w:val="ru-RU"/>
        </w:rPr>
        <w:t>муниципальных</w:t>
      </w:r>
      <w:r w:rsidRPr="00112652">
        <w:t xml:space="preserve"> программ</w:t>
      </w:r>
      <w:r w:rsidRPr="00112652">
        <w:rPr>
          <w:lang w:val="ru-RU"/>
        </w:rPr>
        <w:t xml:space="preserve"> </w:t>
      </w:r>
      <w:r w:rsidRPr="00112652">
        <w:rPr>
          <w:lang w:val="ru-RU" w:eastAsia="ru-RU"/>
        </w:rPr>
        <w:t>(программные налоговые расходы).</w:t>
      </w:r>
    </w:p>
    <w:p w:rsidR="00AA05AF" w:rsidRPr="00112652" w:rsidRDefault="00AA05AF" w:rsidP="00AA05AF">
      <w:pPr>
        <w:pStyle w:val="afff8"/>
        <w:spacing w:line="240" w:lineRule="auto"/>
        <w:ind w:firstLine="709"/>
        <w:rPr>
          <w:bCs/>
          <w:lang w:val="ru-RU"/>
        </w:rPr>
      </w:pPr>
      <w:r w:rsidRPr="00112652">
        <w:rPr>
          <w:rStyle w:val="FontStyle22"/>
          <w:b/>
          <w:lang w:val="ru-RU"/>
        </w:rPr>
        <w:t xml:space="preserve">В перечень налоговых расходов также включаются налоговые расходы, осуществляемые по направлениям </w:t>
      </w:r>
      <w:r w:rsidRPr="00112652">
        <w:rPr>
          <w:lang w:eastAsia="ru-RU"/>
        </w:rPr>
        <w:t>деятельности, не относящи</w:t>
      </w:r>
      <w:r w:rsidRPr="00112652">
        <w:rPr>
          <w:lang w:val="ru-RU" w:eastAsia="ru-RU"/>
        </w:rPr>
        <w:t>мся</w:t>
      </w:r>
      <w:r w:rsidRPr="00112652">
        <w:rPr>
          <w:lang w:eastAsia="ru-RU"/>
        </w:rPr>
        <w:t xml:space="preserve"> к </w:t>
      </w:r>
      <w:r w:rsidRPr="00112652">
        <w:rPr>
          <w:lang w:val="ru-RU" w:eastAsia="ru-RU"/>
        </w:rPr>
        <w:t>муниципальным</w:t>
      </w:r>
      <w:r w:rsidRPr="00112652">
        <w:rPr>
          <w:lang w:eastAsia="ru-RU"/>
        </w:rPr>
        <w:t xml:space="preserve"> программам</w:t>
      </w:r>
      <w:r w:rsidRPr="00112652">
        <w:rPr>
          <w:lang w:val="ru-RU" w:eastAsia="ru-RU"/>
        </w:rPr>
        <w:t xml:space="preserve"> и соответствующим </w:t>
      </w:r>
      <w:r w:rsidRPr="00112652">
        <w:rPr>
          <w:lang w:eastAsia="ru-RU"/>
        </w:rPr>
        <w:t xml:space="preserve">целям </w:t>
      </w:r>
      <w:r w:rsidRPr="00112652">
        <w:rPr>
          <w:lang w:val="ru-RU" w:eastAsia="ru-RU"/>
        </w:rPr>
        <w:t xml:space="preserve">и приоритетам </w:t>
      </w:r>
      <w:r w:rsidRPr="00112652">
        <w:rPr>
          <w:lang w:eastAsia="ru-RU"/>
        </w:rPr>
        <w:t>социально-экономической политики</w:t>
      </w:r>
      <w:r w:rsidRPr="00112652">
        <w:rPr>
          <w:lang w:val="ru-RU" w:eastAsia="ru-RU"/>
        </w:rPr>
        <w:t xml:space="preserve"> </w:t>
      </w:r>
      <w:r>
        <w:t>Голубовского</w:t>
      </w:r>
      <w:r w:rsidRPr="00112652">
        <w:rPr>
          <w:lang w:val="ru-RU" w:eastAsia="ru-RU"/>
        </w:rPr>
        <w:t xml:space="preserve"> сельского поселения Седельниковского муниципального района</w:t>
      </w:r>
      <w:r w:rsidRPr="00112652">
        <w:rPr>
          <w:lang w:eastAsia="ru-RU"/>
        </w:rPr>
        <w:t xml:space="preserve"> </w:t>
      </w:r>
      <w:r w:rsidRPr="00112652">
        <w:rPr>
          <w:lang w:val="ru-RU" w:eastAsia="ru-RU"/>
        </w:rPr>
        <w:t>Омской области</w:t>
      </w:r>
      <w:r w:rsidRPr="00112652">
        <w:rPr>
          <w:lang w:eastAsia="ru-RU"/>
        </w:rPr>
        <w:t xml:space="preserve"> </w:t>
      </w:r>
      <w:r w:rsidRPr="00112652">
        <w:rPr>
          <w:lang w:val="ru-RU" w:eastAsia="ru-RU"/>
        </w:rPr>
        <w:t>(</w:t>
      </w:r>
      <w:r w:rsidRPr="00112652">
        <w:rPr>
          <w:rStyle w:val="FontStyle22"/>
          <w:b/>
          <w:lang w:val="ru-RU"/>
        </w:rPr>
        <w:t>непрограммные налоговые расходы)</w:t>
      </w:r>
      <w:r w:rsidRPr="00112652">
        <w:rPr>
          <w:lang w:val="ru-RU" w:eastAsia="ru-RU"/>
        </w:rPr>
        <w:t>.</w:t>
      </w:r>
    </w:p>
    <w:p w:rsidR="00AA05AF" w:rsidRPr="00112652" w:rsidRDefault="00AA05AF" w:rsidP="00AA05AF">
      <w:pPr>
        <w:pStyle w:val="afff8"/>
        <w:spacing w:line="240" w:lineRule="auto"/>
        <w:ind w:firstLine="709"/>
        <w:rPr>
          <w:lang w:val="ru-RU"/>
        </w:rPr>
      </w:pPr>
      <w:r w:rsidRPr="00112652">
        <w:rPr>
          <w:lang w:val="ru-RU"/>
        </w:rPr>
        <w:t xml:space="preserve">5. </w:t>
      </w:r>
      <w:r w:rsidRPr="00112652">
        <w:t xml:space="preserve">Формирование перечня налоговых расходов производится по форме </w:t>
      </w:r>
      <w:r w:rsidRPr="00112652">
        <w:rPr>
          <w:lang w:val="ru-RU"/>
        </w:rPr>
        <w:t xml:space="preserve">согласно </w:t>
      </w:r>
      <w:r w:rsidRPr="00112652">
        <w:t>приложени</w:t>
      </w:r>
      <w:r w:rsidRPr="00112652">
        <w:rPr>
          <w:lang w:val="ru-RU"/>
        </w:rPr>
        <w:t>ю</w:t>
      </w:r>
      <w:r w:rsidRPr="00112652">
        <w:t xml:space="preserve"> к настоящему Порядку.</w:t>
      </w:r>
    </w:p>
    <w:p w:rsidR="00AA05AF" w:rsidRPr="00112652" w:rsidRDefault="00AA05AF" w:rsidP="00AA05AF">
      <w:pPr>
        <w:pStyle w:val="afff8"/>
        <w:spacing w:line="240" w:lineRule="auto"/>
        <w:ind w:firstLine="709"/>
        <w:rPr>
          <w:lang w:val="ru-RU"/>
        </w:rPr>
      </w:pPr>
      <w:r w:rsidRPr="00112652">
        <w:rPr>
          <w:lang w:val="ru-RU"/>
        </w:rPr>
        <w:lastRenderedPageBreak/>
        <w:t xml:space="preserve">6. </w:t>
      </w:r>
      <w:r w:rsidRPr="00112652">
        <w:t xml:space="preserve">Перечень налоговых расходов формируется </w:t>
      </w:r>
      <w:r w:rsidRPr="00112652">
        <w:rPr>
          <w:lang w:val="ru-RU"/>
        </w:rPr>
        <w:t xml:space="preserve">Администрацией </w:t>
      </w:r>
      <w:r>
        <w:t>Голубовского</w:t>
      </w:r>
      <w:r w:rsidRPr="00112652">
        <w:rPr>
          <w:lang w:val="ru-RU"/>
        </w:rPr>
        <w:t xml:space="preserve"> сельского поселения Седельниковского муниципального района</w:t>
      </w:r>
      <w:r w:rsidRPr="00112652">
        <w:t xml:space="preserve"> </w:t>
      </w:r>
      <w:r w:rsidRPr="00112652">
        <w:rPr>
          <w:lang w:val="ru-RU"/>
        </w:rPr>
        <w:t xml:space="preserve">ежегодно не позднее </w:t>
      </w:r>
      <w:r w:rsidRPr="00112652">
        <w:rPr>
          <w:lang w:val="ru-RU" w:eastAsia="ru-RU"/>
        </w:rPr>
        <w:t>1 февраля года, следующего за годом, за который формируется перечень налоговых расходов и утверждается постановлением Администрации Седельниковского муниципального района Омской области.</w:t>
      </w:r>
    </w:p>
    <w:p w:rsidR="00AA05AF" w:rsidRPr="00112652" w:rsidRDefault="00AA05AF" w:rsidP="00AA05AF">
      <w:pPr>
        <w:pStyle w:val="afff8"/>
        <w:spacing w:line="240" w:lineRule="auto"/>
        <w:ind w:firstLine="709"/>
        <w:rPr>
          <w:lang w:val="ru-RU"/>
        </w:rPr>
      </w:pPr>
      <w:r w:rsidRPr="00112652">
        <w:rPr>
          <w:lang w:val="ru-RU"/>
        </w:rPr>
        <w:t xml:space="preserve">7. Перечень налоговых расходов в течение 3 рабочих дней со дня его утверждения </w:t>
      </w:r>
      <w:r w:rsidRPr="00112652">
        <w:t>размещает</w:t>
      </w:r>
      <w:r w:rsidRPr="00112652">
        <w:rPr>
          <w:lang w:val="ru-RU"/>
        </w:rPr>
        <w:t>ся</w:t>
      </w:r>
      <w:r w:rsidRPr="00112652">
        <w:t xml:space="preserve"> на официальном сайте </w:t>
      </w:r>
      <w:r>
        <w:t>Голубовского</w:t>
      </w:r>
      <w:r w:rsidRPr="00112652">
        <w:rPr>
          <w:lang w:val="ru-RU"/>
        </w:rPr>
        <w:t xml:space="preserve"> сельского поселения Седельниковского муниципального района</w:t>
      </w:r>
      <w:r w:rsidRPr="00112652">
        <w:t xml:space="preserve"> в информаци</w:t>
      </w:r>
      <w:r>
        <w:t xml:space="preserve">онно-телекоммуникационной сети </w:t>
      </w:r>
      <w:r>
        <w:rPr>
          <w:lang w:val="ru-RU"/>
        </w:rPr>
        <w:t>«</w:t>
      </w:r>
      <w:r w:rsidRPr="00112652">
        <w:t>Интернет</w:t>
      </w:r>
      <w:r>
        <w:rPr>
          <w:lang w:val="ru-RU"/>
        </w:rPr>
        <w:t>»</w:t>
      </w:r>
      <w:r w:rsidRPr="00112652">
        <w:rPr>
          <w:lang w:val="ru-RU"/>
        </w:rPr>
        <w:t>.</w:t>
      </w:r>
    </w:p>
    <w:p w:rsidR="00AA05AF" w:rsidRPr="00112652" w:rsidRDefault="00AA05AF" w:rsidP="00AA05AF">
      <w:pPr>
        <w:pStyle w:val="afff8"/>
        <w:spacing w:line="240" w:lineRule="auto"/>
        <w:ind w:firstLine="709"/>
        <w:rPr>
          <w:lang w:val="ru-RU"/>
        </w:rPr>
      </w:pPr>
    </w:p>
    <w:p w:rsidR="00AA05AF" w:rsidRDefault="00AA05AF" w:rsidP="00AA05AF">
      <w:pPr>
        <w:spacing w:after="0" w:line="240" w:lineRule="auto"/>
        <w:jc w:val="both"/>
        <w:rPr>
          <w:sz w:val="28"/>
          <w:szCs w:val="28"/>
        </w:rPr>
      </w:pPr>
    </w:p>
    <w:p w:rsidR="00AA05AF" w:rsidRDefault="00AA05AF" w:rsidP="00AA05AF">
      <w:pPr>
        <w:spacing w:after="0" w:line="240" w:lineRule="auto"/>
        <w:jc w:val="both"/>
        <w:rPr>
          <w:sz w:val="28"/>
          <w:szCs w:val="28"/>
        </w:rPr>
      </w:pPr>
    </w:p>
    <w:p w:rsidR="00AA05AF" w:rsidRDefault="00AA05AF" w:rsidP="00AA05AF">
      <w:pPr>
        <w:spacing w:after="0" w:line="240" w:lineRule="auto"/>
        <w:jc w:val="both"/>
        <w:rPr>
          <w:sz w:val="28"/>
          <w:szCs w:val="28"/>
        </w:rPr>
      </w:pPr>
    </w:p>
    <w:p w:rsidR="00AA05AF" w:rsidRDefault="00AA05AF" w:rsidP="00AA05AF">
      <w:pPr>
        <w:spacing w:after="0" w:line="240" w:lineRule="auto"/>
        <w:jc w:val="both"/>
        <w:rPr>
          <w:sz w:val="28"/>
          <w:szCs w:val="28"/>
        </w:rPr>
      </w:pPr>
    </w:p>
    <w:p w:rsidR="00AA05AF" w:rsidRPr="00376BD7" w:rsidRDefault="00AA05AF" w:rsidP="00AA05AF">
      <w:pPr>
        <w:spacing w:after="0" w:line="240" w:lineRule="auto"/>
        <w:jc w:val="right"/>
      </w:pPr>
      <w:r w:rsidRPr="00376BD7">
        <w:t xml:space="preserve">Приложение </w:t>
      </w:r>
    </w:p>
    <w:p w:rsidR="00AA05AF" w:rsidRPr="00376BD7" w:rsidRDefault="00AA05AF" w:rsidP="00AA05AF">
      <w:pPr>
        <w:spacing w:after="0" w:line="240" w:lineRule="auto"/>
        <w:jc w:val="right"/>
      </w:pPr>
      <w:r w:rsidRPr="00376BD7">
        <w:t xml:space="preserve">к Порядку формирования перечня </w:t>
      </w:r>
    </w:p>
    <w:p w:rsidR="00AA05AF" w:rsidRPr="00376BD7" w:rsidRDefault="00AA05AF" w:rsidP="00AA05AF">
      <w:pPr>
        <w:spacing w:after="0" w:line="240" w:lineRule="auto"/>
        <w:jc w:val="right"/>
      </w:pPr>
      <w:r w:rsidRPr="00376BD7">
        <w:t xml:space="preserve">налоговых расходов  </w:t>
      </w:r>
    </w:p>
    <w:p w:rsidR="00AA05AF" w:rsidRDefault="00AA05AF" w:rsidP="00AA05AF">
      <w:pPr>
        <w:spacing w:after="0" w:line="240" w:lineRule="auto"/>
        <w:jc w:val="both"/>
        <w:rPr>
          <w:sz w:val="28"/>
          <w:szCs w:val="28"/>
        </w:rPr>
      </w:pPr>
    </w:p>
    <w:p w:rsidR="00AA05AF" w:rsidRDefault="00AA05AF" w:rsidP="00AA05AF">
      <w:pPr>
        <w:spacing w:after="0" w:line="240" w:lineRule="auto"/>
        <w:jc w:val="both"/>
        <w:rPr>
          <w:sz w:val="28"/>
          <w:szCs w:val="28"/>
        </w:rPr>
      </w:pPr>
    </w:p>
    <w:tbl>
      <w:tblPr>
        <w:tblW w:w="11057" w:type="dxa"/>
        <w:tblInd w:w="-679" w:type="dxa"/>
        <w:tblLayout w:type="fixed"/>
        <w:tblCellMar>
          <w:left w:w="30" w:type="dxa"/>
          <w:right w:w="30" w:type="dxa"/>
        </w:tblCellMar>
        <w:tblLook w:val="0000"/>
      </w:tblPr>
      <w:tblGrid>
        <w:gridCol w:w="480"/>
        <w:gridCol w:w="2639"/>
        <w:gridCol w:w="2969"/>
        <w:gridCol w:w="1276"/>
        <w:gridCol w:w="3693"/>
      </w:tblGrid>
      <w:tr w:rsidR="00AA05AF" w:rsidRPr="00376BD7" w:rsidTr="00BE5B25">
        <w:tblPrEx>
          <w:tblCellMar>
            <w:top w:w="0" w:type="dxa"/>
            <w:bottom w:w="0" w:type="dxa"/>
          </w:tblCellMar>
        </w:tblPrEx>
        <w:trPr>
          <w:trHeight w:val="307"/>
        </w:trPr>
        <w:tc>
          <w:tcPr>
            <w:tcW w:w="3119" w:type="dxa"/>
            <w:gridSpan w:val="2"/>
            <w:tcBorders>
              <w:top w:val="single" w:sz="2" w:space="0" w:color="000000"/>
              <w:left w:val="single" w:sz="2" w:space="0" w:color="000000"/>
              <w:bottom w:val="single" w:sz="2" w:space="0" w:color="000000"/>
              <w:right w:val="nil"/>
            </w:tcBorders>
          </w:tcPr>
          <w:p w:rsidR="00AA05AF" w:rsidRPr="00376BD7" w:rsidRDefault="00AA05AF" w:rsidP="00AA05AF">
            <w:pPr>
              <w:autoSpaceDE w:val="0"/>
              <w:autoSpaceDN w:val="0"/>
              <w:adjustRightInd w:val="0"/>
              <w:spacing w:after="0" w:line="240" w:lineRule="auto"/>
              <w:jc w:val="center"/>
              <w:rPr>
                <w:color w:val="000000"/>
                <w:sz w:val="20"/>
                <w:szCs w:val="20"/>
              </w:rPr>
            </w:pPr>
            <w:r>
              <w:rPr>
                <w:color w:val="000000"/>
                <w:sz w:val="20"/>
                <w:szCs w:val="20"/>
              </w:rPr>
              <w:t xml:space="preserve">                                                                                                                                   </w:t>
            </w:r>
            <w:r w:rsidRPr="00376BD7">
              <w:rPr>
                <w:color w:val="000000"/>
                <w:sz w:val="20"/>
                <w:szCs w:val="20"/>
              </w:rPr>
              <w:t>ФОРМА</w:t>
            </w:r>
          </w:p>
        </w:tc>
        <w:tc>
          <w:tcPr>
            <w:tcW w:w="2969" w:type="dxa"/>
            <w:tcBorders>
              <w:top w:val="single" w:sz="2" w:space="0" w:color="000000"/>
              <w:left w:val="nil"/>
              <w:bottom w:val="single" w:sz="2" w:space="0" w:color="000000"/>
              <w:right w:val="nil"/>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1276" w:type="dxa"/>
            <w:tcBorders>
              <w:top w:val="single" w:sz="2" w:space="0" w:color="000000"/>
              <w:left w:val="nil"/>
              <w:bottom w:val="single" w:sz="2" w:space="0" w:color="000000"/>
              <w:right w:val="nil"/>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2" w:space="0" w:color="000000"/>
              <w:left w:val="nil"/>
              <w:bottom w:val="single" w:sz="2" w:space="0" w:color="000000"/>
              <w:right w:val="single" w:sz="2" w:space="0" w:color="000000"/>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r w:rsidR="00AA05AF" w:rsidRPr="00376BD7" w:rsidTr="00BE5B25">
        <w:tblPrEx>
          <w:tblCellMar>
            <w:top w:w="0" w:type="dxa"/>
            <w:bottom w:w="0" w:type="dxa"/>
          </w:tblCellMar>
        </w:tblPrEx>
        <w:trPr>
          <w:trHeight w:val="346"/>
        </w:trPr>
        <w:tc>
          <w:tcPr>
            <w:tcW w:w="11057" w:type="dxa"/>
            <w:gridSpan w:val="5"/>
            <w:tcBorders>
              <w:top w:val="single" w:sz="2" w:space="0" w:color="000000"/>
              <w:left w:val="single" w:sz="2" w:space="0" w:color="000000"/>
              <w:bottom w:val="single" w:sz="2" w:space="0" w:color="000000"/>
              <w:right w:val="single" w:sz="2" w:space="0" w:color="000000"/>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перечня налоговых расходов  сельского поселения  муниципального района Омской области  за ___________ год</w:t>
            </w:r>
          </w:p>
        </w:tc>
      </w:tr>
      <w:tr w:rsidR="00AA05AF" w:rsidRPr="00376BD7" w:rsidTr="00BE5B25">
        <w:tblPrEx>
          <w:tblCellMar>
            <w:top w:w="0" w:type="dxa"/>
            <w:bottom w:w="0" w:type="dxa"/>
          </w:tblCellMar>
        </w:tblPrEx>
        <w:trPr>
          <w:trHeight w:val="283"/>
        </w:trPr>
        <w:tc>
          <w:tcPr>
            <w:tcW w:w="480" w:type="dxa"/>
            <w:tcBorders>
              <w:top w:val="single" w:sz="2" w:space="0" w:color="000000"/>
              <w:left w:val="single" w:sz="2" w:space="0" w:color="000000"/>
              <w:bottom w:val="single" w:sz="6" w:space="0" w:color="auto"/>
              <w:right w:val="single" w:sz="2" w:space="0" w:color="000000"/>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2639" w:type="dxa"/>
            <w:tcBorders>
              <w:top w:val="single" w:sz="2" w:space="0" w:color="000000"/>
              <w:left w:val="single" w:sz="2" w:space="0" w:color="000000"/>
              <w:bottom w:val="single" w:sz="6" w:space="0" w:color="auto"/>
              <w:right w:val="single" w:sz="2" w:space="0" w:color="000000"/>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2969" w:type="dxa"/>
            <w:tcBorders>
              <w:top w:val="single" w:sz="2" w:space="0" w:color="000000"/>
              <w:left w:val="single" w:sz="2" w:space="0" w:color="000000"/>
              <w:bottom w:val="single" w:sz="6" w:space="0" w:color="auto"/>
              <w:right w:val="single" w:sz="2" w:space="0" w:color="000000"/>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1276" w:type="dxa"/>
            <w:tcBorders>
              <w:top w:val="single" w:sz="2" w:space="0" w:color="000000"/>
              <w:left w:val="single" w:sz="2" w:space="0" w:color="000000"/>
              <w:bottom w:val="single" w:sz="6" w:space="0" w:color="auto"/>
              <w:right w:val="single" w:sz="2" w:space="0" w:color="000000"/>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2" w:space="0" w:color="000000"/>
              <w:left w:val="single" w:sz="2" w:space="0" w:color="000000"/>
              <w:bottom w:val="single" w:sz="6" w:space="0" w:color="auto"/>
              <w:right w:val="single" w:sz="2" w:space="0" w:color="000000"/>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r w:rsidR="00AA05AF" w:rsidRPr="00376BD7" w:rsidTr="00BE5B25">
        <w:tblPrEx>
          <w:tblCellMar>
            <w:top w:w="0" w:type="dxa"/>
            <w:bottom w:w="0" w:type="dxa"/>
          </w:tblCellMar>
        </w:tblPrEx>
        <w:trPr>
          <w:trHeight w:val="2470"/>
        </w:trPr>
        <w:tc>
          <w:tcPr>
            <w:tcW w:w="480"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 пп</w:t>
            </w:r>
          </w:p>
        </w:tc>
        <w:tc>
          <w:tcPr>
            <w:tcW w:w="263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Наименование налогового расхода</w:t>
            </w:r>
          </w:p>
        </w:tc>
        <w:tc>
          <w:tcPr>
            <w:tcW w:w="296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Реквизиты нормативного правового акта  сельского поселения муниципального района Омской области, устанавливающего налоговую льготу освобождение и иную преференцию (в том числе пониженные, дифференцированные налоговые ставки) по налогам</w:t>
            </w:r>
          </w:p>
        </w:tc>
        <w:tc>
          <w:tcPr>
            <w:tcW w:w="1276"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Наименование исполнителя налогового расхода</w:t>
            </w:r>
          </w:p>
        </w:tc>
        <w:tc>
          <w:tcPr>
            <w:tcW w:w="3693"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Наименование и  цели муниципальной программы  или направления деятельности, не относящиеся к муниципальным программам и соответствующие целям и приоритетам социально-экономической политики  сельского поселения муниципального района Омской области</w:t>
            </w:r>
          </w:p>
        </w:tc>
      </w:tr>
      <w:tr w:rsidR="00AA05AF" w:rsidRPr="00376BD7" w:rsidTr="00BE5B25">
        <w:tblPrEx>
          <w:tblCellMar>
            <w:top w:w="0" w:type="dxa"/>
            <w:bottom w:w="0" w:type="dxa"/>
          </w:tblCellMar>
        </w:tblPrEx>
        <w:trPr>
          <w:trHeight w:val="271"/>
        </w:trPr>
        <w:tc>
          <w:tcPr>
            <w:tcW w:w="480"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1</w:t>
            </w:r>
          </w:p>
        </w:tc>
        <w:tc>
          <w:tcPr>
            <w:tcW w:w="263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2</w:t>
            </w:r>
          </w:p>
        </w:tc>
        <w:tc>
          <w:tcPr>
            <w:tcW w:w="296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4</w:t>
            </w:r>
          </w:p>
        </w:tc>
        <w:tc>
          <w:tcPr>
            <w:tcW w:w="3693"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5</w:t>
            </w:r>
          </w:p>
        </w:tc>
      </w:tr>
      <w:tr w:rsidR="00AA05AF" w:rsidRPr="00376BD7" w:rsidTr="00BE5B25">
        <w:tblPrEx>
          <w:tblCellMar>
            <w:top w:w="0" w:type="dxa"/>
            <w:bottom w:w="0" w:type="dxa"/>
          </w:tblCellMar>
        </w:tblPrEx>
        <w:trPr>
          <w:trHeight w:val="307"/>
        </w:trPr>
        <w:tc>
          <w:tcPr>
            <w:tcW w:w="3119" w:type="dxa"/>
            <w:gridSpan w:val="2"/>
            <w:tcBorders>
              <w:top w:val="single" w:sz="6" w:space="0" w:color="auto"/>
              <w:left w:val="single" w:sz="6" w:space="0" w:color="auto"/>
              <w:bottom w:val="single" w:sz="6" w:space="0" w:color="auto"/>
              <w:right w:val="nil"/>
            </w:tcBorders>
          </w:tcPr>
          <w:p w:rsidR="00AA05AF" w:rsidRPr="00376BD7" w:rsidRDefault="00AA05AF" w:rsidP="00AA05AF">
            <w:pPr>
              <w:autoSpaceDE w:val="0"/>
              <w:autoSpaceDN w:val="0"/>
              <w:adjustRightInd w:val="0"/>
              <w:spacing w:after="0" w:line="240" w:lineRule="auto"/>
              <w:jc w:val="center"/>
              <w:rPr>
                <w:color w:val="000000"/>
                <w:sz w:val="20"/>
                <w:szCs w:val="20"/>
              </w:rPr>
            </w:pPr>
            <w:r>
              <w:rPr>
                <w:color w:val="000000"/>
                <w:sz w:val="20"/>
                <w:szCs w:val="20"/>
              </w:rPr>
              <w:t xml:space="preserve">                                                                                      </w:t>
            </w:r>
            <w:r w:rsidRPr="00376BD7">
              <w:rPr>
                <w:color w:val="000000"/>
                <w:sz w:val="20"/>
                <w:szCs w:val="20"/>
              </w:rPr>
              <w:t>Земельный налог</w:t>
            </w:r>
          </w:p>
        </w:tc>
        <w:tc>
          <w:tcPr>
            <w:tcW w:w="2969" w:type="dxa"/>
            <w:tcBorders>
              <w:top w:val="single" w:sz="6" w:space="0" w:color="auto"/>
              <w:left w:val="nil"/>
              <w:bottom w:val="single" w:sz="6" w:space="0" w:color="auto"/>
              <w:right w:val="nil"/>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1276" w:type="dxa"/>
            <w:tcBorders>
              <w:top w:val="single" w:sz="6" w:space="0" w:color="auto"/>
              <w:left w:val="nil"/>
              <w:bottom w:val="single" w:sz="6" w:space="0" w:color="auto"/>
              <w:right w:val="nil"/>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6" w:space="0" w:color="auto"/>
              <w:left w:val="nil"/>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r w:rsidR="00AA05AF" w:rsidRPr="00376BD7" w:rsidTr="00BE5B25">
        <w:tblPrEx>
          <w:tblCellMar>
            <w:top w:w="0" w:type="dxa"/>
            <w:bottom w:w="0" w:type="dxa"/>
          </w:tblCellMar>
        </w:tblPrEx>
        <w:trPr>
          <w:trHeight w:val="307"/>
        </w:trPr>
        <w:tc>
          <w:tcPr>
            <w:tcW w:w="480"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1</w:t>
            </w:r>
          </w:p>
        </w:tc>
        <w:tc>
          <w:tcPr>
            <w:tcW w:w="263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r w:rsidR="00AA05AF" w:rsidRPr="00376BD7" w:rsidTr="00BE5B25">
        <w:tblPrEx>
          <w:tblCellMar>
            <w:top w:w="0" w:type="dxa"/>
            <w:bottom w:w="0" w:type="dxa"/>
          </w:tblCellMar>
        </w:tblPrEx>
        <w:trPr>
          <w:trHeight w:val="307"/>
        </w:trPr>
        <w:tc>
          <w:tcPr>
            <w:tcW w:w="480"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2</w:t>
            </w:r>
          </w:p>
        </w:tc>
        <w:tc>
          <w:tcPr>
            <w:tcW w:w="263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r w:rsidR="00AA05AF" w:rsidRPr="00376BD7" w:rsidTr="00BE5B25">
        <w:tblPrEx>
          <w:tblCellMar>
            <w:top w:w="0" w:type="dxa"/>
            <w:bottom w:w="0" w:type="dxa"/>
          </w:tblCellMar>
        </w:tblPrEx>
        <w:trPr>
          <w:trHeight w:val="307"/>
        </w:trPr>
        <w:tc>
          <w:tcPr>
            <w:tcW w:w="480"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w:t>
            </w:r>
          </w:p>
        </w:tc>
        <w:tc>
          <w:tcPr>
            <w:tcW w:w="263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r w:rsidR="00AA05AF" w:rsidRPr="00376BD7" w:rsidTr="00BE5B25">
        <w:tblPrEx>
          <w:tblCellMar>
            <w:top w:w="0" w:type="dxa"/>
            <w:bottom w:w="0" w:type="dxa"/>
          </w:tblCellMar>
        </w:tblPrEx>
        <w:trPr>
          <w:trHeight w:val="307"/>
        </w:trPr>
        <w:tc>
          <w:tcPr>
            <w:tcW w:w="6088" w:type="dxa"/>
            <w:gridSpan w:val="3"/>
            <w:tcBorders>
              <w:top w:val="single" w:sz="6" w:space="0" w:color="auto"/>
              <w:left w:val="single" w:sz="6" w:space="0" w:color="auto"/>
              <w:bottom w:val="single" w:sz="6" w:space="0" w:color="auto"/>
              <w:right w:val="nil"/>
            </w:tcBorders>
          </w:tcPr>
          <w:p w:rsidR="00AA05AF" w:rsidRPr="00376BD7" w:rsidRDefault="00AA05AF" w:rsidP="00AA05AF">
            <w:pPr>
              <w:autoSpaceDE w:val="0"/>
              <w:autoSpaceDN w:val="0"/>
              <w:adjustRightInd w:val="0"/>
              <w:spacing w:after="0" w:line="240" w:lineRule="auto"/>
              <w:jc w:val="center"/>
              <w:rPr>
                <w:color w:val="000000"/>
                <w:sz w:val="20"/>
                <w:szCs w:val="20"/>
              </w:rPr>
            </w:pPr>
            <w:r>
              <w:rPr>
                <w:color w:val="000000"/>
                <w:sz w:val="20"/>
                <w:szCs w:val="20"/>
              </w:rPr>
              <w:t xml:space="preserve">                                                         </w:t>
            </w:r>
            <w:r w:rsidRPr="00376BD7">
              <w:rPr>
                <w:color w:val="000000"/>
                <w:sz w:val="20"/>
                <w:szCs w:val="20"/>
              </w:rPr>
              <w:t>Налог на имущество физических лиц</w:t>
            </w:r>
          </w:p>
        </w:tc>
        <w:tc>
          <w:tcPr>
            <w:tcW w:w="1276" w:type="dxa"/>
            <w:tcBorders>
              <w:top w:val="single" w:sz="6" w:space="0" w:color="auto"/>
              <w:left w:val="nil"/>
              <w:bottom w:val="single" w:sz="6" w:space="0" w:color="auto"/>
              <w:right w:val="nil"/>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6" w:space="0" w:color="auto"/>
              <w:left w:val="nil"/>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r w:rsidR="00AA05AF" w:rsidRPr="00376BD7" w:rsidTr="00BE5B25">
        <w:tblPrEx>
          <w:tblCellMar>
            <w:top w:w="0" w:type="dxa"/>
            <w:bottom w:w="0" w:type="dxa"/>
          </w:tblCellMar>
        </w:tblPrEx>
        <w:trPr>
          <w:trHeight w:val="307"/>
        </w:trPr>
        <w:tc>
          <w:tcPr>
            <w:tcW w:w="480"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1</w:t>
            </w:r>
          </w:p>
        </w:tc>
        <w:tc>
          <w:tcPr>
            <w:tcW w:w="263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r w:rsidR="00AA05AF" w:rsidRPr="00376BD7" w:rsidTr="00BE5B25">
        <w:tblPrEx>
          <w:tblCellMar>
            <w:top w:w="0" w:type="dxa"/>
            <w:bottom w:w="0" w:type="dxa"/>
          </w:tblCellMar>
        </w:tblPrEx>
        <w:trPr>
          <w:trHeight w:val="307"/>
        </w:trPr>
        <w:tc>
          <w:tcPr>
            <w:tcW w:w="480"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2</w:t>
            </w:r>
          </w:p>
        </w:tc>
        <w:tc>
          <w:tcPr>
            <w:tcW w:w="263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r w:rsidR="00AA05AF" w:rsidRPr="00376BD7" w:rsidTr="00BE5B25">
        <w:tblPrEx>
          <w:tblCellMar>
            <w:top w:w="0" w:type="dxa"/>
            <w:bottom w:w="0" w:type="dxa"/>
          </w:tblCellMar>
        </w:tblPrEx>
        <w:trPr>
          <w:trHeight w:val="307"/>
        </w:trPr>
        <w:tc>
          <w:tcPr>
            <w:tcW w:w="480"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r w:rsidRPr="00376BD7">
              <w:rPr>
                <w:color w:val="000000"/>
                <w:sz w:val="20"/>
                <w:szCs w:val="20"/>
              </w:rPr>
              <w:t>…</w:t>
            </w:r>
          </w:p>
        </w:tc>
        <w:tc>
          <w:tcPr>
            <w:tcW w:w="263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2969"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c>
          <w:tcPr>
            <w:tcW w:w="3693" w:type="dxa"/>
            <w:tcBorders>
              <w:top w:val="single" w:sz="6" w:space="0" w:color="auto"/>
              <w:left w:val="single" w:sz="6" w:space="0" w:color="auto"/>
              <w:bottom w:val="single" w:sz="6" w:space="0" w:color="auto"/>
              <w:right w:val="single" w:sz="6" w:space="0" w:color="auto"/>
            </w:tcBorders>
          </w:tcPr>
          <w:p w:rsidR="00AA05AF" w:rsidRPr="00376BD7" w:rsidRDefault="00AA05AF" w:rsidP="00AA05AF">
            <w:pPr>
              <w:autoSpaceDE w:val="0"/>
              <w:autoSpaceDN w:val="0"/>
              <w:adjustRightInd w:val="0"/>
              <w:spacing w:after="0" w:line="240" w:lineRule="auto"/>
              <w:jc w:val="center"/>
              <w:rPr>
                <w:color w:val="000000"/>
                <w:sz w:val="20"/>
                <w:szCs w:val="20"/>
              </w:rPr>
            </w:pPr>
          </w:p>
        </w:tc>
      </w:tr>
    </w:tbl>
    <w:p w:rsidR="00AA05AF" w:rsidRPr="00112652" w:rsidRDefault="00AA05AF" w:rsidP="00AA05AF">
      <w:pPr>
        <w:spacing w:after="0" w:line="240" w:lineRule="auto"/>
        <w:jc w:val="both"/>
        <w:rPr>
          <w:sz w:val="28"/>
          <w:szCs w:val="28"/>
        </w:rPr>
      </w:pPr>
    </w:p>
    <w:p w:rsidR="00B83636" w:rsidRDefault="00B83636" w:rsidP="00196480">
      <w:pPr>
        <w:spacing w:after="0" w:line="240" w:lineRule="auto"/>
        <w:jc w:val="both"/>
        <w:rPr>
          <w:rFonts w:ascii="Times New Roman" w:hAnsi="Times New Roman" w:cs="Times New Roman"/>
          <w:sz w:val="28"/>
          <w:szCs w:val="28"/>
        </w:rPr>
      </w:pPr>
    </w:p>
    <w:sectPr w:rsidR="00B83636" w:rsidSect="00660AC8">
      <w:headerReference w:type="firs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B85" w:rsidRDefault="00B21B85" w:rsidP="00921736">
      <w:pPr>
        <w:spacing w:after="0" w:line="240" w:lineRule="auto"/>
      </w:pPr>
      <w:r>
        <w:separator/>
      </w:r>
    </w:p>
  </w:endnote>
  <w:endnote w:type="continuationSeparator" w:id="1">
    <w:p w:rsidR="00B21B85" w:rsidRDefault="00B21B85"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B85" w:rsidRDefault="00B21B85" w:rsidP="00921736">
      <w:pPr>
        <w:spacing w:after="0" w:line="240" w:lineRule="auto"/>
      </w:pPr>
      <w:r>
        <w:separator/>
      </w:r>
    </w:p>
  </w:footnote>
  <w:footnote w:type="continuationSeparator" w:id="1">
    <w:p w:rsidR="00B21B85" w:rsidRDefault="00B21B85"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07777B1"/>
    <w:multiLevelType w:val="multilevel"/>
    <w:tmpl w:val="3C10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DB70E0"/>
    <w:multiLevelType w:val="hybridMultilevel"/>
    <w:tmpl w:val="F9360FA2"/>
    <w:lvl w:ilvl="0" w:tplc="FA926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01A00D38"/>
    <w:multiLevelType w:val="multilevel"/>
    <w:tmpl w:val="81B4493A"/>
    <w:lvl w:ilvl="0">
      <w:start w:val="5"/>
      <w:numFmt w:val="decimal"/>
      <w:lvlText w:val="%1."/>
      <w:lvlJc w:val="left"/>
      <w:pPr>
        <w:ind w:left="390" w:hanging="390"/>
      </w:pPr>
      <w:rPr>
        <w:rFonts w:hint="default"/>
      </w:rPr>
    </w:lvl>
    <w:lvl w:ilvl="1">
      <w:start w:val="6"/>
      <w:numFmt w:val="decimal"/>
      <w:lvlText w:val="%1.%2."/>
      <w:lvlJc w:val="left"/>
      <w:pPr>
        <w:ind w:left="3940" w:hanging="720"/>
      </w:pPr>
      <w:rPr>
        <w:rFonts w:hint="default"/>
      </w:rPr>
    </w:lvl>
    <w:lvl w:ilvl="2">
      <w:start w:val="1"/>
      <w:numFmt w:val="decimal"/>
      <w:lvlText w:val="%1.%2.%3."/>
      <w:lvlJc w:val="left"/>
      <w:pPr>
        <w:ind w:left="7160" w:hanging="720"/>
      </w:pPr>
      <w:rPr>
        <w:rFonts w:hint="default"/>
      </w:rPr>
    </w:lvl>
    <w:lvl w:ilvl="3">
      <w:start w:val="1"/>
      <w:numFmt w:val="decimal"/>
      <w:lvlText w:val="%1.%2.%3.%4."/>
      <w:lvlJc w:val="left"/>
      <w:pPr>
        <w:ind w:left="10740" w:hanging="1080"/>
      </w:pPr>
      <w:rPr>
        <w:rFonts w:hint="default"/>
      </w:rPr>
    </w:lvl>
    <w:lvl w:ilvl="4">
      <w:start w:val="1"/>
      <w:numFmt w:val="decimal"/>
      <w:lvlText w:val="%1.%2.%3.%4.%5."/>
      <w:lvlJc w:val="left"/>
      <w:pPr>
        <w:ind w:left="13960" w:hanging="1080"/>
      </w:pPr>
      <w:rPr>
        <w:rFonts w:hint="default"/>
      </w:rPr>
    </w:lvl>
    <w:lvl w:ilvl="5">
      <w:start w:val="1"/>
      <w:numFmt w:val="decimal"/>
      <w:lvlText w:val="%1.%2.%3.%4.%5.%6."/>
      <w:lvlJc w:val="left"/>
      <w:pPr>
        <w:ind w:left="17540" w:hanging="1440"/>
      </w:pPr>
      <w:rPr>
        <w:rFonts w:hint="default"/>
      </w:rPr>
    </w:lvl>
    <w:lvl w:ilvl="6">
      <w:start w:val="1"/>
      <w:numFmt w:val="decimal"/>
      <w:lvlText w:val="%1.%2.%3.%4.%5.%6.%7."/>
      <w:lvlJc w:val="left"/>
      <w:pPr>
        <w:ind w:left="20760" w:hanging="1440"/>
      </w:pPr>
      <w:rPr>
        <w:rFonts w:hint="default"/>
      </w:rPr>
    </w:lvl>
    <w:lvl w:ilvl="7">
      <w:start w:val="1"/>
      <w:numFmt w:val="decimal"/>
      <w:lvlText w:val="%1.%2.%3.%4.%5.%6.%7.%8."/>
      <w:lvlJc w:val="left"/>
      <w:pPr>
        <w:ind w:left="24340" w:hanging="1800"/>
      </w:pPr>
      <w:rPr>
        <w:rFonts w:hint="default"/>
      </w:rPr>
    </w:lvl>
    <w:lvl w:ilvl="8">
      <w:start w:val="1"/>
      <w:numFmt w:val="decimal"/>
      <w:lvlText w:val="%1.%2.%3.%4.%5.%6.%7.%8.%9."/>
      <w:lvlJc w:val="left"/>
      <w:pPr>
        <w:ind w:left="27560" w:hanging="1800"/>
      </w:pPr>
      <w:rPr>
        <w:rFonts w:hint="default"/>
      </w:rPr>
    </w:lvl>
  </w:abstractNum>
  <w:abstractNum w:abstractNumId="45">
    <w:nsid w:val="03BD1E3A"/>
    <w:multiLevelType w:val="hybridMultilevel"/>
    <w:tmpl w:val="39828C90"/>
    <w:lvl w:ilvl="0" w:tplc="8F9E129C">
      <w:start w:val="1"/>
      <w:numFmt w:val="upperRoman"/>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06B74812"/>
    <w:multiLevelType w:val="hybridMultilevel"/>
    <w:tmpl w:val="9BB60AE0"/>
    <w:lvl w:ilvl="0" w:tplc="9C5E4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8FD0CC6"/>
    <w:multiLevelType w:val="hybridMultilevel"/>
    <w:tmpl w:val="BE3EC37C"/>
    <w:lvl w:ilvl="0" w:tplc="5B4A97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0E62754E"/>
    <w:multiLevelType w:val="multilevel"/>
    <w:tmpl w:val="18D60A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F76E0D"/>
    <w:multiLevelType w:val="hybridMultilevel"/>
    <w:tmpl w:val="B2C8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853D2D"/>
    <w:multiLevelType w:val="multilevel"/>
    <w:tmpl w:val="3C089148"/>
    <w:lvl w:ilvl="0">
      <w:start w:val="11"/>
      <w:numFmt w:val="decimal"/>
      <w:lvlText w:val="%1"/>
      <w:lvlJc w:val="left"/>
      <w:pPr>
        <w:ind w:left="525" w:hanging="525"/>
      </w:pPr>
      <w:rPr>
        <w:rFonts w:hint="default"/>
      </w:rPr>
    </w:lvl>
    <w:lvl w:ilvl="1">
      <w:start w:val="2"/>
      <w:numFmt w:val="decimal"/>
      <w:lvlText w:val="%1.%2"/>
      <w:lvlJc w:val="left"/>
      <w:pPr>
        <w:ind w:left="2325" w:hanging="52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1">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18E94E5B"/>
    <w:multiLevelType w:val="multilevel"/>
    <w:tmpl w:val="91D40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F110BCC"/>
    <w:multiLevelType w:val="hybridMultilevel"/>
    <w:tmpl w:val="A5A8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107470B"/>
    <w:multiLevelType w:val="multilevel"/>
    <w:tmpl w:val="4C14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A65C4F"/>
    <w:multiLevelType w:val="hybridMultilevel"/>
    <w:tmpl w:val="36608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5805332"/>
    <w:multiLevelType w:val="hybridMultilevel"/>
    <w:tmpl w:val="EE7E0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847578F"/>
    <w:multiLevelType w:val="hybridMultilevel"/>
    <w:tmpl w:val="0C1863F6"/>
    <w:lvl w:ilvl="0" w:tplc="6A967C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28DB1429"/>
    <w:multiLevelType w:val="multilevel"/>
    <w:tmpl w:val="3B209E7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1522AC"/>
    <w:multiLevelType w:val="multilevel"/>
    <w:tmpl w:val="C922D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891147"/>
    <w:multiLevelType w:val="multilevel"/>
    <w:tmpl w:val="ECD65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A29C4"/>
    <w:multiLevelType w:val="multilevel"/>
    <w:tmpl w:val="F2F8B2EE"/>
    <w:lvl w:ilvl="0">
      <w:start w:val="5"/>
      <w:numFmt w:val="decimal"/>
      <w:lvlText w:val="%1."/>
      <w:lvlJc w:val="left"/>
      <w:pPr>
        <w:ind w:left="390" w:hanging="390"/>
      </w:pPr>
      <w:rPr>
        <w:rFonts w:hint="default"/>
      </w:rPr>
    </w:lvl>
    <w:lvl w:ilvl="1">
      <w:start w:val="7"/>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2063ABB"/>
    <w:multiLevelType w:val="hybridMultilevel"/>
    <w:tmpl w:val="202C7A10"/>
    <w:lvl w:ilvl="0" w:tplc="2C5E6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31329C2"/>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5337D3"/>
    <w:multiLevelType w:val="hybridMultilevel"/>
    <w:tmpl w:val="052EFA2C"/>
    <w:lvl w:ilvl="0" w:tplc="0C9E7E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7">
    <w:nsid w:val="3BC40502"/>
    <w:multiLevelType w:val="multilevel"/>
    <w:tmpl w:val="ACC48AD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CE905FD"/>
    <w:multiLevelType w:val="multilevel"/>
    <w:tmpl w:val="C77C7D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814AAF"/>
    <w:multiLevelType w:val="hybridMultilevel"/>
    <w:tmpl w:val="7EA2A0FA"/>
    <w:lvl w:ilvl="0" w:tplc="2FB80A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3BD5FD7"/>
    <w:multiLevelType w:val="hybridMultilevel"/>
    <w:tmpl w:val="CEFA0232"/>
    <w:lvl w:ilvl="0" w:tplc="4A680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45AA3F46"/>
    <w:multiLevelType w:val="hybridMultilevel"/>
    <w:tmpl w:val="1152F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48C030BA"/>
    <w:multiLevelType w:val="hybridMultilevel"/>
    <w:tmpl w:val="75AA5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ACA7E82"/>
    <w:multiLevelType w:val="hybridMultilevel"/>
    <w:tmpl w:val="B40CAD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2E01807"/>
    <w:multiLevelType w:val="hybridMultilevel"/>
    <w:tmpl w:val="0278F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3B13B2"/>
    <w:multiLevelType w:val="hybridMultilevel"/>
    <w:tmpl w:val="652E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4EC1C93"/>
    <w:multiLevelType w:val="multilevel"/>
    <w:tmpl w:val="F436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DC0209"/>
    <w:multiLevelType w:val="hybridMultilevel"/>
    <w:tmpl w:val="A8AC7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0CE0B95"/>
    <w:multiLevelType w:val="hybridMultilevel"/>
    <w:tmpl w:val="FF5636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622032F2"/>
    <w:multiLevelType w:val="hybridMultilevel"/>
    <w:tmpl w:val="CB423CE8"/>
    <w:lvl w:ilvl="0" w:tplc="84182C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nsid w:val="64972FBB"/>
    <w:multiLevelType w:val="hybridMultilevel"/>
    <w:tmpl w:val="CCF09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4">
    <w:nsid w:val="70802933"/>
    <w:multiLevelType w:val="hybridMultilevel"/>
    <w:tmpl w:val="FA344B6C"/>
    <w:lvl w:ilvl="0" w:tplc="CB96B31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nsid w:val="71186C58"/>
    <w:multiLevelType w:val="multilevel"/>
    <w:tmpl w:val="6066A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24C21DA"/>
    <w:multiLevelType w:val="hybridMultilevel"/>
    <w:tmpl w:val="B11C15C0"/>
    <w:lvl w:ilvl="0" w:tplc="00924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7A5C69C9"/>
    <w:multiLevelType w:val="multilevel"/>
    <w:tmpl w:val="02828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AF5A60"/>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C437685"/>
    <w:multiLevelType w:val="multilevel"/>
    <w:tmpl w:val="20C0C84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C69299A"/>
    <w:multiLevelType w:val="hybridMultilevel"/>
    <w:tmpl w:val="734EDFF0"/>
    <w:lvl w:ilvl="0" w:tplc="BFC6B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nsid w:val="7E346B02"/>
    <w:multiLevelType w:val="hybridMultilevel"/>
    <w:tmpl w:val="F1B65FE8"/>
    <w:lvl w:ilvl="0" w:tplc="5A0E2684">
      <w:start w:val="1"/>
      <w:numFmt w:val="decimal"/>
      <w:lvlText w:val="%1."/>
      <w:lvlJc w:val="left"/>
      <w:pPr>
        <w:ind w:left="271" w:hanging="55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1"/>
  </w:num>
  <w:num w:numId="2">
    <w:abstractNumId w:val="83"/>
  </w:num>
  <w:num w:numId="3">
    <w:abstractNumId w:val="82"/>
  </w:num>
  <w:num w:numId="4">
    <w:abstractNumId w:val="62"/>
  </w:num>
  <w:num w:numId="5">
    <w:abstractNumId w:val="63"/>
  </w:num>
  <w:num w:numId="6">
    <w:abstractNumId w:val="43"/>
  </w:num>
  <w:num w:numId="7">
    <w:abstractNumId w:val="74"/>
  </w:num>
  <w:num w:numId="8">
    <w:abstractNumId w:val="71"/>
  </w:num>
  <w:num w:numId="9">
    <w:abstractNumId w:val="53"/>
  </w:num>
  <w:num w:numId="10">
    <w:abstractNumId w:val="49"/>
  </w:num>
  <w:num w:numId="11">
    <w:abstractNumId w:val="79"/>
  </w:num>
  <w:num w:numId="12">
    <w:abstractNumId w:val="55"/>
  </w:num>
  <w:num w:numId="13">
    <w:abstractNumId w:val="70"/>
  </w:num>
  <w:num w:numId="14">
    <w:abstractNumId w:val="56"/>
  </w:num>
  <w:num w:numId="15">
    <w:abstractNumId w:val="46"/>
  </w:num>
  <w:num w:numId="16">
    <w:abstractNumId w:val="76"/>
  </w:num>
  <w:num w:numId="17">
    <w:abstractNumId w:val="42"/>
  </w:num>
  <w:num w:numId="18">
    <w:abstractNumId w:val="87"/>
  </w:num>
  <w:num w:numId="19">
    <w:abstractNumId w:val="48"/>
  </w:num>
  <w:num w:numId="20">
    <w:abstractNumId w:val="68"/>
  </w:num>
  <w:num w:numId="21">
    <w:abstractNumId w:val="89"/>
  </w:num>
  <w:num w:numId="22">
    <w:abstractNumId w:val="67"/>
  </w:num>
  <w:num w:numId="23">
    <w:abstractNumId w:val="58"/>
  </w:num>
  <w:num w:numId="24">
    <w:abstractNumId w:val="60"/>
  </w:num>
  <w:num w:numId="25">
    <w:abstractNumId w:val="52"/>
  </w:num>
  <w:num w:numId="26">
    <w:abstractNumId w:val="59"/>
  </w:num>
  <w:num w:numId="27">
    <w:abstractNumId w:val="85"/>
  </w:num>
  <w:num w:numId="28">
    <w:abstractNumId w:val="77"/>
  </w:num>
  <w:num w:numId="29">
    <w:abstractNumId w:val="61"/>
  </w:num>
  <w:num w:numId="30">
    <w:abstractNumId w:val="44"/>
  </w:num>
  <w:num w:numId="31">
    <w:abstractNumId w:val="81"/>
  </w:num>
  <w:num w:numId="32">
    <w:abstractNumId w:val="54"/>
    <w:lvlOverride w:ilvl="0">
      <w:startOverride w:val="1"/>
    </w:lvlOverride>
    <w:lvlOverride w:ilvl="1"/>
    <w:lvlOverride w:ilvl="2"/>
    <w:lvlOverride w:ilvl="3"/>
    <w:lvlOverride w:ilvl="4"/>
    <w:lvlOverride w:ilvl="5"/>
    <w:lvlOverride w:ilvl="6"/>
    <w:lvlOverride w:ilvl="7"/>
    <w:lvlOverride w:ilvl="8"/>
  </w:num>
  <w:num w:numId="33">
    <w:abstractNumId w:val="90"/>
  </w:num>
  <w:num w:numId="34">
    <w:abstractNumId w:val="91"/>
  </w:num>
  <w:num w:numId="35">
    <w:abstractNumId w:val="65"/>
  </w:num>
  <w:num w:numId="36">
    <w:abstractNumId w:val="88"/>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num>
  <w:num w:numId="39">
    <w:abstractNumId w:val="64"/>
  </w:num>
  <w:num w:numId="40">
    <w:abstractNumId w:val="57"/>
  </w:num>
  <w:num w:numId="41">
    <w:abstractNumId w:val="69"/>
  </w:num>
  <w:num w:numId="42">
    <w:abstractNumId w:val="84"/>
  </w:num>
  <w:num w:numId="43">
    <w:abstractNumId w:val="47"/>
  </w:num>
  <w:num w:numId="44">
    <w:abstractNumId w:val="50"/>
  </w:num>
  <w:num w:numId="45">
    <w:abstractNumId w:val="72"/>
  </w:num>
  <w:num w:numId="46">
    <w:abstractNumId w:val="66"/>
  </w:num>
  <w:num w:numId="47">
    <w:abstractNumId w:val="80"/>
  </w:num>
  <w:num w:numId="48">
    <w:abstractNumId w:val="75"/>
  </w:num>
  <w:num w:numId="49">
    <w:abstractNumId w:val="73"/>
  </w:num>
  <w:num w:numId="50">
    <w:abstractNumId w:val="8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95A852EA2021BA20D9ACEE63E7B965A6169D702A3E71FC91BDD0CC53B186DD6B27E0552OCG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284</cp:revision>
  <cp:lastPrinted>2020-01-09T05:07:00Z</cp:lastPrinted>
  <dcterms:created xsi:type="dcterms:W3CDTF">2015-01-21T21:56:00Z</dcterms:created>
  <dcterms:modified xsi:type="dcterms:W3CDTF">2020-04-22T07:45:00Z</dcterms:modified>
</cp:coreProperties>
</file>