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8B089D"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39  от 02</w:t>
      </w:r>
      <w:r w:rsidR="00DF3D6F">
        <w:rPr>
          <w:rFonts w:ascii="Times New Roman" w:hAnsi="Times New Roman" w:cs="Times New Roman"/>
          <w:sz w:val="24"/>
          <w:szCs w:val="24"/>
        </w:rPr>
        <w:t xml:space="preserve"> </w:t>
      </w:r>
      <w:r>
        <w:rPr>
          <w:rFonts w:ascii="Times New Roman" w:hAnsi="Times New Roman" w:cs="Times New Roman"/>
          <w:sz w:val="24"/>
          <w:szCs w:val="24"/>
        </w:rPr>
        <w:t>но</w:t>
      </w:r>
      <w:r w:rsidR="00D1483C">
        <w:rPr>
          <w:rFonts w:ascii="Times New Roman" w:hAnsi="Times New Roman" w:cs="Times New Roman"/>
          <w:sz w:val="24"/>
          <w:szCs w:val="24"/>
        </w:rPr>
        <w:t xml:space="preserve">ября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D1483C" w:rsidRDefault="00D1483C" w:rsidP="00320AB0">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ind w:firstLine="539"/>
        <w:jc w:val="center"/>
        <w:rPr>
          <w:rFonts w:ascii="Times New Roman" w:hAnsi="Times New Roman" w:cs="Times New Roman"/>
          <w:sz w:val="24"/>
          <w:szCs w:val="24"/>
        </w:rPr>
      </w:pPr>
      <w:r w:rsidRPr="008B089D">
        <w:rPr>
          <w:rFonts w:ascii="Times New Roman" w:hAnsi="Times New Roman" w:cs="Times New Roman"/>
          <w:sz w:val="24"/>
          <w:szCs w:val="24"/>
        </w:rPr>
        <w:t>Администрация Голубовского сельского поселения</w:t>
      </w:r>
    </w:p>
    <w:p w:rsidR="008B089D" w:rsidRPr="008B089D" w:rsidRDefault="008B089D" w:rsidP="008B089D">
      <w:pPr>
        <w:spacing w:after="0" w:line="240" w:lineRule="auto"/>
        <w:ind w:firstLine="539"/>
        <w:jc w:val="center"/>
        <w:rPr>
          <w:rFonts w:ascii="Times New Roman" w:hAnsi="Times New Roman" w:cs="Times New Roman"/>
          <w:sz w:val="24"/>
          <w:szCs w:val="24"/>
        </w:rPr>
      </w:pPr>
      <w:r w:rsidRPr="008B089D">
        <w:rPr>
          <w:rFonts w:ascii="Times New Roman" w:hAnsi="Times New Roman" w:cs="Times New Roman"/>
          <w:sz w:val="24"/>
          <w:szCs w:val="24"/>
        </w:rPr>
        <w:t>Седельниковского муниципального района</w:t>
      </w:r>
    </w:p>
    <w:p w:rsidR="008B089D" w:rsidRPr="008B089D" w:rsidRDefault="008B089D" w:rsidP="008B089D">
      <w:pPr>
        <w:spacing w:after="0" w:line="240" w:lineRule="auto"/>
        <w:ind w:firstLine="539"/>
        <w:jc w:val="center"/>
        <w:rPr>
          <w:rFonts w:ascii="Times New Roman" w:hAnsi="Times New Roman" w:cs="Times New Roman"/>
          <w:sz w:val="24"/>
          <w:szCs w:val="24"/>
        </w:rPr>
      </w:pPr>
      <w:r w:rsidRPr="008B089D">
        <w:rPr>
          <w:rFonts w:ascii="Times New Roman" w:hAnsi="Times New Roman" w:cs="Times New Roman"/>
          <w:sz w:val="24"/>
          <w:szCs w:val="24"/>
        </w:rPr>
        <w:t>Омской области</w:t>
      </w:r>
    </w:p>
    <w:p w:rsidR="008B089D" w:rsidRPr="008B089D" w:rsidRDefault="008B089D" w:rsidP="008B089D">
      <w:pPr>
        <w:spacing w:after="0" w:line="240" w:lineRule="auto"/>
        <w:ind w:firstLine="539"/>
        <w:jc w:val="center"/>
        <w:rPr>
          <w:rFonts w:ascii="Times New Roman" w:hAnsi="Times New Roman" w:cs="Times New Roman"/>
          <w:sz w:val="24"/>
          <w:szCs w:val="24"/>
        </w:rPr>
      </w:pPr>
    </w:p>
    <w:p w:rsidR="008B089D" w:rsidRPr="008B089D" w:rsidRDefault="008B089D" w:rsidP="008B089D">
      <w:pPr>
        <w:spacing w:after="0" w:line="240" w:lineRule="auto"/>
        <w:ind w:firstLine="539"/>
        <w:jc w:val="center"/>
        <w:rPr>
          <w:rFonts w:ascii="Times New Roman" w:hAnsi="Times New Roman" w:cs="Times New Roman"/>
          <w:b/>
          <w:sz w:val="24"/>
          <w:szCs w:val="24"/>
        </w:rPr>
      </w:pPr>
      <w:r w:rsidRPr="008B089D">
        <w:rPr>
          <w:rFonts w:ascii="Times New Roman" w:hAnsi="Times New Roman" w:cs="Times New Roman"/>
          <w:b/>
          <w:sz w:val="24"/>
          <w:szCs w:val="24"/>
        </w:rPr>
        <w:t xml:space="preserve">ПОСТАНОВЛЕНИЕ </w:t>
      </w:r>
    </w:p>
    <w:p w:rsidR="008B089D" w:rsidRPr="008B089D" w:rsidRDefault="008B089D" w:rsidP="008B089D">
      <w:pPr>
        <w:spacing w:after="0" w:line="240" w:lineRule="auto"/>
        <w:ind w:firstLine="539"/>
        <w:jc w:val="center"/>
        <w:rPr>
          <w:rFonts w:ascii="Times New Roman" w:hAnsi="Times New Roman" w:cs="Times New Roman"/>
          <w:b/>
          <w:sz w:val="24"/>
          <w:szCs w:val="24"/>
        </w:rPr>
      </w:pPr>
    </w:p>
    <w:p w:rsidR="008B089D" w:rsidRPr="008B089D" w:rsidRDefault="008B089D" w:rsidP="008B089D">
      <w:pPr>
        <w:shd w:val="clear" w:color="auto" w:fill="FFFFFF"/>
        <w:spacing w:after="0" w:line="240" w:lineRule="auto"/>
        <w:rPr>
          <w:rFonts w:ascii="Times New Roman" w:hAnsi="Times New Roman" w:cs="Times New Roman"/>
          <w:color w:val="000000"/>
          <w:spacing w:val="-7"/>
          <w:sz w:val="24"/>
          <w:szCs w:val="24"/>
        </w:rPr>
      </w:pPr>
    </w:p>
    <w:p w:rsidR="008B089D" w:rsidRPr="008B089D" w:rsidRDefault="008B089D" w:rsidP="008B089D">
      <w:pPr>
        <w:shd w:val="clear" w:color="auto" w:fill="FFFFFF"/>
        <w:spacing w:after="0" w:line="240" w:lineRule="auto"/>
        <w:jc w:val="both"/>
        <w:rPr>
          <w:rFonts w:ascii="Times New Roman" w:hAnsi="Times New Roman" w:cs="Times New Roman"/>
          <w:color w:val="000000"/>
          <w:spacing w:val="-7"/>
          <w:sz w:val="24"/>
          <w:szCs w:val="24"/>
        </w:rPr>
      </w:pPr>
      <w:r w:rsidRPr="008B089D">
        <w:rPr>
          <w:rFonts w:ascii="Times New Roman" w:hAnsi="Times New Roman" w:cs="Times New Roman"/>
          <w:color w:val="000000"/>
          <w:spacing w:val="-7"/>
          <w:sz w:val="24"/>
          <w:szCs w:val="24"/>
        </w:rPr>
        <w:t>От 02 ноября 2020  года                                                                                                № 60</w:t>
      </w:r>
    </w:p>
    <w:p w:rsidR="008B089D" w:rsidRPr="008B089D" w:rsidRDefault="008B089D" w:rsidP="008B089D">
      <w:pPr>
        <w:shd w:val="clear" w:color="auto" w:fill="FFFFFF"/>
        <w:spacing w:after="0" w:line="240" w:lineRule="auto"/>
        <w:jc w:val="both"/>
        <w:rPr>
          <w:rFonts w:ascii="Times New Roman" w:hAnsi="Times New Roman" w:cs="Times New Roman"/>
          <w:color w:val="000000"/>
          <w:spacing w:val="-7"/>
          <w:sz w:val="24"/>
          <w:szCs w:val="24"/>
        </w:rPr>
      </w:pPr>
      <w:r w:rsidRPr="008B089D">
        <w:rPr>
          <w:rFonts w:ascii="Times New Roman" w:hAnsi="Times New Roman" w:cs="Times New Roman"/>
          <w:color w:val="000000"/>
          <w:spacing w:val="-7"/>
          <w:sz w:val="24"/>
          <w:szCs w:val="24"/>
        </w:rPr>
        <w:t>с. Голубовка</w:t>
      </w:r>
    </w:p>
    <w:p w:rsidR="008B089D" w:rsidRPr="008B089D" w:rsidRDefault="008B089D" w:rsidP="008B089D">
      <w:pPr>
        <w:spacing w:after="0" w:line="240" w:lineRule="auto"/>
        <w:jc w:val="both"/>
        <w:rPr>
          <w:rFonts w:ascii="Times New Roman" w:hAnsi="Times New Roman" w:cs="Times New Roman"/>
          <w:b/>
          <w:sz w:val="24"/>
          <w:szCs w:val="24"/>
        </w:rPr>
      </w:pPr>
    </w:p>
    <w:p w:rsidR="008B089D" w:rsidRPr="008B089D" w:rsidRDefault="008B089D" w:rsidP="008B089D">
      <w:pPr>
        <w:pStyle w:val="ConsPlusTitle"/>
        <w:jc w:val="both"/>
        <w:rPr>
          <w:rFonts w:ascii="Times New Roman" w:hAnsi="Times New Roman" w:cs="Times New Roman"/>
          <w:b w:val="0"/>
          <w:sz w:val="24"/>
          <w:szCs w:val="24"/>
        </w:rPr>
      </w:pPr>
      <w:r w:rsidRPr="008B089D">
        <w:rPr>
          <w:rFonts w:ascii="Times New Roman" w:hAnsi="Times New Roman" w:cs="Times New Roman"/>
          <w:b w:val="0"/>
          <w:sz w:val="24"/>
          <w:szCs w:val="24"/>
        </w:rPr>
        <w:t>О внесении изменений в постановление Администрации Голубовского сельского поселения от 21.05.2019 №30</w:t>
      </w:r>
      <w:r w:rsidRPr="008B089D">
        <w:rPr>
          <w:rFonts w:ascii="Times New Roman" w:hAnsi="Times New Roman" w:cs="Times New Roman"/>
          <w:sz w:val="24"/>
          <w:szCs w:val="24"/>
        </w:rPr>
        <w:t xml:space="preserve"> «</w:t>
      </w:r>
      <w:r w:rsidRPr="008B089D">
        <w:rPr>
          <w:rFonts w:ascii="Times New Roman" w:hAnsi="Times New Roman" w:cs="Times New Roman"/>
          <w:b w:val="0"/>
          <w:sz w:val="24"/>
          <w:szCs w:val="24"/>
        </w:rPr>
        <w:t xml:space="preserve">Об утверждении административного регламента предоставления муниципальной услуги «Порядок принятия уведомлений о планируемом сносе (завершении сноса) объекта капитального строительства» </w:t>
      </w: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от 27.07.2010 № 210-ФЗ «Об организации предоставления государственных и муниципальных услуг», руководствуясь Уставом Голубовского сельского поселения Седельниковского муниципального района Омской области </w:t>
      </w:r>
    </w:p>
    <w:p w:rsidR="008B089D" w:rsidRPr="008B089D" w:rsidRDefault="008B089D" w:rsidP="008B089D">
      <w:pPr>
        <w:spacing w:after="0" w:line="240" w:lineRule="auto"/>
        <w:ind w:firstLine="284"/>
        <w:jc w:val="both"/>
        <w:rPr>
          <w:rFonts w:ascii="Times New Roman" w:hAnsi="Times New Roman" w:cs="Times New Roman"/>
          <w:b/>
          <w:sz w:val="24"/>
          <w:szCs w:val="24"/>
        </w:rPr>
      </w:pPr>
      <w:r w:rsidRPr="008B089D">
        <w:rPr>
          <w:rFonts w:ascii="Times New Roman" w:hAnsi="Times New Roman" w:cs="Times New Roman"/>
          <w:b/>
          <w:sz w:val="24"/>
          <w:szCs w:val="24"/>
        </w:rPr>
        <w:t xml:space="preserve">ПОСТАНОВЛЯЮ: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1. Внести в постановление Администрации Голубовского сельского поселения от 21.05.2019 №30 «Об утверждении административного регламента предоставления муниципальной услуги «Порядок принятия уведомлений о планируемом сносе (завершении сноса) объекта капитального строительства»</w:t>
      </w:r>
      <w:r w:rsidRPr="008B089D">
        <w:rPr>
          <w:rFonts w:ascii="Times New Roman" w:hAnsi="Times New Roman" w:cs="Times New Roman"/>
          <w:b/>
          <w:sz w:val="24"/>
          <w:szCs w:val="24"/>
        </w:rPr>
        <w:t xml:space="preserve"> </w:t>
      </w:r>
      <w:r w:rsidRPr="008B089D">
        <w:rPr>
          <w:rFonts w:ascii="Times New Roman" w:hAnsi="Times New Roman" w:cs="Times New Roman"/>
          <w:sz w:val="24"/>
          <w:szCs w:val="24"/>
        </w:rPr>
        <w:t xml:space="preserve">следующие изменения: </w:t>
      </w:r>
    </w:p>
    <w:p w:rsidR="008B089D" w:rsidRPr="008B089D" w:rsidRDefault="008B089D" w:rsidP="008B089D">
      <w:pPr>
        <w:spacing w:after="0" w:line="240" w:lineRule="auto"/>
        <w:ind w:firstLine="284"/>
        <w:jc w:val="both"/>
        <w:rPr>
          <w:rFonts w:ascii="Times New Roman" w:hAnsi="Times New Roman" w:cs="Times New Roman"/>
          <w:b/>
          <w:sz w:val="24"/>
          <w:szCs w:val="24"/>
        </w:rPr>
      </w:pPr>
      <w:r w:rsidRPr="008B089D">
        <w:rPr>
          <w:rFonts w:ascii="Times New Roman" w:hAnsi="Times New Roman" w:cs="Times New Roman"/>
          <w:b/>
          <w:sz w:val="24"/>
          <w:szCs w:val="24"/>
        </w:rPr>
        <w:t xml:space="preserve">1.1. Изложить пункт 12 Подраздел II.V. Административного регламента изложить в следующей редакции: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«12.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 </w:t>
      </w:r>
    </w:p>
    <w:p w:rsidR="008B089D" w:rsidRPr="008B089D" w:rsidRDefault="008B089D" w:rsidP="008B089D">
      <w:pPr>
        <w:spacing w:after="0" w:line="240" w:lineRule="auto"/>
        <w:ind w:firstLine="284"/>
        <w:jc w:val="both"/>
        <w:rPr>
          <w:rFonts w:ascii="Times New Roman" w:hAnsi="Times New Roman" w:cs="Times New Roman"/>
          <w:sz w:val="24"/>
          <w:szCs w:val="24"/>
        </w:rPr>
      </w:pP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В целях планируемого сноса объекта капитального строительства, завершении сноса объекта капитального строительства заявитель (застройщик или технический заказчик)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планируемом сносе объекта капитального строительства, не позднее чем за </w:t>
      </w:r>
      <w:r w:rsidRPr="008B089D">
        <w:rPr>
          <w:rFonts w:ascii="Times New Roman" w:hAnsi="Times New Roman" w:cs="Times New Roman"/>
          <w:sz w:val="24"/>
          <w:szCs w:val="24"/>
        </w:rPr>
        <w:lastRenderedPageBreak/>
        <w:t xml:space="preserve">семь рабочих дней до начала выполнения работ по сносу объекта капитального строительства, содержащее следующие сведения: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1) фамилия, имя, отчество (при наличии), место жительства Заявителя, реквизиты документа, удостоверяющего личность (для физического лица);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3) кадастровый номер земельного участка (при наличии), адрес или описание местоположения земельного участка;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4) сведения о праве Заявителя на земельный участок, а также сведения о наличии прав иных лиц на земельный участок (при наличии таких лиц);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7) почтовый адрес и (или) адрес электронной почты для связи с Заявителем.». </w:t>
      </w:r>
    </w:p>
    <w:p w:rsidR="008B089D" w:rsidRPr="008B089D" w:rsidRDefault="008B089D" w:rsidP="008B089D">
      <w:pPr>
        <w:spacing w:after="0" w:line="240" w:lineRule="auto"/>
        <w:ind w:firstLine="284"/>
        <w:jc w:val="both"/>
        <w:rPr>
          <w:rFonts w:ascii="Times New Roman" w:hAnsi="Times New Roman" w:cs="Times New Roman"/>
          <w:sz w:val="24"/>
          <w:szCs w:val="24"/>
        </w:rPr>
      </w:pPr>
    </w:p>
    <w:p w:rsidR="008B089D" w:rsidRPr="008B089D" w:rsidRDefault="008B089D" w:rsidP="008B089D">
      <w:pPr>
        <w:spacing w:after="0" w:line="240" w:lineRule="auto"/>
        <w:ind w:firstLine="284"/>
        <w:jc w:val="both"/>
        <w:rPr>
          <w:rFonts w:ascii="Times New Roman" w:hAnsi="Times New Roman" w:cs="Times New Roman"/>
          <w:b/>
          <w:sz w:val="24"/>
          <w:szCs w:val="24"/>
        </w:rPr>
      </w:pPr>
      <w:r w:rsidRPr="008B089D">
        <w:rPr>
          <w:rFonts w:ascii="Times New Roman" w:hAnsi="Times New Roman" w:cs="Times New Roman"/>
          <w:b/>
          <w:sz w:val="24"/>
          <w:szCs w:val="24"/>
        </w:rPr>
        <w:t xml:space="preserve">1.2. Пункт 13 и пункт 14 Подраздел II.V. Регламента исключить.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b/>
          <w:sz w:val="24"/>
          <w:szCs w:val="24"/>
        </w:rPr>
        <w:t>1.3. пункт 36 Регламента дополнить абзацами следующего содержания:</w:t>
      </w:r>
      <w:r w:rsidRPr="008B089D">
        <w:rPr>
          <w:rFonts w:ascii="Times New Roman" w:hAnsi="Times New Roman" w:cs="Times New Roman"/>
          <w:sz w:val="24"/>
          <w:szCs w:val="24"/>
        </w:rPr>
        <w:t xml:space="preserve">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«Заявитель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уполномоченный орган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 </w:t>
      </w:r>
    </w:p>
    <w:p w:rsidR="008B089D" w:rsidRPr="008B089D" w:rsidRDefault="008B089D" w:rsidP="008B089D">
      <w:pPr>
        <w:spacing w:after="0" w:line="240" w:lineRule="auto"/>
        <w:ind w:firstLine="284"/>
        <w:jc w:val="both"/>
        <w:rPr>
          <w:rFonts w:ascii="Times New Roman" w:hAnsi="Times New Roman" w:cs="Times New Roman"/>
          <w:b/>
          <w:sz w:val="24"/>
          <w:szCs w:val="24"/>
        </w:rPr>
      </w:pPr>
      <w:r w:rsidRPr="008B089D">
        <w:rPr>
          <w:rFonts w:ascii="Times New Roman" w:hAnsi="Times New Roman" w:cs="Times New Roman"/>
          <w:b/>
          <w:sz w:val="24"/>
          <w:szCs w:val="24"/>
        </w:rPr>
        <w:t xml:space="preserve">1.4. Изложить пункт 15 Регламента в следующей редакции: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«15. Документы, которые заявитель вправе представить самостоятельно: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1) Выписка из Единого государственного реестра индивидуальных предпринимателей (для индивидуальных предпринимателей);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2) Выписка из Единого государственного реестра юридических лиц (для юридических лиц);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3) Выписка из Единого государственного реестра недвижимости о правах на земельный участок;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4)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w:t>
      </w:r>
    </w:p>
    <w:p w:rsidR="008B089D" w:rsidRPr="008B089D" w:rsidRDefault="008B089D" w:rsidP="008B089D">
      <w:pPr>
        <w:spacing w:after="0" w:line="240" w:lineRule="auto"/>
        <w:ind w:firstLine="284"/>
        <w:jc w:val="both"/>
        <w:rPr>
          <w:rFonts w:ascii="Times New Roman" w:hAnsi="Times New Roman" w:cs="Times New Roman"/>
          <w:b/>
          <w:sz w:val="24"/>
          <w:szCs w:val="24"/>
        </w:rPr>
      </w:pPr>
      <w:r w:rsidRPr="008B089D">
        <w:rPr>
          <w:rFonts w:ascii="Times New Roman" w:hAnsi="Times New Roman" w:cs="Times New Roman"/>
          <w:b/>
          <w:sz w:val="24"/>
          <w:szCs w:val="24"/>
        </w:rPr>
        <w:t xml:space="preserve">1.5. Изложить п. 16 Регламента в следующей редакции: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«16. Запрещено требовать от заявителя: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8B089D">
        <w:rPr>
          <w:rFonts w:ascii="Times New Roman" w:hAnsi="Times New Roman" w:cs="Times New Roman"/>
          <w:sz w:val="24"/>
          <w:szCs w:val="24"/>
        </w:rPr>
        <w:lastRenderedPageBreak/>
        <w:t xml:space="preserve">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Федеральном законе;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подведомственной органам местного самоуправления, участвующих в предоставлении муниципальной услуги, при первоначальном отказе в приеме документов, необходимых для предоставления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подведомственной органам местного самоуправления, участвующих в предоставлении муниципальной услуги, уведомляется заявитель, а также приносятся извинения за доставленные неудобства.».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b/>
          <w:sz w:val="24"/>
          <w:szCs w:val="24"/>
        </w:rPr>
        <w:t>1.6. Изложить п.61 Регламента в следующей редакции:</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 «61.В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ч.1 ст. 11.2. Федерального закона № 210-ФЗ от 27.07.2010 «Об организации предоставления государственных и муниципальных услуг», незамедлительно направляют имеющиеся материалы в органы прокуратуры.».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2. Добавить приложение № 1 к Регламенту в редакции согласно Приложению № 1 к настоящему постановлению.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3. Добавить приложение № 2 к Регламенту в редакции согласно Приложению № 2 к настоящему постановлению.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4. Обнародовать настоящее постановление в соответствии с действующим законодательством.</w:t>
      </w:r>
    </w:p>
    <w:p w:rsidR="008B089D" w:rsidRPr="008B089D" w:rsidRDefault="008B089D" w:rsidP="008B089D">
      <w:pPr>
        <w:spacing w:after="0" w:line="240" w:lineRule="auto"/>
        <w:jc w:val="both"/>
        <w:rPr>
          <w:rFonts w:ascii="Times New Roman" w:hAnsi="Times New Roman" w:cs="Times New Roman"/>
          <w:sz w:val="24"/>
          <w:szCs w:val="24"/>
        </w:rPr>
      </w:pPr>
      <w:r w:rsidRPr="008B089D">
        <w:rPr>
          <w:rFonts w:ascii="Times New Roman" w:hAnsi="Times New Roman" w:cs="Times New Roman"/>
          <w:sz w:val="24"/>
          <w:szCs w:val="24"/>
        </w:rPr>
        <w:t>И.о. Главы Голубовского                                                 С.Е. Обоскалов</w:t>
      </w:r>
    </w:p>
    <w:p w:rsidR="008B089D" w:rsidRPr="008B089D" w:rsidRDefault="008B089D" w:rsidP="008B089D">
      <w:pPr>
        <w:spacing w:after="0" w:line="240" w:lineRule="auto"/>
        <w:jc w:val="both"/>
        <w:rPr>
          <w:rFonts w:ascii="Times New Roman" w:hAnsi="Times New Roman" w:cs="Times New Roman"/>
          <w:sz w:val="24"/>
          <w:szCs w:val="24"/>
        </w:rPr>
      </w:pPr>
      <w:r w:rsidRPr="008B089D">
        <w:rPr>
          <w:rFonts w:ascii="Times New Roman" w:hAnsi="Times New Roman" w:cs="Times New Roman"/>
          <w:sz w:val="24"/>
          <w:szCs w:val="24"/>
        </w:rPr>
        <w:t xml:space="preserve"> сельского поселения</w:t>
      </w:r>
    </w:p>
    <w:p w:rsidR="008B089D" w:rsidRPr="008B089D" w:rsidRDefault="008B089D" w:rsidP="008B089D">
      <w:pPr>
        <w:spacing w:after="0" w:line="240" w:lineRule="auto"/>
        <w:jc w:val="right"/>
        <w:rPr>
          <w:rFonts w:ascii="Times New Roman" w:hAnsi="Times New Roman" w:cs="Times New Roman"/>
          <w:sz w:val="24"/>
          <w:szCs w:val="24"/>
        </w:rPr>
      </w:pPr>
      <w:r w:rsidRPr="008B089D">
        <w:rPr>
          <w:rFonts w:ascii="Times New Roman" w:hAnsi="Times New Roman" w:cs="Times New Roman"/>
          <w:sz w:val="24"/>
          <w:szCs w:val="24"/>
        </w:rPr>
        <w:t xml:space="preserve">Приложение №1 </w:t>
      </w:r>
    </w:p>
    <w:p w:rsidR="008B089D" w:rsidRPr="008B089D" w:rsidRDefault="008B089D" w:rsidP="008B089D">
      <w:pPr>
        <w:spacing w:after="0" w:line="240" w:lineRule="auto"/>
        <w:jc w:val="right"/>
        <w:rPr>
          <w:rFonts w:ascii="Times New Roman" w:hAnsi="Times New Roman" w:cs="Times New Roman"/>
          <w:sz w:val="24"/>
          <w:szCs w:val="24"/>
        </w:rPr>
      </w:pPr>
      <w:r w:rsidRPr="008B089D">
        <w:rPr>
          <w:rFonts w:ascii="Times New Roman" w:hAnsi="Times New Roman" w:cs="Times New Roman"/>
          <w:sz w:val="24"/>
          <w:szCs w:val="24"/>
        </w:rPr>
        <w:t xml:space="preserve">к постановлению Главы </w:t>
      </w:r>
    </w:p>
    <w:p w:rsidR="008B089D" w:rsidRPr="008B089D" w:rsidRDefault="008B089D" w:rsidP="008B089D">
      <w:pPr>
        <w:spacing w:after="0" w:line="240" w:lineRule="auto"/>
        <w:jc w:val="right"/>
        <w:rPr>
          <w:rFonts w:ascii="Times New Roman" w:hAnsi="Times New Roman" w:cs="Times New Roman"/>
          <w:sz w:val="24"/>
          <w:szCs w:val="24"/>
        </w:rPr>
      </w:pPr>
      <w:r w:rsidRPr="008B089D">
        <w:rPr>
          <w:rFonts w:ascii="Times New Roman" w:hAnsi="Times New Roman" w:cs="Times New Roman"/>
          <w:sz w:val="24"/>
          <w:szCs w:val="24"/>
        </w:rPr>
        <w:t xml:space="preserve">Голубовского сельского поселения </w:t>
      </w:r>
    </w:p>
    <w:p w:rsidR="008B089D" w:rsidRPr="008B089D" w:rsidRDefault="008B089D" w:rsidP="008B089D">
      <w:pPr>
        <w:spacing w:after="0" w:line="240" w:lineRule="auto"/>
        <w:jc w:val="right"/>
        <w:rPr>
          <w:rFonts w:ascii="Times New Roman" w:hAnsi="Times New Roman" w:cs="Times New Roman"/>
          <w:sz w:val="24"/>
          <w:szCs w:val="24"/>
        </w:rPr>
      </w:pPr>
      <w:r w:rsidRPr="008B089D">
        <w:rPr>
          <w:rFonts w:ascii="Times New Roman" w:hAnsi="Times New Roman" w:cs="Times New Roman"/>
          <w:sz w:val="24"/>
          <w:szCs w:val="24"/>
        </w:rPr>
        <w:t xml:space="preserve">от 02.11.2020 года №60 </w:t>
      </w:r>
    </w:p>
    <w:p w:rsidR="008B089D" w:rsidRPr="008B089D" w:rsidRDefault="008B089D" w:rsidP="008B089D">
      <w:pPr>
        <w:pStyle w:val="s3"/>
        <w:shd w:val="clear" w:color="auto" w:fill="FFFFFF"/>
        <w:spacing w:before="0" w:beforeAutospacing="0" w:after="0" w:afterAutospacing="0"/>
        <w:jc w:val="center"/>
        <w:rPr>
          <w:b/>
          <w:bCs/>
          <w:color w:val="22272F"/>
        </w:rPr>
      </w:pPr>
      <w:r w:rsidRPr="008B089D">
        <w:rPr>
          <w:b/>
          <w:bCs/>
          <w:color w:val="22272F"/>
        </w:rPr>
        <w:lastRenderedPageBreak/>
        <w:t>Уведомление</w:t>
      </w:r>
      <w:r w:rsidRPr="008B089D">
        <w:rPr>
          <w:b/>
          <w:bCs/>
          <w:color w:val="22272F"/>
        </w:rPr>
        <w:br/>
        <w:t>о планируемом сносе объекта капитального строительства</w:t>
      </w:r>
    </w:p>
    <w:p w:rsidR="008B089D" w:rsidRPr="008B089D" w:rsidRDefault="008B089D" w:rsidP="008B089D">
      <w:pPr>
        <w:pStyle w:val="a7"/>
        <w:shd w:val="clear" w:color="auto" w:fill="FFFFFF"/>
        <w:spacing w:before="0" w:beforeAutospacing="0" w:after="0" w:afterAutospacing="0"/>
        <w:rPr>
          <w:color w:val="22272F"/>
        </w:rPr>
      </w:pPr>
      <w:r w:rsidRPr="008B089D">
        <w:rPr>
          <w:color w:val="22272F"/>
        </w:rPr>
        <w:t> </w:t>
      </w:r>
    </w:p>
    <w:p w:rsidR="008B089D" w:rsidRPr="008B089D" w:rsidRDefault="008B089D" w:rsidP="008B089D">
      <w:pPr>
        <w:pStyle w:val="s1"/>
        <w:shd w:val="clear" w:color="auto" w:fill="FFFFFF"/>
        <w:spacing w:before="0" w:beforeAutospacing="0" w:after="0" w:afterAutospacing="0"/>
        <w:jc w:val="right"/>
        <w:rPr>
          <w:color w:val="464C55"/>
        </w:rPr>
      </w:pPr>
      <w:r w:rsidRPr="008B089D">
        <w:rPr>
          <w:color w:val="464C55"/>
        </w:rPr>
        <w:t>"__"___________20_ г.</w:t>
      </w:r>
    </w:p>
    <w:p w:rsidR="008B089D" w:rsidRPr="008B089D" w:rsidRDefault="008B089D" w:rsidP="008B089D">
      <w:pPr>
        <w:pStyle w:val="a7"/>
        <w:shd w:val="clear" w:color="auto" w:fill="FFFFFF"/>
        <w:spacing w:before="0" w:beforeAutospacing="0" w:after="0" w:afterAutospacing="0"/>
        <w:rPr>
          <w:color w:val="22272F"/>
        </w:rPr>
      </w:pPr>
      <w:r w:rsidRPr="008B089D">
        <w:rPr>
          <w:color w:val="22272F"/>
        </w:rPr>
        <w:t> </w:t>
      </w:r>
    </w:p>
    <w:p w:rsidR="008B089D" w:rsidRPr="008B089D" w:rsidRDefault="008B089D" w:rsidP="008B089D">
      <w:pPr>
        <w:pStyle w:val="s1"/>
        <w:shd w:val="clear" w:color="auto" w:fill="FFFFFF"/>
        <w:spacing w:before="0" w:beforeAutospacing="0" w:after="0" w:afterAutospacing="0"/>
        <w:jc w:val="center"/>
        <w:rPr>
          <w:color w:val="464C55"/>
        </w:rPr>
      </w:pPr>
      <w:r w:rsidRPr="008B089D">
        <w:rPr>
          <w:color w:val="464C55"/>
        </w:rPr>
        <w:t>________________________________________________________________________</w:t>
      </w:r>
    </w:p>
    <w:p w:rsidR="008B089D" w:rsidRPr="008B089D" w:rsidRDefault="008B089D" w:rsidP="008B089D">
      <w:pPr>
        <w:pStyle w:val="s1"/>
        <w:shd w:val="clear" w:color="auto" w:fill="FFFFFF"/>
        <w:spacing w:before="0" w:beforeAutospacing="0" w:after="0" w:afterAutospacing="0"/>
        <w:jc w:val="center"/>
        <w:rPr>
          <w:color w:val="464C55"/>
        </w:rPr>
      </w:pPr>
      <w:r w:rsidRPr="008B089D">
        <w:rPr>
          <w:color w:val="464C55"/>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8B089D" w:rsidRPr="008B089D" w:rsidRDefault="008B089D" w:rsidP="008B089D">
      <w:pPr>
        <w:pStyle w:val="a7"/>
        <w:shd w:val="clear" w:color="auto" w:fill="FFFFFF"/>
        <w:spacing w:before="0" w:beforeAutospacing="0" w:after="0" w:afterAutospacing="0"/>
        <w:rPr>
          <w:color w:val="22272F"/>
        </w:rPr>
      </w:pPr>
      <w:r w:rsidRPr="008B089D">
        <w:rPr>
          <w:color w:val="22272F"/>
        </w:rPr>
        <w:t> </w:t>
      </w:r>
    </w:p>
    <w:p w:rsidR="008B089D" w:rsidRPr="008B089D" w:rsidRDefault="008B089D" w:rsidP="008B089D">
      <w:pPr>
        <w:pStyle w:val="s3"/>
        <w:shd w:val="clear" w:color="auto" w:fill="FFFFFF"/>
        <w:spacing w:before="0" w:beforeAutospacing="0" w:after="0" w:afterAutospacing="0"/>
        <w:jc w:val="center"/>
        <w:rPr>
          <w:b/>
          <w:bCs/>
          <w:color w:val="22272F"/>
        </w:rPr>
      </w:pPr>
      <w:r w:rsidRPr="008B089D">
        <w:rPr>
          <w:b/>
          <w:bCs/>
          <w:color w:val="22272F"/>
        </w:rPr>
        <w:t>1. Сведения о застройщике, техническом заказчике</w:t>
      </w:r>
    </w:p>
    <w:p w:rsidR="008B089D" w:rsidRPr="008B089D" w:rsidRDefault="008B089D" w:rsidP="008B089D">
      <w:pPr>
        <w:pStyle w:val="a7"/>
        <w:shd w:val="clear" w:color="auto" w:fill="FFFFFF"/>
        <w:spacing w:before="0" w:beforeAutospacing="0" w:after="0" w:afterAutospacing="0"/>
        <w:rPr>
          <w:color w:val="22272F"/>
        </w:rPr>
      </w:pPr>
      <w:r w:rsidRPr="008B089D">
        <w:rPr>
          <w:color w:val="22272F"/>
        </w:rPr>
        <w:t> </w:t>
      </w:r>
    </w:p>
    <w:tbl>
      <w:tblPr>
        <w:tblW w:w="10200" w:type="dxa"/>
        <w:shd w:val="clear" w:color="auto" w:fill="FFFFFF"/>
        <w:tblCellMar>
          <w:left w:w="0" w:type="dxa"/>
          <w:right w:w="0" w:type="dxa"/>
        </w:tblCellMar>
        <w:tblLook w:val="04A0"/>
      </w:tblPr>
      <w:tblGrid>
        <w:gridCol w:w="1043"/>
        <w:gridCol w:w="4231"/>
        <w:gridCol w:w="4926"/>
      </w:tblGrid>
      <w:tr w:rsidR="008B089D" w:rsidRPr="008B089D" w:rsidTr="00774D24">
        <w:tc>
          <w:tcPr>
            <w:tcW w:w="1035" w:type="dxa"/>
            <w:tcBorders>
              <w:top w:val="single" w:sz="4" w:space="0" w:color="000000"/>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1.1.</w:t>
            </w:r>
          </w:p>
        </w:tc>
        <w:tc>
          <w:tcPr>
            <w:tcW w:w="4200" w:type="dxa"/>
            <w:tcBorders>
              <w:top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Сведения о физическом лице, в случае если застройщиком является физическое лицо:</w:t>
            </w:r>
          </w:p>
        </w:tc>
        <w:tc>
          <w:tcPr>
            <w:tcW w:w="4890" w:type="dxa"/>
            <w:tcBorders>
              <w:top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1.1.1.</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Фамилия, имя, отчество (при наличии)</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1.1.2.</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Место жительства</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1.1.3.</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Реквизиты документа, удостоверяющего личность</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1.2.</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Сведения о юридическом лице, в случае если застройщиком или техническим заказчиком является юридическое лицо:</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1.2.1.</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Наименование</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1.2.2.</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Место нахождения</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1.2.3.</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1.2.4.</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Идентификационный номер</w:t>
            </w:r>
          </w:p>
          <w:p w:rsidR="008B089D" w:rsidRPr="008B089D" w:rsidRDefault="008B089D" w:rsidP="008B089D">
            <w:pPr>
              <w:pStyle w:val="s16"/>
              <w:spacing w:before="0" w:beforeAutospacing="0" w:after="0" w:afterAutospacing="0"/>
            </w:pPr>
            <w:r w:rsidRPr="008B089D">
              <w:t>налогоплательщика,</w:t>
            </w:r>
          </w:p>
          <w:p w:rsidR="008B089D" w:rsidRPr="008B089D" w:rsidRDefault="008B089D" w:rsidP="008B089D">
            <w:pPr>
              <w:pStyle w:val="s16"/>
              <w:spacing w:before="0" w:beforeAutospacing="0" w:after="0" w:afterAutospacing="0"/>
            </w:pPr>
            <w:r w:rsidRPr="008B089D">
              <w:t>за исключением случая, если</w:t>
            </w:r>
          </w:p>
          <w:p w:rsidR="008B089D" w:rsidRPr="008B089D" w:rsidRDefault="008B089D" w:rsidP="008B089D">
            <w:pPr>
              <w:pStyle w:val="s16"/>
              <w:spacing w:before="0" w:beforeAutospacing="0" w:after="0" w:afterAutospacing="0"/>
            </w:pPr>
            <w:r w:rsidRPr="008B089D">
              <w:t>заявителем является</w:t>
            </w:r>
          </w:p>
          <w:p w:rsidR="008B089D" w:rsidRPr="008B089D" w:rsidRDefault="008B089D" w:rsidP="008B089D">
            <w:pPr>
              <w:pStyle w:val="s16"/>
              <w:spacing w:before="0" w:beforeAutospacing="0" w:after="0" w:afterAutospacing="0"/>
            </w:pPr>
            <w:r w:rsidRPr="008B089D">
              <w:t>иностранное юридическое лицо</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bl>
    <w:p w:rsidR="008B089D" w:rsidRPr="008B089D" w:rsidRDefault="008B089D" w:rsidP="008B089D">
      <w:pPr>
        <w:pStyle w:val="a7"/>
        <w:shd w:val="clear" w:color="auto" w:fill="FFFFFF"/>
        <w:spacing w:before="0" w:beforeAutospacing="0" w:after="0" w:afterAutospacing="0"/>
        <w:rPr>
          <w:color w:val="22272F"/>
        </w:rPr>
      </w:pPr>
      <w:r w:rsidRPr="008B089D">
        <w:rPr>
          <w:color w:val="22272F"/>
        </w:rPr>
        <w:t> </w:t>
      </w:r>
    </w:p>
    <w:p w:rsidR="008B089D" w:rsidRPr="008B089D" w:rsidRDefault="008B089D" w:rsidP="008B089D">
      <w:pPr>
        <w:pStyle w:val="s3"/>
        <w:shd w:val="clear" w:color="auto" w:fill="FFFFFF"/>
        <w:spacing w:before="0" w:beforeAutospacing="0" w:after="0" w:afterAutospacing="0"/>
        <w:jc w:val="center"/>
        <w:rPr>
          <w:b/>
          <w:bCs/>
          <w:color w:val="22272F"/>
        </w:rPr>
      </w:pPr>
      <w:r w:rsidRPr="008B089D">
        <w:rPr>
          <w:b/>
          <w:bCs/>
          <w:color w:val="22272F"/>
        </w:rPr>
        <w:t>2. Сведения о земельном участке</w:t>
      </w:r>
    </w:p>
    <w:p w:rsidR="008B089D" w:rsidRPr="008B089D" w:rsidRDefault="008B089D" w:rsidP="008B089D">
      <w:pPr>
        <w:pStyle w:val="a7"/>
        <w:shd w:val="clear" w:color="auto" w:fill="FFFFFF"/>
        <w:spacing w:before="0" w:beforeAutospacing="0" w:after="0" w:afterAutospacing="0"/>
        <w:rPr>
          <w:color w:val="22272F"/>
        </w:rPr>
      </w:pPr>
      <w:r w:rsidRPr="008B089D">
        <w:rPr>
          <w:color w:val="22272F"/>
        </w:rPr>
        <w:t> </w:t>
      </w:r>
    </w:p>
    <w:tbl>
      <w:tblPr>
        <w:tblW w:w="10200" w:type="dxa"/>
        <w:shd w:val="clear" w:color="auto" w:fill="FFFFFF"/>
        <w:tblCellMar>
          <w:left w:w="0" w:type="dxa"/>
          <w:right w:w="0" w:type="dxa"/>
        </w:tblCellMar>
        <w:tblLook w:val="04A0"/>
      </w:tblPr>
      <w:tblGrid>
        <w:gridCol w:w="1043"/>
        <w:gridCol w:w="4231"/>
        <w:gridCol w:w="4926"/>
      </w:tblGrid>
      <w:tr w:rsidR="008B089D" w:rsidRPr="008B089D" w:rsidTr="00774D24">
        <w:tc>
          <w:tcPr>
            <w:tcW w:w="1035" w:type="dxa"/>
            <w:tcBorders>
              <w:top w:val="single" w:sz="4" w:space="0" w:color="000000"/>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2.1.</w:t>
            </w:r>
          </w:p>
        </w:tc>
        <w:tc>
          <w:tcPr>
            <w:tcW w:w="4200" w:type="dxa"/>
            <w:tcBorders>
              <w:top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Кадастровый номер земельного участка (при наличии)</w:t>
            </w:r>
          </w:p>
        </w:tc>
        <w:tc>
          <w:tcPr>
            <w:tcW w:w="4890" w:type="dxa"/>
            <w:tcBorders>
              <w:top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2.2.</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Адрес или описание местоположения земельного участка</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2.3.</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Сведения о праве застройщика на земельный участок (правоустанавливающие документы)</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2.4.</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Сведения о наличии прав иных лиц на земельный участок (при наличии таких лиц)</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bl>
    <w:p w:rsidR="008B089D" w:rsidRPr="008B089D" w:rsidRDefault="008B089D" w:rsidP="008B089D">
      <w:pPr>
        <w:pStyle w:val="a7"/>
        <w:shd w:val="clear" w:color="auto" w:fill="FFFFFF"/>
        <w:spacing w:before="0" w:beforeAutospacing="0" w:after="0" w:afterAutospacing="0"/>
        <w:rPr>
          <w:color w:val="22272F"/>
        </w:rPr>
      </w:pPr>
      <w:r w:rsidRPr="008B089D">
        <w:rPr>
          <w:color w:val="22272F"/>
        </w:rPr>
        <w:t> </w:t>
      </w:r>
    </w:p>
    <w:p w:rsidR="008B089D" w:rsidRPr="008B089D" w:rsidRDefault="008B089D" w:rsidP="008B089D">
      <w:pPr>
        <w:pStyle w:val="s3"/>
        <w:shd w:val="clear" w:color="auto" w:fill="FFFFFF"/>
        <w:spacing w:before="0" w:beforeAutospacing="0" w:after="0" w:afterAutospacing="0"/>
        <w:jc w:val="center"/>
        <w:rPr>
          <w:b/>
          <w:bCs/>
          <w:color w:val="22272F"/>
        </w:rPr>
      </w:pPr>
      <w:r w:rsidRPr="008B089D">
        <w:rPr>
          <w:b/>
          <w:bCs/>
          <w:color w:val="22272F"/>
        </w:rPr>
        <w:t>3. Сведения об объекте капитального строительства, подлежащем сносу</w:t>
      </w:r>
    </w:p>
    <w:p w:rsidR="008B089D" w:rsidRPr="008B089D" w:rsidRDefault="008B089D" w:rsidP="008B089D">
      <w:pPr>
        <w:pStyle w:val="a7"/>
        <w:shd w:val="clear" w:color="auto" w:fill="FFFFFF"/>
        <w:spacing w:before="0" w:beforeAutospacing="0" w:after="0" w:afterAutospacing="0"/>
        <w:rPr>
          <w:color w:val="22272F"/>
        </w:rPr>
      </w:pPr>
      <w:r w:rsidRPr="008B089D">
        <w:rPr>
          <w:color w:val="22272F"/>
        </w:rPr>
        <w:lastRenderedPageBreak/>
        <w:t> </w:t>
      </w:r>
    </w:p>
    <w:tbl>
      <w:tblPr>
        <w:tblW w:w="10200" w:type="dxa"/>
        <w:shd w:val="clear" w:color="auto" w:fill="FFFFFF"/>
        <w:tblCellMar>
          <w:left w:w="0" w:type="dxa"/>
          <w:right w:w="0" w:type="dxa"/>
        </w:tblCellMar>
        <w:tblLook w:val="04A0"/>
      </w:tblPr>
      <w:tblGrid>
        <w:gridCol w:w="1043"/>
        <w:gridCol w:w="4231"/>
        <w:gridCol w:w="4926"/>
      </w:tblGrid>
      <w:tr w:rsidR="008B089D" w:rsidRPr="008B089D" w:rsidTr="00774D24">
        <w:tc>
          <w:tcPr>
            <w:tcW w:w="1035" w:type="dxa"/>
            <w:tcBorders>
              <w:top w:val="single" w:sz="4" w:space="0" w:color="000000"/>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3.1.</w:t>
            </w:r>
          </w:p>
        </w:tc>
        <w:tc>
          <w:tcPr>
            <w:tcW w:w="4200" w:type="dxa"/>
            <w:tcBorders>
              <w:top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Кадастровый номер объекта капитального строительства (при наличии)</w:t>
            </w:r>
          </w:p>
        </w:tc>
        <w:tc>
          <w:tcPr>
            <w:tcW w:w="4890" w:type="dxa"/>
            <w:tcBorders>
              <w:top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3.2.</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Сведения о праве застройщика на объект капитального строительства (правоустанавливающие документы)</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3.3.</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Сведения о наличии прав иных лиц на объект капитального строительства (при наличии таких лиц)</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3.4.</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pStyle w:val="s16"/>
              <w:spacing w:before="0" w:beforeAutospacing="0" w:after="0" w:afterAutospacing="0"/>
            </w:pPr>
            <w:r w:rsidRPr="008B089D">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pStyle w:val="a7"/>
              <w:spacing w:before="0" w:beforeAutospacing="0" w:after="0" w:afterAutospacing="0"/>
            </w:pPr>
            <w:r w:rsidRPr="008B089D">
              <w:t> </w:t>
            </w:r>
          </w:p>
        </w:tc>
      </w:tr>
    </w:tbl>
    <w:p w:rsidR="008B089D" w:rsidRPr="008B089D" w:rsidRDefault="008B089D" w:rsidP="008B089D">
      <w:pPr>
        <w:pStyle w:val="a7"/>
        <w:shd w:val="clear" w:color="auto" w:fill="FFFFFF"/>
        <w:spacing w:before="0" w:beforeAutospacing="0" w:after="0" w:afterAutospacing="0"/>
        <w:rPr>
          <w:color w:val="22272F"/>
        </w:rPr>
      </w:pPr>
      <w:r w:rsidRPr="008B089D">
        <w:rPr>
          <w:color w:val="22272F"/>
        </w:rPr>
        <w:t> </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Почтовый адрес и (или) адрес электронной почты для связи: _______________</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_________________________________________________________________________</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Настоящим уведомлением я ________________________________________________</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_________________________________________________________________________</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 xml:space="preserve">                              (фамилия, имя, отчество (при наличии)</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даю согласие на обработку персональных данных (в случае если застройщиком</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является физическое лицо).</w:t>
      </w:r>
    </w:p>
    <w:p w:rsidR="008B089D" w:rsidRPr="008B089D" w:rsidRDefault="008B089D" w:rsidP="008B089D">
      <w:pPr>
        <w:pStyle w:val="a7"/>
        <w:shd w:val="clear" w:color="auto" w:fill="FFFFFF"/>
        <w:spacing w:before="0" w:beforeAutospacing="0" w:after="0" w:afterAutospacing="0"/>
        <w:rPr>
          <w:color w:val="22272F"/>
        </w:rPr>
      </w:pPr>
      <w:r w:rsidRPr="008B089D">
        <w:rPr>
          <w:color w:val="22272F"/>
        </w:rPr>
        <w:t> </w:t>
      </w:r>
    </w:p>
    <w:tbl>
      <w:tblPr>
        <w:tblW w:w="10170" w:type="dxa"/>
        <w:shd w:val="clear" w:color="auto" w:fill="FFFFFF"/>
        <w:tblCellMar>
          <w:left w:w="0" w:type="dxa"/>
          <w:right w:w="0" w:type="dxa"/>
        </w:tblCellMar>
        <w:tblLook w:val="04A0"/>
      </w:tblPr>
      <w:tblGrid>
        <w:gridCol w:w="4416"/>
        <w:gridCol w:w="361"/>
        <w:gridCol w:w="1622"/>
        <w:gridCol w:w="391"/>
        <w:gridCol w:w="3380"/>
      </w:tblGrid>
      <w:tr w:rsidR="008B089D" w:rsidRPr="008B089D" w:rsidTr="00774D24">
        <w:tc>
          <w:tcPr>
            <w:tcW w:w="4410" w:type="dxa"/>
            <w:tcBorders>
              <w:top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(должность, в случае, если застройщиком или техническим заказчиком является юридическое лицо)</w:t>
            </w:r>
          </w:p>
          <w:p w:rsidR="008B089D" w:rsidRPr="008B089D" w:rsidRDefault="008B089D" w:rsidP="008B089D">
            <w:pPr>
              <w:pStyle w:val="a7"/>
              <w:spacing w:before="0" w:beforeAutospacing="0" w:after="0" w:afterAutospacing="0"/>
              <w:rPr>
                <w:color w:val="22272F"/>
              </w:rPr>
            </w:pPr>
            <w:r w:rsidRPr="008B089D">
              <w:rPr>
                <w:color w:val="22272F"/>
              </w:rPr>
              <w:t> </w:t>
            </w:r>
          </w:p>
          <w:p w:rsidR="008B089D" w:rsidRPr="008B089D" w:rsidRDefault="008B089D" w:rsidP="008B089D">
            <w:pPr>
              <w:pStyle w:val="s1"/>
              <w:spacing w:before="0" w:beforeAutospacing="0" w:after="0" w:afterAutospacing="0"/>
              <w:jc w:val="center"/>
              <w:rPr>
                <w:color w:val="464C55"/>
              </w:rPr>
            </w:pPr>
            <w:r w:rsidRPr="008B089D">
              <w:rPr>
                <w:color w:val="464C55"/>
              </w:rPr>
              <w:t>М.П.</w:t>
            </w:r>
            <w:r w:rsidRPr="008B089D">
              <w:rPr>
                <w:color w:val="464C55"/>
              </w:rPr>
              <w:br/>
              <w:t>(при наличии)</w:t>
            </w:r>
          </w:p>
        </w:tc>
        <w:tc>
          <w:tcPr>
            <w:tcW w:w="360" w:type="dxa"/>
            <w:shd w:val="clear" w:color="auto" w:fill="FFFFFF"/>
            <w:hideMark/>
          </w:tcPr>
          <w:p w:rsidR="008B089D" w:rsidRPr="008B089D" w:rsidRDefault="008B089D" w:rsidP="008B089D">
            <w:pPr>
              <w:pStyle w:val="a7"/>
              <w:spacing w:before="0" w:beforeAutospacing="0" w:after="0" w:afterAutospacing="0"/>
              <w:rPr>
                <w:color w:val="22272F"/>
              </w:rPr>
            </w:pPr>
            <w:r w:rsidRPr="008B089D">
              <w:rPr>
                <w:color w:val="22272F"/>
              </w:rPr>
              <w:t> </w:t>
            </w:r>
          </w:p>
        </w:tc>
        <w:tc>
          <w:tcPr>
            <w:tcW w:w="1620" w:type="dxa"/>
            <w:tcBorders>
              <w:top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(подпись)</w:t>
            </w:r>
          </w:p>
        </w:tc>
        <w:tc>
          <w:tcPr>
            <w:tcW w:w="390" w:type="dxa"/>
            <w:shd w:val="clear" w:color="auto" w:fill="FFFFFF"/>
            <w:hideMark/>
          </w:tcPr>
          <w:p w:rsidR="008B089D" w:rsidRPr="008B089D" w:rsidRDefault="008B089D" w:rsidP="008B089D">
            <w:pPr>
              <w:pStyle w:val="a7"/>
              <w:spacing w:before="0" w:beforeAutospacing="0" w:after="0" w:afterAutospacing="0"/>
              <w:rPr>
                <w:color w:val="22272F"/>
              </w:rPr>
            </w:pPr>
            <w:r w:rsidRPr="008B089D">
              <w:rPr>
                <w:color w:val="22272F"/>
              </w:rPr>
              <w:t> </w:t>
            </w:r>
          </w:p>
        </w:tc>
        <w:tc>
          <w:tcPr>
            <w:tcW w:w="3375" w:type="dxa"/>
            <w:tcBorders>
              <w:top w:val="single" w:sz="4" w:space="0" w:color="000000"/>
            </w:tcBorders>
            <w:shd w:val="clear" w:color="auto" w:fill="FFFFFF"/>
            <w:hideMark/>
          </w:tcPr>
          <w:p w:rsidR="008B089D" w:rsidRPr="008B089D" w:rsidRDefault="008B089D" w:rsidP="008B089D">
            <w:pPr>
              <w:pStyle w:val="s1"/>
              <w:spacing w:before="0" w:beforeAutospacing="0" w:after="0" w:afterAutospacing="0"/>
              <w:jc w:val="center"/>
              <w:rPr>
                <w:color w:val="464C55"/>
              </w:rPr>
            </w:pPr>
            <w:r w:rsidRPr="008B089D">
              <w:rPr>
                <w:color w:val="464C55"/>
              </w:rPr>
              <w:t>(расшифровка подписи)</w:t>
            </w:r>
          </w:p>
        </w:tc>
      </w:tr>
    </w:tbl>
    <w:p w:rsidR="008B089D" w:rsidRPr="008B089D" w:rsidRDefault="008B089D" w:rsidP="008B089D">
      <w:pPr>
        <w:pStyle w:val="a7"/>
        <w:shd w:val="clear" w:color="auto" w:fill="FFFFFF"/>
        <w:spacing w:before="0" w:beforeAutospacing="0" w:after="0" w:afterAutospacing="0"/>
        <w:rPr>
          <w:color w:val="22272F"/>
        </w:rPr>
      </w:pPr>
      <w:r w:rsidRPr="008B089D">
        <w:rPr>
          <w:color w:val="22272F"/>
        </w:rPr>
        <w:t> </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К настоящему уведомлению прилагаются: ___________________________________</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_________________________________________________________________________</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_________________________________________________________________________</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 xml:space="preserve">(документы в соответствии с </w:t>
      </w:r>
      <w:hyperlink r:id="rId9" w:anchor="block_553110" w:history="1">
        <w:r w:rsidRPr="008B089D">
          <w:rPr>
            <w:rStyle w:val="af6"/>
            <w:rFonts w:ascii="Times New Roman" w:hAnsi="Times New Roman" w:cs="Times New Roman"/>
            <w:color w:val="3272C0"/>
            <w:sz w:val="24"/>
            <w:szCs w:val="24"/>
          </w:rPr>
          <w:t>частью  10  статьи  55.31</w:t>
        </w:r>
      </w:hyperlink>
      <w:r w:rsidRPr="008B089D">
        <w:rPr>
          <w:rFonts w:ascii="Times New Roman" w:hAnsi="Times New Roman" w:cs="Times New Roman"/>
          <w:color w:val="22272F"/>
          <w:sz w:val="24"/>
          <w:szCs w:val="24"/>
        </w:rPr>
        <w:t xml:space="preserve">  Градостроительного</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кодекса  Российской  Федерации  (Собрание   законодательства   Российской</w:t>
      </w:r>
    </w:p>
    <w:p w:rsidR="008B089D" w:rsidRPr="008B089D" w:rsidRDefault="008B089D" w:rsidP="008B089D">
      <w:pPr>
        <w:pStyle w:val="HTML"/>
        <w:shd w:val="clear" w:color="auto" w:fill="FFFFFF"/>
        <w:rPr>
          <w:rFonts w:ascii="Times New Roman" w:hAnsi="Times New Roman" w:cs="Times New Roman"/>
          <w:color w:val="22272F"/>
          <w:sz w:val="24"/>
          <w:szCs w:val="24"/>
        </w:rPr>
      </w:pPr>
      <w:r w:rsidRPr="008B089D">
        <w:rPr>
          <w:rFonts w:ascii="Times New Roman" w:hAnsi="Times New Roman" w:cs="Times New Roman"/>
          <w:color w:val="22272F"/>
          <w:sz w:val="24"/>
          <w:szCs w:val="24"/>
        </w:rPr>
        <w:t>Федерации, 2005, N 1, ст. 16; 2018, N 32, ст. 5133, 5135)</w:t>
      </w: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jc w:val="right"/>
        <w:rPr>
          <w:rFonts w:ascii="Times New Roman" w:hAnsi="Times New Roman" w:cs="Times New Roman"/>
          <w:sz w:val="24"/>
          <w:szCs w:val="24"/>
        </w:rPr>
      </w:pPr>
      <w:r w:rsidRPr="008B089D">
        <w:rPr>
          <w:rFonts w:ascii="Times New Roman" w:hAnsi="Times New Roman" w:cs="Times New Roman"/>
          <w:sz w:val="24"/>
          <w:szCs w:val="24"/>
        </w:rPr>
        <w:t xml:space="preserve">Приложение №2 к постановлению Главы </w:t>
      </w:r>
    </w:p>
    <w:p w:rsidR="008B089D" w:rsidRPr="008B089D" w:rsidRDefault="008B089D" w:rsidP="008B089D">
      <w:pPr>
        <w:spacing w:after="0" w:line="240" w:lineRule="auto"/>
        <w:jc w:val="right"/>
        <w:rPr>
          <w:rFonts w:ascii="Times New Roman" w:hAnsi="Times New Roman" w:cs="Times New Roman"/>
          <w:sz w:val="24"/>
          <w:szCs w:val="24"/>
        </w:rPr>
      </w:pPr>
      <w:r w:rsidRPr="008B089D">
        <w:rPr>
          <w:rFonts w:ascii="Times New Roman" w:hAnsi="Times New Roman" w:cs="Times New Roman"/>
          <w:sz w:val="24"/>
          <w:szCs w:val="24"/>
        </w:rPr>
        <w:t xml:space="preserve">Голубовского сельского поселения </w:t>
      </w:r>
    </w:p>
    <w:p w:rsidR="008B089D" w:rsidRPr="008B089D" w:rsidRDefault="008B089D" w:rsidP="008B089D">
      <w:pPr>
        <w:spacing w:after="0" w:line="240" w:lineRule="auto"/>
        <w:jc w:val="right"/>
        <w:rPr>
          <w:rFonts w:ascii="Times New Roman" w:hAnsi="Times New Roman" w:cs="Times New Roman"/>
          <w:sz w:val="24"/>
          <w:szCs w:val="24"/>
        </w:rPr>
      </w:pPr>
      <w:r w:rsidRPr="008B089D">
        <w:rPr>
          <w:rFonts w:ascii="Times New Roman" w:hAnsi="Times New Roman" w:cs="Times New Roman"/>
          <w:sz w:val="24"/>
          <w:szCs w:val="24"/>
        </w:rPr>
        <w:t>от 02.11.2020 года №60</w:t>
      </w:r>
    </w:p>
    <w:p w:rsidR="008B089D" w:rsidRPr="008B089D" w:rsidRDefault="008B089D" w:rsidP="008B089D">
      <w:pPr>
        <w:shd w:val="clear" w:color="auto" w:fill="FFFFFF"/>
        <w:spacing w:after="0" w:line="240" w:lineRule="auto"/>
        <w:jc w:val="center"/>
        <w:rPr>
          <w:rFonts w:ascii="Times New Roman" w:hAnsi="Times New Roman" w:cs="Times New Roman"/>
          <w:b/>
          <w:bCs/>
          <w:color w:val="22272F"/>
          <w:sz w:val="24"/>
          <w:szCs w:val="24"/>
        </w:rPr>
      </w:pPr>
      <w:r w:rsidRPr="008B089D">
        <w:rPr>
          <w:rFonts w:ascii="Times New Roman" w:hAnsi="Times New Roman" w:cs="Times New Roman"/>
          <w:b/>
          <w:bCs/>
          <w:color w:val="22272F"/>
          <w:sz w:val="24"/>
          <w:szCs w:val="24"/>
        </w:rPr>
        <w:br/>
        <w:t>Уведомление</w:t>
      </w:r>
      <w:r w:rsidRPr="008B089D">
        <w:rPr>
          <w:rFonts w:ascii="Times New Roman" w:hAnsi="Times New Roman" w:cs="Times New Roman"/>
          <w:b/>
          <w:bCs/>
          <w:color w:val="22272F"/>
          <w:sz w:val="24"/>
          <w:szCs w:val="24"/>
        </w:rPr>
        <w:br/>
        <w:t>о завершении сноса объекта капитального строительства</w:t>
      </w:r>
    </w:p>
    <w:p w:rsidR="008B089D" w:rsidRPr="008B089D" w:rsidRDefault="008B089D" w:rsidP="008B089D">
      <w:pPr>
        <w:shd w:val="clear" w:color="auto" w:fill="FFFFFF"/>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w:t>
      </w:r>
    </w:p>
    <w:p w:rsidR="008B089D" w:rsidRPr="008B089D" w:rsidRDefault="008B089D" w:rsidP="008B089D">
      <w:pPr>
        <w:shd w:val="clear" w:color="auto" w:fill="FFFFFF"/>
        <w:spacing w:after="0" w:line="240" w:lineRule="auto"/>
        <w:jc w:val="right"/>
        <w:rPr>
          <w:rFonts w:ascii="Times New Roman" w:hAnsi="Times New Roman" w:cs="Times New Roman"/>
          <w:color w:val="464C55"/>
          <w:sz w:val="24"/>
          <w:szCs w:val="24"/>
        </w:rPr>
      </w:pPr>
      <w:r w:rsidRPr="008B089D">
        <w:rPr>
          <w:rFonts w:ascii="Times New Roman" w:hAnsi="Times New Roman" w:cs="Times New Roman"/>
          <w:color w:val="464C55"/>
          <w:sz w:val="24"/>
          <w:szCs w:val="24"/>
        </w:rPr>
        <w:t>"__"___________20_ г.</w:t>
      </w:r>
    </w:p>
    <w:p w:rsidR="008B089D" w:rsidRPr="008B089D" w:rsidRDefault="008B089D" w:rsidP="008B089D">
      <w:pPr>
        <w:shd w:val="clear" w:color="auto" w:fill="FFFFFF"/>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_________________________________________________________________________</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_________________________________________________________________________</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(наименование органа местного самоуправления поселения, городского округа</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по месту нахождения земельного участка, на котором располагался снесенный</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xml:space="preserve">  объект капитального строительства, или в случае, если такой земельный</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xml:space="preserve">   участок находится на межселенной территории, - наименование органа</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xml:space="preserve">             местного самоуправления муниципального района)</w:t>
      </w:r>
    </w:p>
    <w:p w:rsidR="008B089D" w:rsidRPr="008B089D" w:rsidRDefault="008B089D" w:rsidP="008B089D">
      <w:pPr>
        <w:shd w:val="clear" w:color="auto" w:fill="FFFFFF"/>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w:t>
      </w:r>
    </w:p>
    <w:p w:rsidR="008B089D" w:rsidRPr="008B089D" w:rsidRDefault="008B089D" w:rsidP="008B089D">
      <w:pPr>
        <w:shd w:val="clear" w:color="auto" w:fill="FFFFFF"/>
        <w:spacing w:after="0" w:line="240" w:lineRule="auto"/>
        <w:jc w:val="center"/>
        <w:rPr>
          <w:rFonts w:ascii="Times New Roman" w:hAnsi="Times New Roman" w:cs="Times New Roman"/>
          <w:b/>
          <w:bCs/>
          <w:color w:val="22272F"/>
          <w:sz w:val="24"/>
          <w:szCs w:val="24"/>
        </w:rPr>
      </w:pPr>
      <w:r w:rsidRPr="008B089D">
        <w:rPr>
          <w:rFonts w:ascii="Times New Roman" w:hAnsi="Times New Roman" w:cs="Times New Roman"/>
          <w:b/>
          <w:bCs/>
          <w:color w:val="22272F"/>
          <w:sz w:val="24"/>
          <w:szCs w:val="24"/>
        </w:rPr>
        <w:t>1. Сведения о застройщике, техническом заказчике</w:t>
      </w:r>
    </w:p>
    <w:p w:rsidR="008B089D" w:rsidRPr="008B089D" w:rsidRDefault="008B089D" w:rsidP="008B089D">
      <w:pPr>
        <w:shd w:val="clear" w:color="auto" w:fill="FFFFFF"/>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w:t>
      </w:r>
    </w:p>
    <w:tbl>
      <w:tblPr>
        <w:tblW w:w="10200" w:type="dxa"/>
        <w:shd w:val="clear" w:color="auto" w:fill="FFFFFF"/>
        <w:tblCellMar>
          <w:left w:w="0" w:type="dxa"/>
          <w:right w:w="0" w:type="dxa"/>
        </w:tblCellMar>
        <w:tblLook w:val="04A0"/>
      </w:tblPr>
      <w:tblGrid>
        <w:gridCol w:w="1043"/>
        <w:gridCol w:w="4231"/>
        <w:gridCol w:w="4926"/>
      </w:tblGrid>
      <w:tr w:rsidR="008B089D" w:rsidRPr="008B089D" w:rsidTr="00774D24">
        <w:tc>
          <w:tcPr>
            <w:tcW w:w="1035" w:type="dxa"/>
            <w:tcBorders>
              <w:top w:val="single" w:sz="4" w:space="0" w:color="000000"/>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1.1.</w:t>
            </w:r>
          </w:p>
        </w:tc>
        <w:tc>
          <w:tcPr>
            <w:tcW w:w="4200" w:type="dxa"/>
            <w:tcBorders>
              <w:top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890" w:type="dxa"/>
            <w:tcBorders>
              <w:top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1.1.1.</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Фамилия, имя, отчество (при наличии)</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1.1.2.</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Место жительства</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1.1.3.</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Реквизиты документа, удостоверяющего личность</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1.2.</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Сведения о юридическом лице, в случае если застройщиком или техническим заказчиком является юридическое лицо:</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1.2.1.</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Наименование</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1.2.2.</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Место нахождения</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1.2.3.</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1.2.4.</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Идентификационный номер</w:t>
            </w:r>
          </w:p>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налогоплательщика,</w:t>
            </w:r>
          </w:p>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за исключением случая, если</w:t>
            </w:r>
          </w:p>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заявителем является</w:t>
            </w:r>
          </w:p>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иностранное юридическое лицо</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bl>
    <w:p w:rsidR="008B089D" w:rsidRPr="008B089D" w:rsidRDefault="008B089D" w:rsidP="008B089D">
      <w:pPr>
        <w:shd w:val="clear" w:color="auto" w:fill="FFFFFF"/>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w:t>
      </w:r>
    </w:p>
    <w:p w:rsidR="008B089D" w:rsidRPr="008B089D" w:rsidRDefault="008B089D" w:rsidP="008B089D">
      <w:pPr>
        <w:shd w:val="clear" w:color="auto" w:fill="FFFFFF"/>
        <w:spacing w:after="0" w:line="240" w:lineRule="auto"/>
        <w:jc w:val="center"/>
        <w:rPr>
          <w:rFonts w:ascii="Times New Roman" w:hAnsi="Times New Roman" w:cs="Times New Roman"/>
          <w:b/>
          <w:bCs/>
          <w:color w:val="22272F"/>
          <w:sz w:val="24"/>
          <w:szCs w:val="24"/>
        </w:rPr>
      </w:pPr>
      <w:r w:rsidRPr="008B089D">
        <w:rPr>
          <w:rFonts w:ascii="Times New Roman" w:hAnsi="Times New Roman" w:cs="Times New Roman"/>
          <w:b/>
          <w:bCs/>
          <w:color w:val="22272F"/>
          <w:sz w:val="24"/>
          <w:szCs w:val="24"/>
        </w:rPr>
        <w:t>2. Сведения о земельном участке</w:t>
      </w:r>
    </w:p>
    <w:p w:rsidR="008B089D" w:rsidRPr="008B089D" w:rsidRDefault="008B089D" w:rsidP="008B089D">
      <w:pPr>
        <w:shd w:val="clear" w:color="auto" w:fill="FFFFFF"/>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w:t>
      </w:r>
    </w:p>
    <w:tbl>
      <w:tblPr>
        <w:tblW w:w="10200" w:type="dxa"/>
        <w:shd w:val="clear" w:color="auto" w:fill="FFFFFF"/>
        <w:tblCellMar>
          <w:left w:w="0" w:type="dxa"/>
          <w:right w:w="0" w:type="dxa"/>
        </w:tblCellMar>
        <w:tblLook w:val="04A0"/>
      </w:tblPr>
      <w:tblGrid>
        <w:gridCol w:w="1043"/>
        <w:gridCol w:w="4231"/>
        <w:gridCol w:w="4926"/>
      </w:tblGrid>
      <w:tr w:rsidR="008B089D" w:rsidRPr="008B089D" w:rsidTr="00774D24">
        <w:tc>
          <w:tcPr>
            <w:tcW w:w="1035" w:type="dxa"/>
            <w:tcBorders>
              <w:top w:val="single" w:sz="4" w:space="0" w:color="000000"/>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2.1.</w:t>
            </w:r>
          </w:p>
        </w:tc>
        <w:tc>
          <w:tcPr>
            <w:tcW w:w="4200" w:type="dxa"/>
            <w:tcBorders>
              <w:top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Кадастровый номер земельного участка (при наличии)</w:t>
            </w:r>
          </w:p>
        </w:tc>
        <w:tc>
          <w:tcPr>
            <w:tcW w:w="4890" w:type="dxa"/>
            <w:tcBorders>
              <w:top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2.2.</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Адрес или описание местоположения земельного участка</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2.3.</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xml:space="preserve">Сведения о праве застройщика на </w:t>
            </w:r>
            <w:r w:rsidRPr="008B089D">
              <w:rPr>
                <w:rFonts w:ascii="Times New Roman" w:hAnsi="Times New Roman" w:cs="Times New Roman"/>
                <w:sz w:val="24"/>
                <w:szCs w:val="24"/>
              </w:rPr>
              <w:lastRenderedPageBreak/>
              <w:t>земельный участок (правоустанавливающие документы)</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lastRenderedPageBreak/>
              <w:t> </w:t>
            </w:r>
          </w:p>
        </w:tc>
      </w:tr>
      <w:tr w:rsidR="008B089D" w:rsidRPr="008B089D" w:rsidTr="00774D24">
        <w:tc>
          <w:tcPr>
            <w:tcW w:w="1035" w:type="dxa"/>
            <w:tcBorders>
              <w:left w:val="single" w:sz="4" w:space="0" w:color="000000"/>
              <w:bottom w:val="single" w:sz="4" w:space="0" w:color="000000"/>
              <w:right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lastRenderedPageBreak/>
              <w:t>2.4.</w:t>
            </w:r>
          </w:p>
        </w:tc>
        <w:tc>
          <w:tcPr>
            <w:tcW w:w="420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Сведения о наличии прав иных лиц на земельный участок (при наличии таких лиц)</w:t>
            </w:r>
          </w:p>
        </w:tc>
        <w:tc>
          <w:tcPr>
            <w:tcW w:w="4890" w:type="dxa"/>
            <w:tcBorders>
              <w:bottom w:val="single" w:sz="4" w:space="0" w:color="000000"/>
              <w:right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sz w:val="24"/>
                <w:szCs w:val="24"/>
              </w:rPr>
            </w:pPr>
            <w:r w:rsidRPr="008B089D">
              <w:rPr>
                <w:rFonts w:ascii="Times New Roman" w:hAnsi="Times New Roman" w:cs="Times New Roman"/>
                <w:sz w:val="24"/>
                <w:szCs w:val="24"/>
              </w:rPr>
              <w:t> </w:t>
            </w:r>
          </w:p>
        </w:tc>
      </w:tr>
    </w:tbl>
    <w:p w:rsidR="008B089D" w:rsidRPr="008B089D" w:rsidRDefault="008B089D" w:rsidP="008B089D">
      <w:pPr>
        <w:shd w:val="clear" w:color="auto" w:fill="FFFFFF"/>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xml:space="preserve">     Настоящим  уведомляю  о  сносе  объекта  капитального  строительства</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_______________________________________________, указанного в уведомлении</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(кадастровый номер объекта капитального строительства (при наличии)</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о    планируемом   сносе    объекта    капитального   строительства    от</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"__"___________20__г.</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xml:space="preserve"> (дата направления)</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Почтовый адрес и (или) адрес электронной почты для связи: _______________</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_________________________________________________________________________</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Настоящим уведомлением я ________________________________________________</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_________________________________________________________________________</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xml:space="preserve">                  (фамилия, имя, отчество (при наличии)</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даю согласие на обработку персональных данных (в случае если застройщиком</w:t>
      </w:r>
    </w:p>
    <w:p w:rsidR="008B089D" w:rsidRPr="008B089D" w:rsidRDefault="008B089D" w:rsidP="008B0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является физическое лицо).</w:t>
      </w:r>
    </w:p>
    <w:p w:rsidR="008B089D" w:rsidRPr="008B089D" w:rsidRDefault="008B089D" w:rsidP="008B089D">
      <w:pPr>
        <w:shd w:val="clear" w:color="auto" w:fill="FFFFFF"/>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w:t>
      </w:r>
    </w:p>
    <w:tbl>
      <w:tblPr>
        <w:tblW w:w="10185" w:type="dxa"/>
        <w:shd w:val="clear" w:color="auto" w:fill="FFFFFF"/>
        <w:tblCellMar>
          <w:left w:w="0" w:type="dxa"/>
          <w:right w:w="0" w:type="dxa"/>
        </w:tblCellMar>
        <w:tblLook w:val="04A0"/>
      </w:tblPr>
      <w:tblGrid>
        <w:gridCol w:w="4379"/>
        <w:gridCol w:w="481"/>
        <w:gridCol w:w="1775"/>
        <w:gridCol w:w="481"/>
        <w:gridCol w:w="3069"/>
      </w:tblGrid>
      <w:tr w:rsidR="008B089D" w:rsidRPr="008B089D" w:rsidTr="00774D24">
        <w:tc>
          <w:tcPr>
            <w:tcW w:w="4365" w:type="dxa"/>
            <w:tcBorders>
              <w:top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(должность, в случае, если застройщиком или</w:t>
            </w:r>
            <w:r w:rsidRPr="008B089D">
              <w:rPr>
                <w:rFonts w:ascii="Times New Roman" w:hAnsi="Times New Roman" w:cs="Times New Roman"/>
                <w:color w:val="464C55"/>
                <w:sz w:val="24"/>
                <w:szCs w:val="24"/>
              </w:rPr>
              <w:br/>
              <w:t>техническим заказчиком является юридическое лицо)</w:t>
            </w:r>
          </w:p>
          <w:p w:rsidR="008B089D" w:rsidRPr="008B089D" w:rsidRDefault="008B089D" w:rsidP="008B089D">
            <w:pPr>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w:t>
            </w:r>
          </w:p>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М.П.</w:t>
            </w:r>
          </w:p>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(при наличии)</w:t>
            </w:r>
          </w:p>
        </w:tc>
        <w:tc>
          <w:tcPr>
            <w:tcW w:w="480" w:type="dxa"/>
            <w:tcBorders>
              <w:top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w:t>
            </w:r>
          </w:p>
        </w:tc>
        <w:tc>
          <w:tcPr>
            <w:tcW w:w="1770" w:type="dxa"/>
            <w:tcBorders>
              <w:top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(подпись)</w:t>
            </w:r>
          </w:p>
        </w:tc>
        <w:tc>
          <w:tcPr>
            <w:tcW w:w="480" w:type="dxa"/>
            <w:tcBorders>
              <w:top w:val="single" w:sz="4" w:space="0" w:color="000000"/>
            </w:tcBorders>
            <w:shd w:val="clear" w:color="auto" w:fill="FFFFFF"/>
            <w:hideMark/>
          </w:tcPr>
          <w:p w:rsidR="008B089D" w:rsidRPr="008B089D" w:rsidRDefault="008B089D" w:rsidP="008B089D">
            <w:pPr>
              <w:spacing w:after="0" w:line="240" w:lineRule="auto"/>
              <w:rPr>
                <w:rFonts w:ascii="Times New Roman" w:hAnsi="Times New Roman" w:cs="Times New Roman"/>
                <w:color w:val="22272F"/>
                <w:sz w:val="24"/>
                <w:szCs w:val="24"/>
              </w:rPr>
            </w:pPr>
            <w:r w:rsidRPr="008B089D">
              <w:rPr>
                <w:rFonts w:ascii="Times New Roman" w:hAnsi="Times New Roman" w:cs="Times New Roman"/>
                <w:color w:val="22272F"/>
                <w:sz w:val="24"/>
                <w:szCs w:val="24"/>
              </w:rPr>
              <w:t> </w:t>
            </w:r>
          </w:p>
        </w:tc>
        <w:tc>
          <w:tcPr>
            <w:tcW w:w="3060" w:type="dxa"/>
            <w:tcBorders>
              <w:top w:val="single" w:sz="4" w:space="0" w:color="000000"/>
            </w:tcBorders>
            <w:shd w:val="clear" w:color="auto" w:fill="FFFFFF"/>
            <w:hideMark/>
          </w:tcPr>
          <w:p w:rsidR="008B089D" w:rsidRPr="008B089D" w:rsidRDefault="008B089D" w:rsidP="008B089D">
            <w:pPr>
              <w:spacing w:after="0" w:line="240" w:lineRule="auto"/>
              <w:jc w:val="center"/>
              <w:rPr>
                <w:rFonts w:ascii="Times New Roman" w:hAnsi="Times New Roman" w:cs="Times New Roman"/>
                <w:color w:val="464C55"/>
                <w:sz w:val="24"/>
                <w:szCs w:val="24"/>
              </w:rPr>
            </w:pPr>
            <w:r w:rsidRPr="008B089D">
              <w:rPr>
                <w:rFonts w:ascii="Times New Roman" w:hAnsi="Times New Roman" w:cs="Times New Roman"/>
                <w:color w:val="464C55"/>
                <w:sz w:val="24"/>
                <w:szCs w:val="24"/>
              </w:rPr>
              <w:t>(расшифровка подписи)</w:t>
            </w:r>
          </w:p>
        </w:tc>
      </w:tr>
    </w:tbl>
    <w:p w:rsidR="008B089D" w:rsidRPr="008B089D" w:rsidRDefault="008B089D" w:rsidP="008B089D">
      <w:pPr>
        <w:spacing w:after="0" w:line="240" w:lineRule="auto"/>
        <w:jc w:val="right"/>
        <w:rPr>
          <w:rFonts w:ascii="Times New Roman" w:hAnsi="Times New Roman" w:cs="Times New Roman"/>
          <w:sz w:val="24"/>
          <w:szCs w:val="24"/>
        </w:rPr>
      </w:pPr>
    </w:p>
    <w:p w:rsidR="008B089D" w:rsidRPr="008B089D" w:rsidRDefault="008B089D" w:rsidP="008B089D">
      <w:pPr>
        <w:spacing w:after="0" w:line="240" w:lineRule="auto"/>
        <w:ind w:firstLine="539"/>
        <w:jc w:val="center"/>
        <w:rPr>
          <w:rFonts w:ascii="Times New Roman" w:hAnsi="Times New Roman" w:cs="Times New Roman"/>
          <w:sz w:val="24"/>
          <w:szCs w:val="24"/>
        </w:rPr>
      </w:pPr>
      <w:r w:rsidRPr="008B089D">
        <w:rPr>
          <w:rFonts w:ascii="Times New Roman" w:hAnsi="Times New Roman" w:cs="Times New Roman"/>
          <w:sz w:val="24"/>
          <w:szCs w:val="24"/>
        </w:rPr>
        <w:t>Администрация Голубовского сельского поселения</w:t>
      </w:r>
    </w:p>
    <w:p w:rsidR="008B089D" w:rsidRPr="008B089D" w:rsidRDefault="008B089D" w:rsidP="008B089D">
      <w:pPr>
        <w:spacing w:after="0" w:line="240" w:lineRule="auto"/>
        <w:ind w:firstLine="539"/>
        <w:jc w:val="center"/>
        <w:rPr>
          <w:rFonts w:ascii="Times New Roman" w:hAnsi="Times New Roman" w:cs="Times New Roman"/>
          <w:sz w:val="24"/>
          <w:szCs w:val="24"/>
        </w:rPr>
      </w:pPr>
      <w:r w:rsidRPr="008B089D">
        <w:rPr>
          <w:rFonts w:ascii="Times New Roman" w:hAnsi="Times New Roman" w:cs="Times New Roman"/>
          <w:sz w:val="24"/>
          <w:szCs w:val="24"/>
        </w:rPr>
        <w:t>Седельниковского муниципального района</w:t>
      </w:r>
    </w:p>
    <w:p w:rsidR="008B089D" w:rsidRPr="008B089D" w:rsidRDefault="008B089D" w:rsidP="008B089D">
      <w:pPr>
        <w:spacing w:after="0" w:line="240" w:lineRule="auto"/>
        <w:ind w:firstLine="539"/>
        <w:jc w:val="center"/>
        <w:rPr>
          <w:rFonts w:ascii="Times New Roman" w:hAnsi="Times New Roman" w:cs="Times New Roman"/>
          <w:sz w:val="24"/>
          <w:szCs w:val="24"/>
        </w:rPr>
      </w:pPr>
      <w:r w:rsidRPr="008B089D">
        <w:rPr>
          <w:rFonts w:ascii="Times New Roman" w:hAnsi="Times New Roman" w:cs="Times New Roman"/>
          <w:sz w:val="24"/>
          <w:szCs w:val="24"/>
        </w:rPr>
        <w:t>Омской области</w:t>
      </w:r>
    </w:p>
    <w:p w:rsidR="008B089D" w:rsidRPr="008B089D" w:rsidRDefault="008B089D" w:rsidP="008B089D">
      <w:pPr>
        <w:spacing w:after="0" w:line="240" w:lineRule="auto"/>
        <w:ind w:firstLine="539"/>
        <w:jc w:val="center"/>
        <w:rPr>
          <w:rFonts w:ascii="Times New Roman" w:hAnsi="Times New Roman" w:cs="Times New Roman"/>
          <w:sz w:val="24"/>
          <w:szCs w:val="24"/>
        </w:rPr>
      </w:pPr>
    </w:p>
    <w:p w:rsidR="008B089D" w:rsidRPr="008B089D" w:rsidRDefault="008B089D" w:rsidP="008B089D">
      <w:pPr>
        <w:spacing w:after="0" w:line="240" w:lineRule="auto"/>
        <w:ind w:firstLine="539"/>
        <w:jc w:val="center"/>
        <w:rPr>
          <w:rFonts w:ascii="Times New Roman" w:hAnsi="Times New Roman" w:cs="Times New Roman"/>
          <w:b/>
          <w:sz w:val="24"/>
          <w:szCs w:val="24"/>
        </w:rPr>
      </w:pPr>
      <w:r w:rsidRPr="008B089D">
        <w:rPr>
          <w:rFonts w:ascii="Times New Roman" w:hAnsi="Times New Roman" w:cs="Times New Roman"/>
          <w:b/>
          <w:sz w:val="24"/>
          <w:szCs w:val="24"/>
        </w:rPr>
        <w:t xml:space="preserve">ПОСТАНОВЛЕНИЕ </w:t>
      </w:r>
    </w:p>
    <w:p w:rsidR="008B089D" w:rsidRPr="008B089D" w:rsidRDefault="008B089D" w:rsidP="008B089D">
      <w:pPr>
        <w:spacing w:after="0" w:line="240" w:lineRule="auto"/>
        <w:ind w:firstLine="539"/>
        <w:jc w:val="center"/>
        <w:rPr>
          <w:rFonts w:ascii="Times New Roman" w:hAnsi="Times New Roman" w:cs="Times New Roman"/>
          <w:b/>
          <w:sz w:val="24"/>
          <w:szCs w:val="24"/>
        </w:rPr>
      </w:pPr>
    </w:p>
    <w:p w:rsidR="008B089D" w:rsidRPr="008B089D" w:rsidRDefault="008B089D" w:rsidP="008B089D">
      <w:pPr>
        <w:shd w:val="clear" w:color="auto" w:fill="FFFFFF"/>
        <w:spacing w:after="0" w:line="240" w:lineRule="auto"/>
        <w:rPr>
          <w:rFonts w:ascii="Times New Roman" w:hAnsi="Times New Roman" w:cs="Times New Roman"/>
          <w:color w:val="000000"/>
          <w:spacing w:val="-7"/>
          <w:sz w:val="24"/>
          <w:szCs w:val="24"/>
        </w:rPr>
      </w:pPr>
    </w:p>
    <w:p w:rsidR="008B089D" w:rsidRPr="008B089D" w:rsidRDefault="008B089D" w:rsidP="008B089D">
      <w:pPr>
        <w:shd w:val="clear" w:color="auto" w:fill="FFFFFF"/>
        <w:spacing w:after="0" w:line="240" w:lineRule="auto"/>
        <w:jc w:val="both"/>
        <w:rPr>
          <w:rFonts w:ascii="Times New Roman" w:hAnsi="Times New Roman" w:cs="Times New Roman"/>
          <w:color w:val="000000"/>
          <w:spacing w:val="-7"/>
          <w:sz w:val="24"/>
          <w:szCs w:val="24"/>
        </w:rPr>
      </w:pPr>
      <w:r w:rsidRPr="008B089D">
        <w:rPr>
          <w:rFonts w:ascii="Times New Roman" w:hAnsi="Times New Roman" w:cs="Times New Roman"/>
          <w:color w:val="000000"/>
          <w:spacing w:val="-7"/>
          <w:sz w:val="24"/>
          <w:szCs w:val="24"/>
        </w:rPr>
        <w:t>От «02» ноября 2020  года                                                                                                № 61</w:t>
      </w:r>
    </w:p>
    <w:p w:rsidR="008B089D" w:rsidRPr="008B089D" w:rsidRDefault="008B089D" w:rsidP="008B089D">
      <w:pPr>
        <w:shd w:val="clear" w:color="auto" w:fill="FFFFFF"/>
        <w:spacing w:after="0" w:line="240" w:lineRule="auto"/>
        <w:jc w:val="both"/>
        <w:rPr>
          <w:rFonts w:ascii="Times New Roman" w:hAnsi="Times New Roman" w:cs="Times New Roman"/>
          <w:color w:val="000000"/>
          <w:spacing w:val="-7"/>
          <w:sz w:val="24"/>
          <w:szCs w:val="24"/>
        </w:rPr>
      </w:pPr>
      <w:r w:rsidRPr="008B089D">
        <w:rPr>
          <w:rFonts w:ascii="Times New Roman" w:hAnsi="Times New Roman" w:cs="Times New Roman"/>
          <w:color w:val="000000"/>
          <w:spacing w:val="-7"/>
          <w:sz w:val="24"/>
          <w:szCs w:val="24"/>
        </w:rPr>
        <w:t>с. Голубовка</w:t>
      </w:r>
    </w:p>
    <w:p w:rsidR="008B089D" w:rsidRPr="008B089D" w:rsidRDefault="008B089D" w:rsidP="008B089D">
      <w:pPr>
        <w:spacing w:after="0" w:line="240" w:lineRule="auto"/>
        <w:jc w:val="both"/>
        <w:rPr>
          <w:rFonts w:ascii="Times New Roman" w:hAnsi="Times New Roman" w:cs="Times New Roman"/>
          <w:b/>
          <w:sz w:val="24"/>
          <w:szCs w:val="24"/>
        </w:rPr>
      </w:pP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bCs/>
          <w:sz w:val="24"/>
          <w:szCs w:val="24"/>
        </w:rPr>
        <w:t>Об утверждении административного регламента «Выдача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Голубовского сельского поселения»</w:t>
      </w:r>
    </w:p>
    <w:p w:rsidR="008B089D" w:rsidRPr="008B089D" w:rsidRDefault="008B089D" w:rsidP="008B089D">
      <w:pPr>
        <w:spacing w:after="0" w:line="240" w:lineRule="auto"/>
        <w:ind w:firstLine="284"/>
        <w:contextualSpacing/>
        <w:jc w:val="center"/>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от  27 июля 2010г. № 210-ФЗ «Об организации предоставления государственных и муниципальных услуг», руководствуясь Уставом Голубовского сельского поселения Седельниковского муниципального района Омской области </w:t>
      </w:r>
    </w:p>
    <w:p w:rsidR="008B089D" w:rsidRPr="008B089D" w:rsidRDefault="008B089D" w:rsidP="008B089D">
      <w:pPr>
        <w:spacing w:after="0" w:line="240" w:lineRule="auto"/>
        <w:ind w:firstLine="284"/>
        <w:contextualSpacing/>
        <w:jc w:val="both"/>
        <w:rPr>
          <w:rFonts w:ascii="Times New Roman" w:hAnsi="Times New Roman" w:cs="Times New Roman"/>
          <w:b/>
          <w:sz w:val="24"/>
          <w:szCs w:val="24"/>
        </w:rPr>
      </w:pPr>
      <w:r w:rsidRPr="008B089D">
        <w:rPr>
          <w:rFonts w:ascii="Times New Roman" w:hAnsi="Times New Roman" w:cs="Times New Roman"/>
          <w:b/>
          <w:sz w:val="24"/>
          <w:szCs w:val="24"/>
        </w:rPr>
        <w:t>ПОСТАНОВЛЯЮ:</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1. Утвердить административный регламент предоставления муниципальной услуги «Выдача разрешения на автомобильные перевозки тяжеловесных грузов, крупногабаритных и </w:t>
      </w:r>
      <w:r w:rsidRPr="008B089D">
        <w:rPr>
          <w:rFonts w:ascii="Times New Roman" w:hAnsi="Times New Roman" w:cs="Times New Roman"/>
          <w:sz w:val="24"/>
          <w:szCs w:val="24"/>
        </w:rPr>
        <w:lastRenderedPageBreak/>
        <w:t>опасных грузов по маршрутам, проходящим полностью или частично по дорогам местного значения в границах Голубовского сельского поселения», согласно приложению № 1.</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 Данное постановление подлежит опубликованию в Муниципальном вестнике Голубовского сельского поселения и размещению на официальном сайте в сети Интернет.</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3.   Контроль за исполнением настоящего постановления оставляю за собой.</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И.о. Главы Голубовского                                                  С.Е. Обоскалов</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сельского поселения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jc w:val="both"/>
        <w:rPr>
          <w:rFonts w:ascii="Times New Roman" w:hAnsi="Times New Roman" w:cs="Times New Roman"/>
          <w:sz w:val="24"/>
          <w:szCs w:val="24"/>
        </w:rPr>
      </w:pPr>
    </w:p>
    <w:p w:rsidR="008B089D" w:rsidRPr="008B089D" w:rsidRDefault="008B089D" w:rsidP="008B089D">
      <w:pPr>
        <w:spacing w:after="0" w:line="240" w:lineRule="auto"/>
        <w:contextualSpacing/>
        <w:jc w:val="both"/>
        <w:rPr>
          <w:rFonts w:ascii="Times New Roman" w:hAnsi="Times New Roman" w:cs="Times New Roman"/>
          <w:sz w:val="24"/>
          <w:szCs w:val="24"/>
        </w:rPr>
      </w:pP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p>
    <w:p w:rsidR="008B089D" w:rsidRPr="008B089D" w:rsidRDefault="008B089D" w:rsidP="008B089D">
      <w:pPr>
        <w:spacing w:after="0" w:line="240" w:lineRule="auto"/>
        <w:ind w:firstLine="284"/>
        <w:contextualSpacing/>
        <w:jc w:val="right"/>
        <w:rPr>
          <w:rFonts w:ascii="Times New Roman" w:hAnsi="Times New Roman" w:cs="Times New Roman"/>
          <w:sz w:val="24"/>
          <w:szCs w:val="24"/>
        </w:rPr>
      </w:pPr>
      <w:r w:rsidRPr="008B089D">
        <w:rPr>
          <w:rFonts w:ascii="Times New Roman" w:hAnsi="Times New Roman" w:cs="Times New Roman"/>
          <w:sz w:val="24"/>
          <w:szCs w:val="24"/>
        </w:rPr>
        <w:t>Приложение №1 </w:t>
      </w:r>
    </w:p>
    <w:p w:rsidR="008B089D" w:rsidRPr="008B089D" w:rsidRDefault="008B089D" w:rsidP="008B089D">
      <w:pPr>
        <w:spacing w:after="0" w:line="240" w:lineRule="auto"/>
        <w:ind w:firstLine="284"/>
        <w:contextualSpacing/>
        <w:jc w:val="right"/>
        <w:rPr>
          <w:rFonts w:ascii="Times New Roman" w:hAnsi="Times New Roman" w:cs="Times New Roman"/>
          <w:sz w:val="24"/>
          <w:szCs w:val="24"/>
        </w:rPr>
      </w:pPr>
      <w:r w:rsidRPr="008B089D">
        <w:rPr>
          <w:rFonts w:ascii="Times New Roman" w:hAnsi="Times New Roman" w:cs="Times New Roman"/>
          <w:sz w:val="24"/>
          <w:szCs w:val="24"/>
        </w:rPr>
        <w:t>к постановлению администрации </w:t>
      </w:r>
    </w:p>
    <w:p w:rsidR="008B089D" w:rsidRPr="008B089D" w:rsidRDefault="008B089D" w:rsidP="008B089D">
      <w:pPr>
        <w:spacing w:after="0" w:line="240" w:lineRule="auto"/>
        <w:ind w:firstLine="284"/>
        <w:contextualSpacing/>
        <w:jc w:val="right"/>
        <w:rPr>
          <w:rFonts w:ascii="Times New Roman" w:hAnsi="Times New Roman" w:cs="Times New Roman"/>
          <w:sz w:val="24"/>
          <w:szCs w:val="24"/>
        </w:rPr>
      </w:pPr>
      <w:r w:rsidRPr="008B089D">
        <w:rPr>
          <w:rFonts w:ascii="Times New Roman" w:hAnsi="Times New Roman" w:cs="Times New Roman"/>
          <w:sz w:val="24"/>
          <w:szCs w:val="24"/>
        </w:rPr>
        <w:t>Голубовского сельского поселения</w:t>
      </w:r>
    </w:p>
    <w:p w:rsidR="008B089D" w:rsidRPr="008B089D" w:rsidRDefault="008B089D" w:rsidP="008B089D">
      <w:pPr>
        <w:spacing w:after="0" w:line="240" w:lineRule="auto"/>
        <w:ind w:firstLine="284"/>
        <w:contextualSpacing/>
        <w:jc w:val="right"/>
        <w:rPr>
          <w:rFonts w:ascii="Times New Roman" w:hAnsi="Times New Roman" w:cs="Times New Roman"/>
          <w:sz w:val="24"/>
          <w:szCs w:val="24"/>
        </w:rPr>
      </w:pPr>
      <w:r w:rsidRPr="008B089D">
        <w:rPr>
          <w:rFonts w:ascii="Times New Roman" w:hAnsi="Times New Roman" w:cs="Times New Roman"/>
          <w:sz w:val="24"/>
          <w:szCs w:val="24"/>
        </w:rPr>
        <w:t>от «02» ноября 2020 года    № 61</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center"/>
        <w:rPr>
          <w:rFonts w:ascii="Times New Roman" w:hAnsi="Times New Roman" w:cs="Times New Roman"/>
          <w:sz w:val="24"/>
          <w:szCs w:val="24"/>
        </w:rPr>
      </w:pPr>
      <w:r w:rsidRPr="008B089D">
        <w:rPr>
          <w:rFonts w:ascii="Times New Roman" w:hAnsi="Times New Roman" w:cs="Times New Roman"/>
          <w:sz w:val="24"/>
          <w:szCs w:val="24"/>
        </w:rPr>
        <w:t>Административный регламент</w:t>
      </w:r>
    </w:p>
    <w:p w:rsidR="008B089D" w:rsidRPr="008B089D" w:rsidRDefault="008B089D" w:rsidP="008B089D">
      <w:pPr>
        <w:spacing w:after="0" w:line="240" w:lineRule="auto"/>
        <w:ind w:firstLine="284"/>
        <w:contextualSpacing/>
        <w:jc w:val="center"/>
        <w:rPr>
          <w:rFonts w:ascii="Times New Roman" w:hAnsi="Times New Roman" w:cs="Times New Roman"/>
          <w:sz w:val="24"/>
          <w:szCs w:val="24"/>
        </w:rPr>
      </w:pPr>
      <w:r w:rsidRPr="008B089D">
        <w:rPr>
          <w:rFonts w:ascii="Times New Roman" w:hAnsi="Times New Roman" w:cs="Times New Roman"/>
          <w:sz w:val="24"/>
          <w:szCs w:val="24"/>
        </w:rPr>
        <w:t>предоставление муниципальной услуги</w:t>
      </w:r>
    </w:p>
    <w:p w:rsidR="008B089D" w:rsidRPr="008B089D" w:rsidRDefault="008B089D" w:rsidP="008B089D">
      <w:pPr>
        <w:spacing w:after="0" w:line="240" w:lineRule="auto"/>
        <w:ind w:firstLine="284"/>
        <w:contextualSpacing/>
        <w:jc w:val="center"/>
        <w:rPr>
          <w:rFonts w:ascii="Times New Roman" w:hAnsi="Times New Roman" w:cs="Times New Roman"/>
          <w:sz w:val="24"/>
          <w:szCs w:val="24"/>
        </w:rPr>
      </w:pPr>
      <w:r w:rsidRPr="008B089D">
        <w:rPr>
          <w:rFonts w:ascii="Times New Roman" w:hAnsi="Times New Roman" w:cs="Times New Roman"/>
          <w:bCs/>
          <w:sz w:val="24"/>
          <w:szCs w:val="24"/>
        </w:rPr>
        <w:t>«Выдача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b/>
          <w:sz w:val="24"/>
          <w:szCs w:val="24"/>
        </w:rPr>
      </w:pPr>
      <w:r w:rsidRPr="008B089D">
        <w:rPr>
          <w:rFonts w:ascii="Times New Roman" w:hAnsi="Times New Roman" w:cs="Times New Roman"/>
          <w:b/>
          <w:sz w:val="24"/>
          <w:szCs w:val="24"/>
        </w:rPr>
        <w:t>1. Общие положения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1.1.Административный регламент предоставления муниципальной услуги «Выдача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Голубовского сельского поселения» (далее – административный регламент) разработан в целях повышения качества, доступности и прозрачности предоставления муниципальной услуги по выдаче разрешений, согласований на автомобильные перевозки опасных тяжеловесных грузов, крупногабаритных грузов по маршрутам, проходящим полностью или частично по дорогам местного значения в границах Голубовского сельского поселения»,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Голубовского сельского поселения».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b/>
          <w:sz w:val="24"/>
          <w:szCs w:val="24"/>
        </w:rPr>
        <w:t>1.2.Применяемые термины и определения</w:t>
      </w:r>
      <w:r w:rsidRPr="008B089D">
        <w:rPr>
          <w:rFonts w:ascii="Times New Roman" w:hAnsi="Times New Roman" w:cs="Times New Roman"/>
          <w:sz w:val="24"/>
          <w:szCs w:val="24"/>
        </w:rPr>
        <w:t>:</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Административный регламент – нормативно-правовой акт органа местного самоуправления, устанавливающий порядок подготовки, согласования и принятия решения при исполнении запроса заявителя, в целях предоставления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Орган предоставления муниципальной услуги – администрация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b/>
          <w:sz w:val="24"/>
          <w:szCs w:val="24"/>
        </w:rPr>
      </w:pPr>
      <w:r w:rsidRPr="008B089D">
        <w:rPr>
          <w:rFonts w:ascii="Times New Roman" w:hAnsi="Times New Roman" w:cs="Times New Roman"/>
          <w:b/>
          <w:sz w:val="24"/>
          <w:szCs w:val="24"/>
        </w:rPr>
        <w:t>1.3.Описание получателей муниципальной услуги (заявителей).</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Получателями муниципальной услуги являются физические и юридические лица.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заявителем может быть гражданин Российской Федерации, постоянно проживающий в Российской Федерации, лицо без гражданства, в том числе</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беженцы и вынужденные переселенцы, лица без регистрации по месту жительства, иностранный гражданин.</w:t>
      </w:r>
    </w:p>
    <w:p w:rsidR="008B089D" w:rsidRPr="008B089D" w:rsidRDefault="008B089D" w:rsidP="008B089D">
      <w:pPr>
        <w:spacing w:after="0" w:line="240" w:lineRule="auto"/>
        <w:ind w:firstLine="284"/>
        <w:contextualSpacing/>
        <w:jc w:val="both"/>
        <w:rPr>
          <w:rFonts w:ascii="Times New Roman" w:hAnsi="Times New Roman" w:cs="Times New Roman"/>
          <w:b/>
          <w:sz w:val="24"/>
          <w:szCs w:val="24"/>
        </w:rPr>
      </w:pPr>
      <w:r w:rsidRPr="008B089D">
        <w:rPr>
          <w:rFonts w:ascii="Times New Roman" w:hAnsi="Times New Roman" w:cs="Times New Roman"/>
          <w:b/>
          <w:sz w:val="24"/>
          <w:szCs w:val="24"/>
        </w:rPr>
        <w:lastRenderedPageBreak/>
        <w:t>1.4.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Адрес электронной почты: </w:t>
      </w:r>
      <w:hyperlink r:id="rId10" w:history="1">
        <w:r w:rsidRPr="008B089D">
          <w:rPr>
            <w:rStyle w:val="af6"/>
            <w:rFonts w:ascii="Times New Roman" w:hAnsi="Times New Roman" w:cs="Times New Roman"/>
            <w:sz w:val="24"/>
            <w:szCs w:val="24"/>
            <w:lang w:val="en-US"/>
          </w:rPr>
          <w:t>golubovskoesp</w:t>
        </w:r>
        <w:r w:rsidRPr="008B089D">
          <w:rPr>
            <w:rStyle w:val="af6"/>
            <w:rFonts w:ascii="Times New Roman" w:hAnsi="Times New Roman" w:cs="Times New Roman"/>
            <w:sz w:val="24"/>
            <w:szCs w:val="24"/>
          </w:rPr>
          <w:t>@</w:t>
        </w:r>
        <w:r w:rsidRPr="008B089D">
          <w:rPr>
            <w:rStyle w:val="af6"/>
            <w:rFonts w:ascii="Times New Roman" w:hAnsi="Times New Roman" w:cs="Times New Roman"/>
            <w:sz w:val="24"/>
            <w:szCs w:val="24"/>
            <w:lang w:val="en-US"/>
          </w:rPr>
          <w:t>mail</w:t>
        </w:r>
        <w:r w:rsidRPr="008B089D">
          <w:rPr>
            <w:rStyle w:val="af6"/>
            <w:rFonts w:ascii="Times New Roman" w:hAnsi="Times New Roman" w:cs="Times New Roman"/>
            <w:sz w:val="24"/>
            <w:szCs w:val="24"/>
          </w:rPr>
          <w:t>.ru</w:t>
        </w:r>
      </w:hyperlink>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Официальный сайт: www.pgu.omskportal.ru</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Сведения о местонахождении, контактных телефонах (телефонах для справок), интернет-адресах, адресах электронной почты органов (организаций), предоставляющих муниципальную услугу  Заявитель может получить:</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в сети интернет;</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по телефону;</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на информационных стендах в  администрации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Место нахождения администрации: 646484, Омская область, Седельниковский район, с. Голубовка, ул. Новая, д. 21.</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Телефон: 8(38164) 33-2-37</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График работы: в рабочие дни с понедельника по четверг – с 9:00 по 17:00, перерыв на обед – с 13:00 – 14:00, пятница – с 9:00 – 16:00, перерыв на обед – с 13:00 – 14:00, суббота, воскресенье – выходной.   </w:t>
      </w:r>
    </w:p>
    <w:p w:rsidR="008B089D" w:rsidRPr="008B089D" w:rsidRDefault="008B089D" w:rsidP="008B089D">
      <w:pPr>
        <w:spacing w:after="0" w:line="240" w:lineRule="auto"/>
        <w:contextualSpacing/>
        <w:jc w:val="both"/>
        <w:rPr>
          <w:rFonts w:ascii="Times New Roman" w:hAnsi="Times New Roman" w:cs="Times New Roman"/>
          <w:sz w:val="24"/>
          <w:szCs w:val="24"/>
        </w:rPr>
      </w:pP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1.5.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получить:</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на официальном сайте администрации сельского поселения www.pgu.omskportal.ru,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по телефону: 8 (38164) 33-2-37</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на информационных стендах непосредственно в администрации сельского поселения предоставляющей муниципальную услугу.</w:t>
      </w:r>
    </w:p>
    <w:p w:rsidR="008B089D" w:rsidRPr="008B089D" w:rsidRDefault="008B089D" w:rsidP="008B089D">
      <w:pPr>
        <w:spacing w:after="0" w:line="240" w:lineRule="auto"/>
        <w:ind w:firstLine="284"/>
        <w:contextualSpacing/>
        <w:jc w:val="both"/>
        <w:rPr>
          <w:rFonts w:ascii="Times New Roman" w:hAnsi="Times New Roman" w:cs="Times New Roman"/>
          <w:b/>
          <w:sz w:val="24"/>
          <w:szCs w:val="24"/>
        </w:rPr>
      </w:pPr>
      <w:r w:rsidRPr="008B089D">
        <w:rPr>
          <w:rFonts w:ascii="Times New Roman" w:hAnsi="Times New Roman" w:cs="Times New Roman"/>
          <w:b/>
          <w:sz w:val="24"/>
          <w:szCs w:val="24"/>
        </w:rPr>
        <w:t>2. Стандарт предоставления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 Наименование муниципальной услуги – «Выдача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2.2. Муниципальная услуга предоставляется администрацией Голубовского сельского поселения Седельниковского муниципального района Омской области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При предоставлении муниципальной услуги осуществляется взаимодействие с органами местного самоуправления поселений, юридическими и физическими лицами.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2.2.1. Муниципальная услуга предоставляется на основании поступившего в Администрацию Голубовского сельского поселения заявления: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1) поданного через многофункциональный центр предоставления государственных и муниципальных услуг;</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2) поданного лично заявителем или его представителем в приемную Администрации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3) поданного заявителем или его представителем на личном приеме;</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4) направленного по почте в Администрацию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5) направленного через официальный адрес электронной почты Администрации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6) поданного в электронной форме через единый портал государственных и муниципальных услуг, по адресу: </w:t>
      </w:r>
      <w:hyperlink r:id="rId11" w:history="1">
        <w:r w:rsidRPr="008B089D">
          <w:rPr>
            <w:rFonts w:ascii="Times New Roman" w:hAnsi="Times New Roman" w:cs="Times New Roman"/>
            <w:color w:val="0000FF"/>
            <w:sz w:val="24"/>
            <w:szCs w:val="24"/>
            <w:u w:val="single"/>
          </w:rPr>
          <w:t>http://www.gosuslugi.ru/</w:t>
        </w:r>
      </w:hyperlink>
      <w:r w:rsidRPr="008B089D">
        <w:rPr>
          <w:rFonts w:ascii="Times New Roman" w:hAnsi="Times New Roman" w:cs="Times New Roman"/>
          <w:sz w:val="24"/>
          <w:szCs w:val="24"/>
        </w:rPr>
        <w:t>.</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p>
    <w:p w:rsidR="008B089D" w:rsidRPr="008B089D" w:rsidRDefault="008B089D" w:rsidP="008B089D">
      <w:pPr>
        <w:spacing w:after="0" w:line="240" w:lineRule="auto"/>
        <w:ind w:firstLine="284"/>
        <w:contextualSpacing/>
        <w:jc w:val="both"/>
        <w:rPr>
          <w:rFonts w:ascii="Times New Roman" w:hAnsi="Times New Roman" w:cs="Times New Roman"/>
          <w:kern w:val="36"/>
          <w:sz w:val="24"/>
          <w:szCs w:val="24"/>
        </w:rPr>
      </w:pPr>
      <w:r w:rsidRPr="008B089D">
        <w:rPr>
          <w:rFonts w:ascii="Times New Roman" w:hAnsi="Times New Roman" w:cs="Times New Roman"/>
          <w:kern w:val="36"/>
          <w:sz w:val="24"/>
          <w:szCs w:val="24"/>
        </w:rPr>
        <w:lastRenderedPageBreak/>
        <w:t xml:space="preserve">2.2.2.  Место нахождения многофункционального центра  предоставления государственных и муниципальных услуг:  Омская область, с. Седельниково, 40 лет </w:t>
      </w:r>
    </w:p>
    <w:p w:rsidR="008B089D" w:rsidRPr="008B089D" w:rsidRDefault="008B089D" w:rsidP="008B089D">
      <w:pPr>
        <w:spacing w:after="0" w:line="240" w:lineRule="auto"/>
        <w:ind w:firstLine="284"/>
        <w:contextualSpacing/>
        <w:jc w:val="both"/>
        <w:rPr>
          <w:rFonts w:ascii="Times New Roman" w:hAnsi="Times New Roman" w:cs="Times New Roman"/>
          <w:kern w:val="36"/>
          <w:sz w:val="24"/>
          <w:szCs w:val="24"/>
        </w:rPr>
      </w:pPr>
      <w:r w:rsidRPr="008B089D">
        <w:rPr>
          <w:rFonts w:ascii="Times New Roman" w:hAnsi="Times New Roman" w:cs="Times New Roman"/>
          <w:kern w:val="36"/>
          <w:sz w:val="24"/>
          <w:szCs w:val="24"/>
        </w:rPr>
        <w:t>ВЛКСМ</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График работы:</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понедельник – пятница           с 8-30  до  19-00,</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суббота                                     с 9-00  до  14-00,</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перерыв                                     с 12-00 до  13-00,</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воскресенье                              выходной.</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Контактные телефоны, телефоны для справок: 8 (38164) 21-155,</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r w:rsidRPr="008B089D">
        <w:rPr>
          <w:rFonts w:ascii="Times New Roman" w:hAnsi="Times New Roman" w:cs="Times New Roman"/>
          <w:sz w:val="24"/>
          <w:szCs w:val="24"/>
          <w:lang w:val="en-US"/>
        </w:rPr>
        <w:t>E</w:t>
      </w:r>
      <w:r w:rsidRPr="008B089D">
        <w:rPr>
          <w:rFonts w:ascii="Times New Roman" w:hAnsi="Times New Roman" w:cs="Times New Roman"/>
          <w:sz w:val="24"/>
          <w:szCs w:val="24"/>
        </w:rPr>
        <w:t>-</w:t>
      </w:r>
      <w:r w:rsidRPr="008B089D">
        <w:rPr>
          <w:rFonts w:ascii="Times New Roman" w:hAnsi="Times New Roman" w:cs="Times New Roman"/>
          <w:sz w:val="24"/>
          <w:szCs w:val="24"/>
          <w:lang w:val="en-US"/>
        </w:rPr>
        <w:t>mail</w:t>
      </w:r>
      <w:r w:rsidRPr="008B089D">
        <w:rPr>
          <w:rFonts w:ascii="Times New Roman" w:hAnsi="Times New Roman" w:cs="Times New Roman"/>
          <w:sz w:val="24"/>
          <w:szCs w:val="24"/>
        </w:rPr>
        <w:t>:</w:t>
      </w:r>
      <w:r w:rsidRPr="008B089D">
        <w:rPr>
          <w:rFonts w:ascii="Times New Roman" w:hAnsi="Times New Roman" w:cs="Times New Roman"/>
          <w:sz w:val="24"/>
          <w:szCs w:val="24"/>
          <w:lang w:val="en-US"/>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2.3.Конечным результатом предоставления муниципальной услуги является: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-выдача согласования и (или) разрешения на перевозку по автомобильным дорогам транспортных средств, осуществляющих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проходит по автомобильным дорогам местного значения Голубовского сельского поселения и не проходит по автомобильным дорогам федерального, регионального или межмуниципального значения, участкам таких автомобильных дорог;</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-отказ в предоставлении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b/>
          <w:sz w:val="24"/>
          <w:szCs w:val="24"/>
        </w:rPr>
      </w:pPr>
      <w:r w:rsidRPr="008B089D">
        <w:rPr>
          <w:rFonts w:ascii="Times New Roman" w:hAnsi="Times New Roman" w:cs="Times New Roman"/>
          <w:b/>
          <w:sz w:val="24"/>
          <w:szCs w:val="24"/>
        </w:rPr>
        <w:t>2.4.Срок предоставления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Срок оформления  и выдача заявителю извещения по расчету платы и реквизитов на оплату госпошлины  за предоставление муниципальной услуги производится в течение 3-х дней с момента регистрации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Срок оформления и выдача заявителю разрешения на перевозку опасных грузов, крупногабаритных и (или) тяжеловесных грузов категории 1 составляет 10 дней;</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Срок оформления и выдачи заявителю согласования маршрута перевозки опасных, крупногабаритных и (или) тяжеловесных грузов категории 1 составляет – 7 дней со дня регистрации заявления.</w:t>
      </w:r>
    </w:p>
    <w:p w:rsidR="008B089D" w:rsidRPr="008B089D" w:rsidRDefault="008B089D" w:rsidP="008B089D">
      <w:pPr>
        <w:spacing w:after="0" w:line="240" w:lineRule="auto"/>
        <w:ind w:firstLine="284"/>
        <w:contextualSpacing/>
        <w:jc w:val="both"/>
        <w:rPr>
          <w:rFonts w:ascii="Times New Roman" w:hAnsi="Times New Roman" w:cs="Times New Roman"/>
          <w:b/>
          <w:sz w:val="24"/>
          <w:szCs w:val="24"/>
        </w:rPr>
      </w:pPr>
      <w:r w:rsidRPr="008B089D">
        <w:rPr>
          <w:rFonts w:ascii="Times New Roman" w:hAnsi="Times New Roman" w:cs="Times New Roman"/>
          <w:b/>
          <w:sz w:val="24"/>
          <w:szCs w:val="24"/>
        </w:rPr>
        <w:t>2.5.Перечень нормативно-правовых актов, регулирующих отношения, возникающих в связи с предоставлением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-Конституция Российской Федерации;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-Федеральным законом от 10.12.1995 N 196-ФЗ «О безопасности дорожного движения»;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-Федеральным законом от 02.05.2006 N 59-ФЗ «О порядке рассмотрения обращений граждан Российской Федерации»;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-Федеральным законом от 24.07.1998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-Федеральным законом от 27.07.2010 №210-ФЗ «Об организации предоставления государственных и муниципальных услуг»;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РФ.</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-Постановлением Правительства РФ от 23.10.1993 N 1090 «О правилах дорожного движения»;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-Положением о порядке компенсации ущерба, наносимого тяжеловесными автотранспортными средствами при проезде по федеральным автомобильным дорогам, утвержденным Министерством транспорта Российской Федерации 30 апреля1997 г.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Инструкция по перевозке крупногабаритных и тяжеловесных грузов автомобильным транспортом по дорогам Российской Федерации, утвержденной Минтрансом РФ от 27.05.1996 № 1146.</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lastRenderedPageBreak/>
        <w:t>-Устав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b/>
          <w:sz w:val="24"/>
          <w:szCs w:val="24"/>
        </w:rPr>
      </w:pPr>
      <w:r w:rsidRPr="008B089D">
        <w:rPr>
          <w:rFonts w:ascii="Times New Roman" w:hAnsi="Times New Roman" w:cs="Times New Roman"/>
          <w:b/>
          <w:sz w:val="24"/>
          <w:szCs w:val="24"/>
        </w:rPr>
        <w:t>2.6.Перечень документов, необходимых для предоставления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2.6.1.В целях получения муниципальной услуги заявителю необходимо предоставить следующие документы:</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-заявление, направленного заявителем в адрес главы Голубовского сельского поселения согласно (приложению №1) к Регламенту. Заявление может быть направлено почтой, факсом, электронной почтой или доставлено заявителем непосредственно в администрацию Голубовского сельского поселения.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документ, подтверждающий оплату государственной пошлины за выдачу разрешения на перевозку опасных, крупногабаритных и (или) тяжеловесных грузов по автомобильным дорогам.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Регистрация полученного заявления осуществляет глава администрации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В заявлении указываются: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предполагаемые сроки перевозки;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габариты автотранспортных средств;</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габариты и вес груза;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маршрут;</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участвующие в перевозке транспортные средства;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 количество осей и колес на них, взаимное расположение колес и осей, распределение нагрузки по осям и на отдельные колеса с учетом возможного неравномерного распределения нагрузки по длине оси;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общая масса автотранспортного средства с грузом.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В случае, если параметры транспортного средства соответствуют грузу категории П, также к заявлению прилагается схема автопоезда согласно приложению №5 к Инструкции по перевозке крупногабаритных и тяжеловесных грузов автомобильным транспортом по дорогам Российской Федерации, утвержденной Минтрансом РФ от 27.05.1996 № 1146.</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2.6.2.При предоставлении муниципальной услуги запрещается требовать от заявителя осуществление действий,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2.7.Заявителю может быть отказано в предоставлении муниципальной услуги. Основанием для отказа является: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-не предоставление документов, указанных в разделе 2.6. Регламента;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-маршрут транспортного средства, осуществляющего перевозки опасных, тяжеловесных и (или) крупногабаритных грузов, предложенный заявителем, не соответствует маршруту, утвержденному в установленном порядке, или перевозка такого груза не представляется возможной с учетом интенсивности движения, технического состояния автомобильных дорог местного значения;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-перевозимый опасный, тяжеловесный и (или) крупногабаритный груз не соответствует требованиям, установленным правовыми актами Российской Федерации, в том числе требованиям безопасности движения транспортных средств;</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-несоответствие документов, прилагаемых к заявлению; наличие в документах, предоставленных заявителем, недостаточной, недостоверной или искаженной информации;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-отсутствие технической возможности проезда по маршруту, предлагаемому заявителем.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2.8.Отказ в выдаче разрешения на автомобильные перевозки опасных,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может быть оспорен заявителем в судебном порядке.</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2.9.Порядок, размер и основания взимания государственной пошлины или иной платы, взимаемой за предоставление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2.9.1. Размер платы за ущерб, наносимый дорогам и дорожным сооружениям транспортными средствами, перевозящими  тяжеловесные грузы по автомобильным дорогам общего пользования регионального и (или) межмуниципального значения Ивановской </w:t>
      </w:r>
      <w:r w:rsidRPr="008B089D">
        <w:rPr>
          <w:rFonts w:ascii="Times New Roman" w:hAnsi="Times New Roman" w:cs="Times New Roman"/>
          <w:sz w:val="24"/>
          <w:szCs w:val="24"/>
        </w:rPr>
        <w:lastRenderedPageBreak/>
        <w:t>области  рассчитывается в соответствии с       Постановлением Правительства Ивановской области от 25 августа2010 г. N 301-п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регионального или межмуниципального значения Омской области"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2.9.2. За выдачу разрешения на перевозку опасных, крупногабаритных и (или) тяжеловесных грузов по автомобильным дорогам взимается государственная пошлина, установленная статьей 333.33 п.111 Налогового кодекса Российской Федерации в размере:</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для опасных грузов – 800 рублей;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для тяжеловесных и (или) крупногабаритных грузов – 1 000 рублей.</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2.9.3. Плата не взимается за оформление и выдачу согласований на перевозку опасных, крупногабаритных и (или) тяжеловесных грузов по автомобильным дорогам общего пользования регионального и (или) межмуниципального значения Седельниковского муниципального района Омской области.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iCs/>
          <w:sz w:val="24"/>
          <w:szCs w:val="24"/>
        </w:rPr>
        <w:t xml:space="preserve">            2.10. Максимальный срок ожидания в очереди при обращении о предоставлении или получении результата предоставления муниципальной услуги составляет – 15 минут.</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iCs/>
          <w:sz w:val="24"/>
          <w:szCs w:val="24"/>
        </w:rPr>
        <w:t xml:space="preserve">            2.10.1 Срок регистрации заявления о предоставлении муниципальной услуги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iCs/>
          <w:sz w:val="24"/>
          <w:szCs w:val="24"/>
        </w:rPr>
        <w:t>поступившее в администрацию Голубовского сельского поселения Седельниковского муниципального района или многофункциональный центр заявление регистрируется в течение 1 рабочего дня: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iCs/>
          <w:sz w:val="24"/>
          <w:szCs w:val="24"/>
        </w:rPr>
        <w:t>-поступившее до 15.00-в день поступления;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iCs/>
          <w:sz w:val="24"/>
          <w:szCs w:val="24"/>
        </w:rPr>
        <w:t>-поступившее после 15.00 – на следующий рабочий день.</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2.11. Требования к местам предоставления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2.11.1. Места, предназначенные для ознакомления заявителей с информационными материалами, оборудуются: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-информационными стендами;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-стульями и столами (стойками для письма) для возможности оформления документов.</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2.11.2.Места для ожидания должны соответствовать комфортным условиям для заявителей, они оборудуются стульями или скамейками.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2.11.3.Кабинеты приема заявителей должны быть оборудованы информационными табличками (вывесками) с указанием:</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номера и названия кабинета;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 фамилии, имени, отчества и должности специалиста, осуществляющего – прием;</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 режима работы.</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Место для приема посетителя должно быть снабжено стулом, иметь место для письма и раскладки документов.</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устройством, источником бесперебойного питания.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2.11.4. Показателями качества муниципальной услуги являются: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-точность исполнения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-профессиональная подготовка исполнителей предоставления муниципальной услуги;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высокая культура обслуживания заявителей;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-возможность получения услуги в помещении многофункционального центра.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2.12. Порядок получения консультаций о предоставлении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2.12.1.При предоставлении муниципальной услуги предоставляются консультации по следующим вопросам:</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lastRenderedPageBreak/>
        <w:t>- о местонахождении, контактных телефонах, адресе электронной почты, интернет-сайта и режиме работы исполнителей и уполномоченного органа;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о порядке оказания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перечня документов, необходимых для предоставления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времени приема и выдачи документов;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сроков исполнения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-порядка обжалования действий (бездействия) и решений, осуществляемых и принимаемых в ходе предоставления муниципальной услуги.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2.12.2.Основными требованиями при консультировании являются: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актуальность;</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своевременность;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четкость в изложении материала;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полнота консультирования;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наглядность форм подачи материала;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удобство и доступность.</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2.12.3.Консультации предоставляются при личном обращении, телефона или электронной почты.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2.12.4.При ответе на телефонные звонки специалист, осуществляющий прием и консультирование, сняв трубку, должен представиться, назвав:</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-наименование администрации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-должность;</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-фамилию, имя, отчество.</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Во время разговора произносить слова четко, не допускать параллельных разговоров с окружающими людьми.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2.12.5.При устном обращении граждан специалист, осуществляющий прием и консультирование, в пределах своей компетенции, дает ответ самостоятельно.</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Если специалист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-изложить суть обращения в письменной форме;</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-назначить другое, удобное для посетителя время для консультации;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-дать консультацию в двухдневный срок по контактному телефону, указанному заявителем.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2.12.6.Письменные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2.12.7.Публичное устное консультирование осуществляется с привлечением средств массовой информации (далее – СМИ) – радио, телевидения, а также путем проведения встреч с населением.</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2.12.8.Публичное письменное консультирование осуществляется путем размещения на информационном стенде администрации   и на Интернет-сайте.</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2.12.9.Специалист, осуществляющий прием и консультирование, обязан относиться к обратившимся гражданам корректно и внимательно.</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2.13.Порядок, размер и основания взимания государственной пошлины или иной платы, взимаемой за предоставление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2.13.1.Размер платы за ущерб, наносимый дорогам и дорожным сооружениям транспортными средствами, перевозящими тяжеловесные грузы по автомобильным</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w:t>
      </w:r>
      <w:r w:rsidRPr="008B089D">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3.1.Административная процедура по предоставлению муниципальной услуги включает в себя следующие административные процедуры:</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lastRenderedPageBreak/>
        <w:t>-Прием заявлений и приложенных к нему документов;</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-Рассмотрение представленных документов;</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-Оценка технической возможности реализации заявленной муниципальной услуги;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-Осуществление расчета платы за перевозку тяжеловесных и (или) крупногабаритных грузов по автомобильным дорогам;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-Оформление извещения о расчете платы за перевозку опасных, тяжеловесных грузов по автомобильным дорогам общего пользования местного значения (далее – извещение) (приложение 1 к настоящему регламенту) и оплату государственной пошлины.</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-Выдача разрешений на перевозку опасных,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-Отказ в выдаче разрешений и согласований на перевозку опасных,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3.2 Сведения о должностных лицах, ответственных за выполнение административного действия.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Лицом, осуществляющими выполнение административных действий, является специалист.</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3.3.Описание последовательности действий при приеме и регистрации заявления и прилагаемых к нему документов.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3.3.1.Основанием для начала исполнения процедуры приема и регистрации документов является прием уполномоченным органом заявления и документов, указанных в настоящем Регламенте.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3.3.2. Специалист:</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-принимает заявление и предоставленные документы;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-вносит в установленном порядке в журнал запись о приеме заявления;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-присваивает порядковый номер записи;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-указывает дату приема;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-данные о заявителе;</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-цель обращения заявителя.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Максимальный срок выполнения действия 15 минут на одного заявителя.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3.3.3. В течение 10 дней со дня приема документов специалист:</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-рассматривает представленные заявителем документы;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-определяет размер вреда, причиняемого транспортными средствами, осуществляющими перевозки тяжеловесных грузов в установленном порядке;</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В случае, если при рассмотрении заявления установлено, что администрация района не уполномочена выдавать разрешение, направляется данное заявление в управление транспорта и автодорог области в течение 5 дней со дня поступления такого заявления;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-при наличии правовых оснований к выдаче разрешения при условии согласования маршрута с владельцами автомобильных дорог, оформляется разрешение по установленной форме в двух экземплярах. Разрешение оформляется за подписью главы администрации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-обеспечивает подписание разрешения главой администрации и осуществляет выдачу первого экземпляра разрешения заявителю под роспись;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3.4.Разрешение на провоз тяжеловесных грузов выдается при предъявлении заявителем квитанции об оплате размера вреда, причиненного транспортным средством, осуществляющим перевозки тяжеловесных грузов по автомобильным дорогам местного значения.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3.5.В случаях, если для движения транспортного средства, осуществляющего перевозки опасных,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осуществляются данные перевозки, возмещают владельцам таких автомобильных дорог, сооружений и инженерных коммуникаций </w:t>
      </w:r>
      <w:r w:rsidRPr="008B089D">
        <w:rPr>
          <w:rFonts w:ascii="Times New Roman" w:hAnsi="Times New Roman" w:cs="Times New Roman"/>
          <w:sz w:val="24"/>
          <w:szCs w:val="24"/>
        </w:rPr>
        <w:lastRenderedPageBreak/>
        <w:t>расходы на осуществление указанной оценки и принятие указанных мер до получения разрешения.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3.6.Разрешение подлежит регистрации в специальном журнале, содержащем следующие сведения: порядковый номер разрешения, дату регистрации разрешения, дату выдачи разрешения заявителю, наименование юридического лица или Ф.И.О. физического лица, получивших разрешение, роспись заявителя в получении разрешения.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3.6.1.На информационных стендах в помещении, предназначенном для приема документов, размещается следующая информация: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-извлечения из текста настоящего административного регламента с приложениями;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-блок-схема (Приложение 2) и краткое описание порядка предоставления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-перечень документов, необходимых для предоставления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-основания отказа в предоставлении муниципальной услуги;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-порядок обжалования решений, действий или бездействия должностных лиц.</w:t>
      </w:r>
    </w:p>
    <w:p w:rsidR="008B089D" w:rsidRPr="008B089D" w:rsidRDefault="008B089D" w:rsidP="008B089D">
      <w:pPr>
        <w:spacing w:after="0" w:line="240" w:lineRule="auto"/>
        <w:ind w:firstLine="284"/>
        <w:contextualSpacing/>
        <w:jc w:val="both"/>
        <w:rPr>
          <w:rFonts w:ascii="Times New Roman" w:hAnsi="Times New Roman" w:cs="Times New Roman"/>
          <w:b/>
          <w:sz w:val="24"/>
          <w:szCs w:val="24"/>
        </w:rPr>
      </w:pPr>
      <w:r w:rsidRPr="008B089D">
        <w:rPr>
          <w:rFonts w:ascii="Times New Roman" w:hAnsi="Times New Roman" w:cs="Times New Roman"/>
          <w:b/>
          <w:sz w:val="24"/>
          <w:szCs w:val="24"/>
        </w:rPr>
        <w:t>4. Формы контроля за исполнением административного регламента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4.1.Текущий контроль за соблюдением последовательности административных процедур, установленных настоящим Административным регламентом, осуществляется   главой администрации.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4.2.Специалист, осуществляющий консультирование, прием и выдачу документов в целях предоставления муниципальной услуги, несет ответственность:</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-за качество и полноту предоставляемой при консультировании информации;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-за прием документов в соответствии с требованиями, определенными настоящим Административным регламентом.</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Исполнитель, обеспечивающий предоставление муниципальной услуги, несет ответственность:</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-за сохранность документов;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-за соблюдение установленного срока рассмотрения заявлений в соответствии с настоящим Административным регламентом.</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Глава администрации несет ответственность:</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-за организацию работы по предоставлению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4.3.Текущий контроль осуществляется путем проведения главой администрации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субъекта Российской Федерации.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4.4.Периодичность осуществления текущего контроля составляет один раз в 3 месяца.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4.5.По результатам проведенных проверок, оформленных документально в установленном порядке, в случае выявления нарушений прав заявителей.</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4.6.Проверки полноты и качества предоставления муниципальной услуги осуществляются на основании изданных главой администрации Голубовского сельского поселения нормативных правовых актов.</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4.7.Проверки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4.8.Для проведения проверки полноты и качества предоставления муниципальной услуги формируется комиссия.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lastRenderedPageBreak/>
        <w:t xml:space="preserve">           4.9.Результаты деятельности комиссии оформляются в виде справки, в которой отмечаются выявленные недостатки и предложения по их устранению.</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4.10 Справка подписывается председателем комиссии и утверждается главой администрации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b/>
          <w:sz w:val="24"/>
          <w:szCs w:val="24"/>
        </w:rPr>
      </w:pPr>
      <w:r w:rsidRPr="008B089D">
        <w:rPr>
          <w:rFonts w:ascii="Times New Roman" w:hAnsi="Times New Roman" w:cs="Times New Roman"/>
          <w:b/>
          <w:sz w:val="24"/>
          <w:szCs w:val="24"/>
        </w:rPr>
        <w:t>5. Досудебный (внесудебный) порядок обжалования решений</w:t>
      </w:r>
      <w:r w:rsidRPr="008B089D">
        <w:rPr>
          <w:rFonts w:ascii="Times New Roman" w:hAnsi="Times New Roman" w:cs="Times New Roman"/>
          <w:sz w:val="24"/>
          <w:szCs w:val="24"/>
        </w:rPr>
        <w:t> </w:t>
      </w:r>
      <w:r w:rsidRPr="008B089D">
        <w:rPr>
          <w:rFonts w:ascii="Times New Roman" w:hAnsi="Times New Roman" w:cs="Times New Roman"/>
          <w:b/>
          <w:sz w:val="24"/>
          <w:szCs w:val="24"/>
        </w:rPr>
        <w:t>и действий (бездействия) органа местного самоуправления, а также должностных лиц, муниципальных служащих</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5.1.Заявители имеют право на обжалование действий (бездействия) специалистов администрации Голубовского сельского поселения, а также принимаемого ими решения при оказании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в несудебном порядке путем обращения в порядке главы администрации.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в судебном порядке в соответствии с действующим законодательством Российской Федерации.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5.2.Основанием для начала досудебного обжалования является жалоба (обращение), поступившая лично от заявителя (уполномоченного лица)   или направленная в виде почтового отправления или в электронном виде.</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5.3. Заявитель может обратиться с жалобой в том числе в следующих случаях:</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2) нарушение срока предоставления государственной или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8B089D">
        <w:rPr>
          <w:rFonts w:ascii="Times New Roman" w:hAnsi="Times New Roman" w:cs="Times New Roman"/>
          <w:sz w:val="24"/>
          <w:szCs w:val="24"/>
        </w:rPr>
        <w:lastRenderedPageBreak/>
        <w:t xml:space="preserve">предоставлении муниципальной услуги, за исключением случаев, предусмотренных пунктом 2.7 раздела </w:t>
      </w:r>
      <w:r w:rsidRPr="008B089D">
        <w:rPr>
          <w:rFonts w:ascii="Times New Roman" w:hAnsi="Times New Roman" w:cs="Times New Roman"/>
          <w:sz w:val="24"/>
          <w:szCs w:val="24"/>
          <w:lang w:val="en-US"/>
        </w:rPr>
        <w:t>II</w:t>
      </w:r>
      <w:r w:rsidRPr="008B089D">
        <w:rPr>
          <w:rFonts w:ascii="Times New Roman" w:hAnsi="Times New Roman" w:cs="Times New Roman"/>
          <w:sz w:val="24"/>
          <w:szCs w:val="24"/>
        </w:rPr>
        <w:t xml:space="preserve"> настоящего Административного регламента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5.4.Заявитель имеет право обратиться с жалобой лично или направить жалобу в письменном виде: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-в администрацию Голубовского сельского поселения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5.5.Жалоба в письменной форме должна содержать следующую информацию: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5.6.Если документы, имеющие существенное значение для рассмотрения жалобы, отсутствуют или не приложены к жалобе, получатель муниципальной услуги в пятидневный срок уведомляется (письменно, с использованием средств телефонной или факсимильной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предоставлены.</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5.7.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5.8.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2) отказывает в удовлетворении жалобы.</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lastRenderedPageBreak/>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1) В случае признания жалобы подлежащей удовлетворению в ответе заявителю, указанном в пункте 5,9  раздела </w:t>
      </w:r>
      <w:r w:rsidRPr="008B089D">
        <w:rPr>
          <w:rFonts w:ascii="Times New Roman" w:hAnsi="Times New Roman" w:cs="Times New Roman"/>
          <w:sz w:val="24"/>
          <w:szCs w:val="24"/>
          <w:lang w:val="en-US"/>
        </w:rPr>
        <w:t>V</w:t>
      </w:r>
      <w:r w:rsidRPr="008B089D">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xml:space="preserve">         2) В случае признания жалобы не подлежащей удовлетворению в ответе заявителю, указанном в пункте 5,9 раздела </w:t>
      </w:r>
      <w:r w:rsidRPr="008B089D">
        <w:rPr>
          <w:rFonts w:ascii="Times New Roman" w:hAnsi="Times New Roman" w:cs="Times New Roman"/>
          <w:sz w:val="24"/>
          <w:szCs w:val="24"/>
          <w:lang w:val="en-US"/>
        </w:rPr>
        <w:t>V</w:t>
      </w:r>
      <w:r w:rsidRPr="008B089D">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 Седельниковского района.</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jc w:val="both"/>
        <w:rPr>
          <w:rFonts w:ascii="Times New Roman" w:hAnsi="Times New Roman" w:cs="Times New Roman"/>
          <w:sz w:val="24"/>
          <w:szCs w:val="24"/>
        </w:rPr>
      </w:pP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Приложение №1</w:t>
      </w:r>
    </w:p>
    <w:p w:rsidR="008B089D" w:rsidRPr="008B089D" w:rsidRDefault="008B089D" w:rsidP="008B089D">
      <w:pPr>
        <w:spacing w:after="0" w:line="240" w:lineRule="auto"/>
        <w:ind w:firstLine="284"/>
        <w:contextualSpacing/>
        <w:jc w:val="right"/>
        <w:rPr>
          <w:rFonts w:ascii="Times New Roman" w:hAnsi="Times New Roman" w:cs="Times New Roman"/>
          <w:sz w:val="24"/>
          <w:szCs w:val="24"/>
        </w:rPr>
      </w:pPr>
      <w:r w:rsidRPr="008B089D">
        <w:rPr>
          <w:rFonts w:ascii="Times New Roman" w:hAnsi="Times New Roman" w:cs="Times New Roman"/>
          <w:sz w:val="24"/>
          <w:szCs w:val="24"/>
        </w:rPr>
        <w:t> к административному регламенту</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ind w:firstLine="284"/>
        <w:contextualSpacing/>
        <w:jc w:val="right"/>
        <w:rPr>
          <w:rFonts w:ascii="Times New Roman" w:hAnsi="Times New Roman" w:cs="Times New Roman"/>
          <w:sz w:val="24"/>
          <w:szCs w:val="24"/>
        </w:rPr>
      </w:pPr>
      <w:r w:rsidRPr="008B089D">
        <w:rPr>
          <w:rFonts w:ascii="Times New Roman" w:hAnsi="Times New Roman" w:cs="Times New Roman"/>
          <w:sz w:val="24"/>
          <w:szCs w:val="24"/>
        </w:rPr>
        <w:t>Главе администрации________________</w:t>
      </w:r>
    </w:p>
    <w:p w:rsidR="008B089D" w:rsidRPr="008B089D" w:rsidRDefault="008B089D" w:rsidP="008B089D">
      <w:pPr>
        <w:spacing w:after="0" w:line="240" w:lineRule="auto"/>
        <w:ind w:firstLine="284"/>
        <w:contextualSpacing/>
        <w:jc w:val="right"/>
        <w:rPr>
          <w:rFonts w:ascii="Times New Roman" w:hAnsi="Times New Roman" w:cs="Times New Roman"/>
          <w:sz w:val="24"/>
          <w:szCs w:val="24"/>
        </w:rPr>
      </w:pPr>
      <w:r w:rsidRPr="008B089D">
        <w:rPr>
          <w:rFonts w:ascii="Times New Roman" w:hAnsi="Times New Roman" w:cs="Times New Roman"/>
          <w:sz w:val="24"/>
          <w:szCs w:val="24"/>
        </w:rPr>
        <w:t>__________________________________ </w:t>
      </w:r>
    </w:p>
    <w:p w:rsidR="008B089D" w:rsidRPr="008B089D" w:rsidRDefault="008B089D" w:rsidP="008B089D">
      <w:pPr>
        <w:spacing w:after="0" w:line="240" w:lineRule="auto"/>
        <w:ind w:firstLine="284"/>
        <w:contextualSpacing/>
        <w:jc w:val="both"/>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От_________________________________</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___________________________________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jc w:val="center"/>
        <w:rPr>
          <w:rFonts w:ascii="Times New Roman" w:hAnsi="Times New Roman" w:cs="Times New Roman"/>
          <w:sz w:val="24"/>
          <w:szCs w:val="24"/>
        </w:rPr>
      </w:pPr>
    </w:p>
    <w:p w:rsidR="008B089D" w:rsidRPr="008B089D" w:rsidRDefault="008B089D" w:rsidP="008B089D">
      <w:pPr>
        <w:spacing w:after="0" w:line="240" w:lineRule="auto"/>
        <w:contextualSpacing/>
        <w:jc w:val="center"/>
        <w:rPr>
          <w:rFonts w:ascii="Times New Roman" w:hAnsi="Times New Roman" w:cs="Times New Roman"/>
          <w:sz w:val="24"/>
          <w:szCs w:val="24"/>
        </w:rPr>
      </w:pPr>
      <w:r w:rsidRPr="008B089D">
        <w:rPr>
          <w:rFonts w:ascii="Times New Roman" w:hAnsi="Times New Roman" w:cs="Times New Roman"/>
          <w:sz w:val="24"/>
          <w:szCs w:val="24"/>
        </w:rPr>
        <w:t>ЗАЯВЛЕНИЕ</w:t>
      </w:r>
    </w:p>
    <w:p w:rsidR="008B089D" w:rsidRPr="008B089D" w:rsidRDefault="008B089D" w:rsidP="008B089D">
      <w:pPr>
        <w:spacing w:after="0" w:line="240" w:lineRule="auto"/>
        <w:contextualSpacing/>
        <w:jc w:val="center"/>
        <w:rPr>
          <w:rFonts w:ascii="Times New Roman" w:hAnsi="Times New Roman" w:cs="Times New Roman"/>
          <w:sz w:val="24"/>
          <w:szCs w:val="24"/>
        </w:rPr>
      </w:pPr>
    </w:p>
    <w:p w:rsidR="008B089D" w:rsidRPr="008B089D" w:rsidRDefault="008B089D" w:rsidP="008B089D">
      <w:pPr>
        <w:spacing w:after="0" w:line="240" w:lineRule="auto"/>
        <w:contextualSpacing/>
        <w:jc w:val="center"/>
        <w:rPr>
          <w:rFonts w:ascii="Times New Roman" w:hAnsi="Times New Roman" w:cs="Times New Roman"/>
          <w:sz w:val="24"/>
          <w:szCs w:val="24"/>
        </w:rPr>
      </w:pPr>
      <w:r w:rsidRPr="008B089D">
        <w:rPr>
          <w:rFonts w:ascii="Times New Roman" w:hAnsi="Times New Roman" w:cs="Times New Roman"/>
          <w:sz w:val="24"/>
          <w:szCs w:val="24"/>
        </w:rPr>
        <w:t>НА ПОЛУЧЕНИЕ РАЗРЕШЕНИЯ   ПЕРЕВОЗКИ ОПАСНОГО,</w:t>
      </w:r>
    </w:p>
    <w:p w:rsidR="008B089D" w:rsidRPr="008B089D" w:rsidRDefault="008B089D" w:rsidP="008B089D">
      <w:pPr>
        <w:spacing w:after="0" w:line="240" w:lineRule="auto"/>
        <w:contextualSpacing/>
        <w:jc w:val="center"/>
        <w:rPr>
          <w:rFonts w:ascii="Times New Roman" w:hAnsi="Times New Roman" w:cs="Times New Roman"/>
          <w:sz w:val="24"/>
          <w:szCs w:val="24"/>
        </w:rPr>
      </w:pPr>
    </w:p>
    <w:p w:rsidR="008B089D" w:rsidRPr="008B089D" w:rsidRDefault="008B089D" w:rsidP="008B089D">
      <w:pPr>
        <w:spacing w:after="0" w:line="240" w:lineRule="auto"/>
        <w:contextualSpacing/>
        <w:jc w:val="center"/>
        <w:rPr>
          <w:rFonts w:ascii="Times New Roman" w:hAnsi="Times New Roman" w:cs="Times New Roman"/>
          <w:sz w:val="24"/>
          <w:szCs w:val="24"/>
        </w:rPr>
      </w:pPr>
      <w:r w:rsidRPr="008B089D">
        <w:rPr>
          <w:rFonts w:ascii="Times New Roman" w:hAnsi="Times New Roman" w:cs="Times New Roman"/>
          <w:sz w:val="24"/>
          <w:szCs w:val="24"/>
        </w:rPr>
        <w:t>КРУПНОГАБАРИТНОГО И (ИЛИ) ТЯЖЕЛОВЕСНОГО ГРУЗА</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Наименование, адрес, расчетный счет и телефон перевозчика груза:</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__________________________________________________________________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Маршрут движения (указать названия пунктов, через которые проходит</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маршрут)</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__________________________________________________________________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Вид необходимого разрешения:</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разовое на ______ перевозок по маршруту с __________ по 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lastRenderedPageBreak/>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на срок с  ____________  по  ____________  без  ограничения  числа</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перевозок</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Категория груза ______________ Характеристика груза (наименование,</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габариты, масса) _________________________________________________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Параметры автопоезда:</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состав (марка, модель транспортного средства и прицепа)</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__________________________________________________________________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расстояние между осями 1___2___3___4___5___6___7___8___9 и т.д., м</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нагрузки на оси ___ ___ ___ ___ ___ ___ ___ ___ ___, т</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полная масса ____ м</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габариты: длина _____ м, ширина ____ м, высота _____ м</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радиус поворота с грузом _____ м</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Предполагаемая скорость движения автопоезда _____ км/ч</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Вид сопровождения ________________________________________________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Схема   автопоезда   (заполняется   для  автотранспортных  средств</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категории 2).</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Указать   на схеме  все  участвующие   в  перевозке  транспортные</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средства, количество  осей  и   колес   на   них,   их   взаимное</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расположение, распределение нагрузки по осям и на отдельные колеса</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с учетом возможного   неравномерного   распределения   нагрузки,</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габариты транспортных средств  (может  быть  приложена  к заявке</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отдельно)</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Должность и фамилия перевозчика</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груза, подавшего заявку __________________________________________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Дата подачи заявки __________________ М.П.</w:t>
      </w:r>
    </w:p>
    <w:p w:rsidR="008B089D" w:rsidRPr="008B089D" w:rsidRDefault="008B089D" w:rsidP="008B089D">
      <w:pPr>
        <w:spacing w:after="0" w:line="240" w:lineRule="auto"/>
        <w:contextualSpacing/>
        <w:jc w:val="right"/>
        <w:rPr>
          <w:rFonts w:ascii="Times New Roman" w:hAnsi="Times New Roman" w:cs="Times New Roman"/>
          <w:sz w:val="24"/>
          <w:szCs w:val="24"/>
        </w:rPr>
      </w:pPr>
    </w:p>
    <w:p w:rsidR="008B089D" w:rsidRPr="008B089D" w:rsidRDefault="008B089D" w:rsidP="008B089D">
      <w:pPr>
        <w:spacing w:after="0" w:line="240" w:lineRule="auto"/>
        <w:contextualSpacing/>
        <w:jc w:val="right"/>
        <w:rPr>
          <w:rFonts w:ascii="Times New Roman" w:hAnsi="Times New Roman" w:cs="Times New Roman"/>
          <w:sz w:val="24"/>
          <w:szCs w:val="24"/>
        </w:rPr>
      </w:pP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lastRenderedPageBreak/>
        <w:tab/>
      </w:r>
      <w:r w:rsidRPr="008B089D">
        <w:rPr>
          <w:rFonts w:ascii="Times New Roman" w:hAnsi="Times New Roman" w:cs="Times New Roman"/>
          <w:sz w:val="24"/>
          <w:szCs w:val="24"/>
        </w:rPr>
        <w:tab/>
      </w:r>
      <w:r w:rsidRPr="008B089D">
        <w:rPr>
          <w:rFonts w:ascii="Times New Roman" w:hAnsi="Times New Roman" w:cs="Times New Roman"/>
          <w:sz w:val="24"/>
          <w:szCs w:val="24"/>
        </w:rPr>
        <w:tab/>
        <w:t xml:space="preserve">Приложение №2 </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к административному регламенту</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jc w:val="center"/>
        <w:rPr>
          <w:rFonts w:ascii="Times New Roman" w:hAnsi="Times New Roman" w:cs="Times New Roman"/>
          <w:sz w:val="24"/>
          <w:szCs w:val="24"/>
        </w:rPr>
      </w:pPr>
      <w:r w:rsidRPr="008B089D">
        <w:rPr>
          <w:rFonts w:ascii="Times New Roman" w:hAnsi="Times New Roman" w:cs="Times New Roman"/>
          <w:sz w:val="24"/>
          <w:szCs w:val="24"/>
        </w:rPr>
        <w:t>Администрация</w:t>
      </w:r>
    </w:p>
    <w:p w:rsidR="008B089D" w:rsidRPr="008B089D" w:rsidRDefault="008B089D" w:rsidP="008B089D">
      <w:pPr>
        <w:spacing w:after="0" w:line="240" w:lineRule="auto"/>
        <w:contextualSpacing/>
        <w:jc w:val="center"/>
        <w:rPr>
          <w:rFonts w:ascii="Times New Roman" w:hAnsi="Times New Roman" w:cs="Times New Roman"/>
          <w:sz w:val="24"/>
          <w:szCs w:val="24"/>
        </w:rPr>
      </w:pPr>
      <w:r w:rsidRPr="008B089D">
        <w:rPr>
          <w:rFonts w:ascii="Times New Roman" w:hAnsi="Times New Roman" w:cs="Times New Roman"/>
          <w:sz w:val="24"/>
          <w:szCs w:val="24"/>
        </w:rPr>
        <w:t>Голубовского сельского поселения Седельниковского муниципального района</w:t>
      </w:r>
    </w:p>
    <w:p w:rsidR="008B089D" w:rsidRPr="008B089D" w:rsidRDefault="008B089D" w:rsidP="008B089D">
      <w:pPr>
        <w:spacing w:after="0" w:line="240" w:lineRule="auto"/>
        <w:contextualSpacing/>
        <w:jc w:val="center"/>
        <w:rPr>
          <w:rFonts w:ascii="Times New Roman" w:hAnsi="Times New Roman" w:cs="Times New Roman"/>
          <w:sz w:val="24"/>
          <w:szCs w:val="24"/>
        </w:rPr>
      </w:pPr>
      <w:r w:rsidRPr="008B089D">
        <w:rPr>
          <w:rFonts w:ascii="Times New Roman" w:hAnsi="Times New Roman" w:cs="Times New Roman"/>
          <w:sz w:val="24"/>
          <w:szCs w:val="24"/>
        </w:rPr>
        <w:t>Омской области</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____________ № 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На № _______ от ________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                    Руководителю</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____________________________</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наименование юридического, физического лица</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___________________________________</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Ф.И.О.</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____________________________________</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____________________________________</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адрес</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jc w:val="center"/>
        <w:rPr>
          <w:rFonts w:ascii="Times New Roman" w:hAnsi="Times New Roman" w:cs="Times New Roman"/>
          <w:sz w:val="24"/>
          <w:szCs w:val="24"/>
        </w:rPr>
      </w:pPr>
      <w:r w:rsidRPr="008B089D">
        <w:rPr>
          <w:rFonts w:ascii="Times New Roman" w:hAnsi="Times New Roman" w:cs="Times New Roman"/>
          <w:sz w:val="24"/>
          <w:szCs w:val="24"/>
        </w:rPr>
        <w:t>УВЕДОМЛЕНИЕ</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об отказе выдачи разрешений и (или) согласований на автомобильные перевозки опасных грузов,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На Ваше заявление администрация Голубовского сельского поселения сообщает, что выдать разрешение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Голубовского сельского поселения____________________________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(место проезда)</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не представляется возможным, поскольку __________________________________________________________________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(указывается причина)_______________________________________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(должность лица, подписавшего сообщение)      ____________ (подпись)     ____________</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Ф.И.О.  исполнителя        Телефон                      М.П.</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p>
    <w:p w:rsidR="008B089D" w:rsidRPr="008B089D" w:rsidRDefault="008B089D" w:rsidP="008B089D">
      <w:pPr>
        <w:spacing w:after="0" w:line="240" w:lineRule="auto"/>
        <w:contextualSpacing/>
        <w:rPr>
          <w:rFonts w:ascii="Times New Roman" w:hAnsi="Times New Roman" w:cs="Times New Roman"/>
          <w:sz w:val="24"/>
          <w:szCs w:val="24"/>
        </w:rPr>
      </w:pPr>
    </w:p>
    <w:p w:rsidR="008B089D" w:rsidRPr="008B089D" w:rsidRDefault="008B089D" w:rsidP="008B089D">
      <w:pPr>
        <w:spacing w:after="0" w:line="240" w:lineRule="auto"/>
        <w:contextualSpacing/>
        <w:rPr>
          <w:rFonts w:ascii="Times New Roman" w:hAnsi="Times New Roman" w:cs="Times New Roman"/>
          <w:sz w:val="24"/>
          <w:szCs w:val="24"/>
        </w:rPr>
      </w:pPr>
    </w:p>
    <w:p w:rsidR="008B089D" w:rsidRPr="008B089D" w:rsidRDefault="008B089D" w:rsidP="008B089D">
      <w:pPr>
        <w:spacing w:after="0" w:line="240" w:lineRule="auto"/>
        <w:contextualSpacing/>
        <w:rPr>
          <w:rFonts w:ascii="Times New Roman" w:hAnsi="Times New Roman" w:cs="Times New Roman"/>
          <w:sz w:val="24"/>
          <w:szCs w:val="24"/>
        </w:rPr>
      </w:pPr>
    </w:p>
    <w:p w:rsidR="008B089D" w:rsidRPr="008B089D" w:rsidRDefault="008B089D" w:rsidP="008B089D">
      <w:pPr>
        <w:spacing w:after="0" w:line="240" w:lineRule="auto"/>
        <w:contextualSpacing/>
        <w:rPr>
          <w:rFonts w:ascii="Times New Roman" w:hAnsi="Times New Roman" w:cs="Times New Roman"/>
          <w:sz w:val="24"/>
          <w:szCs w:val="24"/>
        </w:rPr>
      </w:pPr>
    </w:p>
    <w:p w:rsidR="008B089D" w:rsidRPr="008B089D" w:rsidRDefault="008B089D" w:rsidP="008B089D">
      <w:pPr>
        <w:spacing w:after="0" w:line="240" w:lineRule="auto"/>
        <w:contextualSpacing/>
        <w:rPr>
          <w:rFonts w:ascii="Times New Roman" w:hAnsi="Times New Roman" w:cs="Times New Roman"/>
          <w:sz w:val="24"/>
          <w:szCs w:val="24"/>
        </w:rPr>
      </w:pPr>
    </w:p>
    <w:p w:rsidR="008B089D" w:rsidRPr="008B089D" w:rsidRDefault="008B089D" w:rsidP="008B089D">
      <w:pPr>
        <w:spacing w:after="0" w:line="240" w:lineRule="auto"/>
        <w:contextualSpacing/>
        <w:rPr>
          <w:rFonts w:ascii="Times New Roman" w:hAnsi="Times New Roman" w:cs="Times New Roman"/>
          <w:sz w:val="24"/>
          <w:szCs w:val="24"/>
        </w:rPr>
      </w:pPr>
    </w:p>
    <w:p w:rsidR="008B089D" w:rsidRPr="008B089D" w:rsidRDefault="008B089D" w:rsidP="008B089D">
      <w:pPr>
        <w:spacing w:after="0" w:line="240" w:lineRule="auto"/>
        <w:contextualSpacing/>
        <w:rPr>
          <w:rFonts w:ascii="Times New Roman" w:hAnsi="Times New Roman" w:cs="Times New Roman"/>
          <w:sz w:val="24"/>
          <w:szCs w:val="24"/>
        </w:rPr>
      </w:pPr>
    </w:p>
    <w:p w:rsidR="008B089D" w:rsidRPr="008B089D" w:rsidRDefault="008B089D" w:rsidP="008B089D">
      <w:pPr>
        <w:spacing w:after="0" w:line="240" w:lineRule="auto"/>
        <w:contextualSpacing/>
        <w:rPr>
          <w:rFonts w:ascii="Times New Roman" w:hAnsi="Times New Roman" w:cs="Times New Roman"/>
          <w:sz w:val="24"/>
          <w:szCs w:val="24"/>
        </w:rPr>
      </w:pPr>
    </w:p>
    <w:p w:rsidR="008B089D" w:rsidRPr="008B089D" w:rsidRDefault="008B089D" w:rsidP="008B089D">
      <w:pPr>
        <w:spacing w:after="0" w:line="240" w:lineRule="auto"/>
        <w:contextualSpacing/>
        <w:rPr>
          <w:rFonts w:ascii="Times New Roman" w:hAnsi="Times New Roman" w:cs="Times New Roman"/>
          <w:sz w:val="24"/>
          <w:szCs w:val="24"/>
        </w:rPr>
      </w:pP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Приложение № 3 </w:t>
      </w:r>
    </w:p>
    <w:p w:rsidR="008B089D" w:rsidRPr="008B089D" w:rsidRDefault="008B089D" w:rsidP="008B089D">
      <w:pPr>
        <w:spacing w:after="0" w:line="240" w:lineRule="auto"/>
        <w:contextualSpacing/>
        <w:jc w:val="right"/>
        <w:rPr>
          <w:rFonts w:ascii="Times New Roman" w:hAnsi="Times New Roman" w:cs="Times New Roman"/>
          <w:sz w:val="24"/>
          <w:szCs w:val="24"/>
        </w:rPr>
      </w:pPr>
      <w:r w:rsidRPr="008B089D">
        <w:rPr>
          <w:rFonts w:ascii="Times New Roman" w:hAnsi="Times New Roman" w:cs="Times New Roman"/>
          <w:sz w:val="24"/>
          <w:szCs w:val="24"/>
        </w:rPr>
        <w:t>к административному регламенту</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jc w:val="center"/>
        <w:rPr>
          <w:rFonts w:ascii="Times New Roman" w:hAnsi="Times New Roman" w:cs="Times New Roman"/>
          <w:sz w:val="24"/>
          <w:szCs w:val="24"/>
        </w:rPr>
      </w:pPr>
      <w:r w:rsidRPr="008B089D">
        <w:rPr>
          <w:rFonts w:ascii="Times New Roman" w:hAnsi="Times New Roman" w:cs="Times New Roman"/>
          <w:sz w:val="24"/>
          <w:szCs w:val="24"/>
        </w:rPr>
        <w:t>Блок-схема предоставление муниципальной услуги</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«Выдача разрешений и (или) согласований на автомобильные перевозки опасных грузов,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1. Прием заявлений и приложенных </w:t>
      </w:r>
      <w:bookmarkStart w:id="0" w:name="_GoBack"/>
      <w:bookmarkEnd w:id="0"/>
      <w:r w:rsidRPr="008B089D">
        <w:rPr>
          <w:rFonts w:ascii="Times New Roman" w:hAnsi="Times New Roman" w:cs="Times New Roman"/>
          <w:sz w:val="24"/>
          <w:szCs w:val="24"/>
        </w:rPr>
        <w:t>к нему документов</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2. Рассмотрение представленных документов;</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3. Оценка технической возможности реализации заявленной муниципальной услуги;</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4. Осуществление расчета платы за перевозку тяжеловесных и (или) крупногабаритных грузов по автомобильным дорогам;</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5. Оформление извещения о расчете платы за перевозку опасных, тяжеловесных грузов по автомобильным дорогам общего пользования местного значения и оплату государственной пошлины</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6. Выдача разрешений на перевозку опасных,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8B089D" w:rsidRPr="008B089D" w:rsidRDefault="008B089D" w:rsidP="008B089D">
      <w:pPr>
        <w:spacing w:after="0" w:line="240" w:lineRule="auto"/>
        <w:contextualSpacing/>
        <w:rPr>
          <w:rFonts w:ascii="Times New Roman" w:hAnsi="Times New Roman" w:cs="Times New Roman"/>
          <w:sz w:val="24"/>
          <w:szCs w:val="24"/>
        </w:rPr>
      </w:pPr>
      <w:r w:rsidRPr="008B089D">
        <w:rPr>
          <w:rFonts w:ascii="Times New Roman" w:hAnsi="Times New Roman" w:cs="Times New Roman"/>
          <w:sz w:val="24"/>
          <w:szCs w:val="24"/>
        </w:rPr>
        <w:t> 7.Отказ в выдаче разрешений и согласований на перевозку опасных,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8B089D" w:rsidRPr="008B089D" w:rsidRDefault="008B089D" w:rsidP="008B089D">
      <w:pPr>
        <w:spacing w:after="0" w:line="240" w:lineRule="auto"/>
        <w:rPr>
          <w:rFonts w:ascii="Times New Roman" w:hAnsi="Times New Roman" w:cs="Times New Roman"/>
          <w:sz w:val="24"/>
          <w:szCs w:val="24"/>
        </w:rPr>
      </w:pPr>
    </w:p>
    <w:p w:rsidR="008B089D" w:rsidRPr="008B089D" w:rsidRDefault="008B089D" w:rsidP="008B089D">
      <w:pPr>
        <w:spacing w:after="0" w:line="240" w:lineRule="auto"/>
        <w:rPr>
          <w:rFonts w:ascii="Times New Roman" w:hAnsi="Times New Roman" w:cs="Times New Roman"/>
          <w:sz w:val="24"/>
          <w:szCs w:val="24"/>
        </w:rPr>
      </w:pPr>
    </w:p>
    <w:p w:rsidR="008B089D" w:rsidRPr="008B089D" w:rsidRDefault="008B089D" w:rsidP="008B089D">
      <w:pPr>
        <w:spacing w:after="0" w:line="240" w:lineRule="auto"/>
        <w:rPr>
          <w:rFonts w:ascii="Times New Roman" w:hAnsi="Times New Roman" w:cs="Times New Roman"/>
          <w:sz w:val="24"/>
          <w:szCs w:val="24"/>
        </w:rPr>
      </w:pPr>
    </w:p>
    <w:p w:rsidR="008B089D" w:rsidRPr="008B089D" w:rsidRDefault="008B089D" w:rsidP="008B089D">
      <w:pPr>
        <w:spacing w:after="0" w:line="240" w:lineRule="auto"/>
        <w:rPr>
          <w:rFonts w:ascii="Times New Roman" w:hAnsi="Times New Roman" w:cs="Times New Roman"/>
          <w:sz w:val="24"/>
          <w:szCs w:val="24"/>
        </w:rPr>
      </w:pPr>
    </w:p>
    <w:p w:rsidR="008B089D" w:rsidRPr="008B089D" w:rsidRDefault="008B089D" w:rsidP="008B089D">
      <w:pPr>
        <w:spacing w:after="0" w:line="240" w:lineRule="auto"/>
        <w:ind w:firstLine="539"/>
        <w:jc w:val="center"/>
        <w:rPr>
          <w:rFonts w:ascii="Times New Roman" w:hAnsi="Times New Roman" w:cs="Times New Roman"/>
          <w:sz w:val="24"/>
          <w:szCs w:val="24"/>
        </w:rPr>
      </w:pPr>
      <w:r w:rsidRPr="008B089D">
        <w:rPr>
          <w:rFonts w:ascii="Times New Roman" w:hAnsi="Times New Roman" w:cs="Times New Roman"/>
          <w:sz w:val="24"/>
          <w:szCs w:val="24"/>
        </w:rPr>
        <w:t>Администрация Голубовского сельского поселения</w:t>
      </w:r>
    </w:p>
    <w:p w:rsidR="008B089D" w:rsidRPr="008B089D" w:rsidRDefault="008B089D" w:rsidP="008B089D">
      <w:pPr>
        <w:spacing w:after="0" w:line="240" w:lineRule="auto"/>
        <w:ind w:firstLine="539"/>
        <w:jc w:val="center"/>
        <w:rPr>
          <w:rFonts w:ascii="Times New Roman" w:hAnsi="Times New Roman" w:cs="Times New Roman"/>
          <w:sz w:val="24"/>
          <w:szCs w:val="24"/>
        </w:rPr>
      </w:pPr>
      <w:r w:rsidRPr="008B089D">
        <w:rPr>
          <w:rFonts w:ascii="Times New Roman" w:hAnsi="Times New Roman" w:cs="Times New Roman"/>
          <w:sz w:val="24"/>
          <w:szCs w:val="24"/>
        </w:rPr>
        <w:t>Седельниковского муниципального района</w:t>
      </w:r>
    </w:p>
    <w:p w:rsidR="008B089D" w:rsidRPr="008B089D" w:rsidRDefault="008B089D" w:rsidP="008B089D">
      <w:pPr>
        <w:spacing w:after="0" w:line="240" w:lineRule="auto"/>
        <w:ind w:firstLine="539"/>
        <w:jc w:val="center"/>
        <w:rPr>
          <w:rFonts w:ascii="Times New Roman" w:hAnsi="Times New Roman" w:cs="Times New Roman"/>
          <w:sz w:val="24"/>
          <w:szCs w:val="24"/>
        </w:rPr>
      </w:pPr>
      <w:r w:rsidRPr="008B089D">
        <w:rPr>
          <w:rFonts w:ascii="Times New Roman" w:hAnsi="Times New Roman" w:cs="Times New Roman"/>
          <w:sz w:val="24"/>
          <w:szCs w:val="24"/>
        </w:rPr>
        <w:t>Омской области</w:t>
      </w:r>
    </w:p>
    <w:p w:rsidR="008B089D" w:rsidRPr="008B089D" w:rsidRDefault="008B089D" w:rsidP="008B089D">
      <w:pPr>
        <w:spacing w:after="0" w:line="240" w:lineRule="auto"/>
        <w:ind w:firstLine="539"/>
        <w:jc w:val="center"/>
        <w:rPr>
          <w:rFonts w:ascii="Times New Roman" w:hAnsi="Times New Roman" w:cs="Times New Roman"/>
          <w:sz w:val="24"/>
          <w:szCs w:val="24"/>
        </w:rPr>
      </w:pPr>
    </w:p>
    <w:p w:rsidR="008B089D" w:rsidRPr="008B089D" w:rsidRDefault="008B089D" w:rsidP="008B089D">
      <w:pPr>
        <w:spacing w:after="0" w:line="240" w:lineRule="auto"/>
        <w:ind w:firstLine="539"/>
        <w:jc w:val="center"/>
        <w:rPr>
          <w:rFonts w:ascii="Times New Roman" w:hAnsi="Times New Roman" w:cs="Times New Roman"/>
          <w:b/>
          <w:sz w:val="24"/>
          <w:szCs w:val="24"/>
        </w:rPr>
      </w:pPr>
      <w:r w:rsidRPr="008B089D">
        <w:rPr>
          <w:rFonts w:ascii="Times New Roman" w:hAnsi="Times New Roman" w:cs="Times New Roman"/>
          <w:b/>
          <w:sz w:val="24"/>
          <w:szCs w:val="24"/>
        </w:rPr>
        <w:t xml:space="preserve">ПОСТАНОВЛЕНИЕ </w:t>
      </w:r>
    </w:p>
    <w:p w:rsidR="008B089D" w:rsidRPr="008B089D" w:rsidRDefault="008B089D" w:rsidP="008B089D">
      <w:pPr>
        <w:spacing w:after="0" w:line="240" w:lineRule="auto"/>
        <w:ind w:firstLine="539"/>
        <w:jc w:val="center"/>
        <w:rPr>
          <w:rFonts w:ascii="Times New Roman" w:hAnsi="Times New Roman" w:cs="Times New Roman"/>
          <w:b/>
          <w:sz w:val="24"/>
          <w:szCs w:val="24"/>
        </w:rPr>
      </w:pPr>
    </w:p>
    <w:p w:rsidR="008B089D" w:rsidRPr="008B089D" w:rsidRDefault="008B089D" w:rsidP="008B089D">
      <w:pPr>
        <w:shd w:val="clear" w:color="auto" w:fill="FFFFFF"/>
        <w:spacing w:after="0" w:line="240" w:lineRule="auto"/>
        <w:rPr>
          <w:rFonts w:ascii="Times New Roman" w:hAnsi="Times New Roman" w:cs="Times New Roman"/>
          <w:color w:val="000000"/>
          <w:spacing w:val="-7"/>
          <w:sz w:val="24"/>
          <w:szCs w:val="24"/>
        </w:rPr>
      </w:pPr>
    </w:p>
    <w:p w:rsidR="008B089D" w:rsidRPr="008B089D" w:rsidRDefault="008B089D" w:rsidP="008B089D">
      <w:pPr>
        <w:shd w:val="clear" w:color="auto" w:fill="FFFFFF"/>
        <w:spacing w:after="0" w:line="240" w:lineRule="auto"/>
        <w:jc w:val="both"/>
        <w:rPr>
          <w:rFonts w:ascii="Times New Roman" w:hAnsi="Times New Roman" w:cs="Times New Roman"/>
          <w:color w:val="000000"/>
          <w:spacing w:val="-7"/>
          <w:sz w:val="24"/>
          <w:szCs w:val="24"/>
        </w:rPr>
      </w:pPr>
      <w:r w:rsidRPr="008B089D">
        <w:rPr>
          <w:rFonts w:ascii="Times New Roman" w:hAnsi="Times New Roman" w:cs="Times New Roman"/>
          <w:color w:val="000000"/>
          <w:spacing w:val="-7"/>
          <w:sz w:val="24"/>
          <w:szCs w:val="24"/>
        </w:rPr>
        <w:t>От «02» ноября 2020  года                                                                                                № 62</w:t>
      </w:r>
    </w:p>
    <w:p w:rsidR="008B089D" w:rsidRPr="008B089D" w:rsidRDefault="008B089D" w:rsidP="008B089D">
      <w:pPr>
        <w:shd w:val="clear" w:color="auto" w:fill="FFFFFF"/>
        <w:spacing w:after="0" w:line="240" w:lineRule="auto"/>
        <w:jc w:val="both"/>
        <w:rPr>
          <w:rFonts w:ascii="Times New Roman" w:hAnsi="Times New Roman" w:cs="Times New Roman"/>
          <w:color w:val="000000"/>
          <w:spacing w:val="-7"/>
          <w:sz w:val="24"/>
          <w:szCs w:val="24"/>
        </w:rPr>
      </w:pPr>
      <w:r w:rsidRPr="008B089D">
        <w:rPr>
          <w:rFonts w:ascii="Times New Roman" w:hAnsi="Times New Roman" w:cs="Times New Roman"/>
          <w:color w:val="000000"/>
          <w:spacing w:val="-7"/>
          <w:sz w:val="24"/>
          <w:szCs w:val="24"/>
        </w:rPr>
        <w:t>с. Голубовка</w:t>
      </w:r>
    </w:p>
    <w:p w:rsidR="008B089D" w:rsidRPr="008B089D" w:rsidRDefault="008B089D" w:rsidP="008B089D">
      <w:pPr>
        <w:spacing w:after="0" w:line="240" w:lineRule="auto"/>
        <w:jc w:val="both"/>
        <w:rPr>
          <w:rFonts w:ascii="Times New Roman" w:hAnsi="Times New Roman" w:cs="Times New Roman"/>
          <w:b/>
          <w:sz w:val="24"/>
          <w:szCs w:val="24"/>
        </w:rPr>
      </w:pPr>
    </w:p>
    <w:p w:rsidR="008B089D" w:rsidRPr="008B089D" w:rsidRDefault="008B089D" w:rsidP="008B089D">
      <w:pPr>
        <w:spacing w:after="0" w:line="240" w:lineRule="auto"/>
        <w:ind w:firstLine="142"/>
        <w:jc w:val="both"/>
        <w:rPr>
          <w:rFonts w:ascii="Times New Roman" w:hAnsi="Times New Roman" w:cs="Times New Roman"/>
          <w:sz w:val="24"/>
          <w:szCs w:val="24"/>
        </w:rPr>
      </w:pPr>
      <w:r w:rsidRPr="008B089D">
        <w:rPr>
          <w:rFonts w:ascii="Times New Roman" w:hAnsi="Times New Roman" w:cs="Times New Roman"/>
          <w:sz w:val="24"/>
          <w:szCs w:val="24"/>
        </w:rPr>
        <w:t>О внесении изменения в Положение о порядке предоставления гражданином Российской Федерации, претендующим на замещение  должности муниципальной службы, муниципальным служащим администрации Голубовского сельского поселения Седельниковского муниципального района Омской области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утвержденное Постановлением Главы Голубовского сельского поселения от 09.12.2013 года №46</w:t>
      </w:r>
    </w:p>
    <w:p w:rsidR="008B089D" w:rsidRPr="008B089D" w:rsidRDefault="008B089D" w:rsidP="008B089D">
      <w:pPr>
        <w:spacing w:after="0" w:line="240" w:lineRule="auto"/>
        <w:jc w:val="both"/>
        <w:rPr>
          <w:rFonts w:ascii="Times New Roman" w:hAnsi="Times New Roman" w:cs="Times New Roman"/>
          <w:sz w:val="24"/>
          <w:szCs w:val="24"/>
        </w:rPr>
      </w:pP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В соответствии с Указом Президента РФ от 17.04.2020 № 272 «О представлении сведений о доходах, расходах, об имуществе и обязательствах имущественного характера за отчетный период с 1 января по 31 декабря 2019 г», руководствуясь Уставом Голубовского сельского поселения Седельниковского муниципального района Омской области</w:t>
      </w:r>
    </w:p>
    <w:p w:rsidR="008B089D" w:rsidRPr="008B089D" w:rsidRDefault="008B089D" w:rsidP="008B089D">
      <w:pPr>
        <w:spacing w:after="0" w:line="240" w:lineRule="auto"/>
        <w:ind w:firstLine="284"/>
        <w:jc w:val="both"/>
        <w:rPr>
          <w:rFonts w:ascii="Times New Roman" w:hAnsi="Times New Roman" w:cs="Times New Roman"/>
          <w:b/>
          <w:sz w:val="24"/>
          <w:szCs w:val="24"/>
        </w:rPr>
      </w:pPr>
      <w:r w:rsidRPr="008B089D">
        <w:rPr>
          <w:rFonts w:ascii="Times New Roman" w:hAnsi="Times New Roman" w:cs="Times New Roman"/>
          <w:b/>
          <w:sz w:val="24"/>
          <w:szCs w:val="24"/>
        </w:rPr>
        <w:t>ПОСТАНОВЛЯЮ:</w:t>
      </w:r>
    </w:p>
    <w:p w:rsidR="008B089D" w:rsidRPr="008B089D" w:rsidRDefault="008B089D" w:rsidP="008B089D">
      <w:pPr>
        <w:spacing w:after="0" w:line="240" w:lineRule="auto"/>
        <w:ind w:firstLine="142"/>
        <w:jc w:val="both"/>
        <w:rPr>
          <w:rFonts w:ascii="Times New Roman" w:hAnsi="Times New Roman" w:cs="Times New Roman"/>
          <w:sz w:val="24"/>
          <w:szCs w:val="24"/>
        </w:rPr>
      </w:pPr>
      <w:r w:rsidRPr="008B089D">
        <w:rPr>
          <w:rFonts w:ascii="Times New Roman" w:hAnsi="Times New Roman" w:cs="Times New Roman"/>
          <w:sz w:val="24"/>
          <w:szCs w:val="24"/>
        </w:rPr>
        <w:lastRenderedPageBreak/>
        <w:t>1.Внести в Положение о порядке предоставления гражданином Российской Федерации, претендующим на замещение  должности муниципальной службы, муниципальным служащим администрации Голубовского сельского поселения Седельниковского муниципального района Омской области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утвержденное Постановлением Главы Голубовского сельского поселения от 09.12.2013 года №46 следующее изменение:</w:t>
      </w:r>
    </w:p>
    <w:p w:rsidR="008B089D" w:rsidRPr="008B089D" w:rsidRDefault="008B089D" w:rsidP="008B089D">
      <w:pPr>
        <w:spacing w:after="0" w:line="240" w:lineRule="auto"/>
        <w:ind w:firstLine="142"/>
        <w:jc w:val="both"/>
        <w:rPr>
          <w:rFonts w:ascii="Times New Roman" w:hAnsi="Times New Roman" w:cs="Times New Roman"/>
          <w:sz w:val="24"/>
          <w:szCs w:val="24"/>
        </w:rPr>
      </w:pPr>
      <w:r w:rsidRPr="008B089D">
        <w:rPr>
          <w:rFonts w:ascii="Times New Roman" w:hAnsi="Times New Roman" w:cs="Times New Roman"/>
          <w:sz w:val="24"/>
          <w:szCs w:val="24"/>
        </w:rPr>
        <w:t xml:space="preserve">1) </w:t>
      </w:r>
      <w:r w:rsidRPr="008B089D">
        <w:rPr>
          <w:rFonts w:ascii="Times New Roman" w:hAnsi="Times New Roman" w:cs="Times New Roman"/>
          <w:b/>
          <w:sz w:val="24"/>
          <w:szCs w:val="24"/>
        </w:rPr>
        <w:t>пункт 4 Порядка дополнить абзацем</w:t>
      </w:r>
      <w:r w:rsidRPr="008B089D">
        <w:rPr>
          <w:rFonts w:ascii="Times New Roman" w:hAnsi="Times New Roman" w:cs="Times New Roman"/>
          <w:sz w:val="24"/>
          <w:szCs w:val="24"/>
        </w:rPr>
        <w:t xml:space="preserve"> следующего содержания:</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за отчетный период с 1 января по 31 декабря 2019 года представляются до 1 августа 2020 года включительно.</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В случае, если ответственное лицо обнаружило, что в представленных им сведениях о доходах не отражены или не полностью отражены какие-либо сведения либо имеются ошибки, оно вправе представить уточненные сведения о доходах в течение одного месяца после окончания срока их представления».</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  2. Опубликовать настоящее Постановление в Муниципальном вестнике Голубовского сельского поселения и разместить на официальном сайте в сети Интернет.</w:t>
      </w:r>
    </w:p>
    <w:p w:rsidR="008B089D" w:rsidRPr="008B089D" w:rsidRDefault="008B089D" w:rsidP="008B089D">
      <w:pPr>
        <w:spacing w:after="0" w:line="240" w:lineRule="auto"/>
        <w:ind w:firstLine="284"/>
        <w:jc w:val="both"/>
        <w:rPr>
          <w:rFonts w:ascii="Times New Roman" w:hAnsi="Times New Roman" w:cs="Times New Roman"/>
          <w:sz w:val="24"/>
          <w:szCs w:val="24"/>
        </w:rPr>
      </w:pPr>
    </w:p>
    <w:p w:rsidR="008B089D" w:rsidRPr="008B089D" w:rsidRDefault="008B089D" w:rsidP="008B089D">
      <w:pPr>
        <w:spacing w:after="0" w:line="240" w:lineRule="auto"/>
        <w:ind w:firstLine="284"/>
        <w:jc w:val="both"/>
        <w:rPr>
          <w:rFonts w:ascii="Times New Roman" w:hAnsi="Times New Roman" w:cs="Times New Roman"/>
          <w:b/>
          <w:sz w:val="24"/>
          <w:szCs w:val="24"/>
        </w:rPr>
      </w:pP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И.о. Главы Голубовского                                                С.Е. Обоскалов </w:t>
      </w:r>
    </w:p>
    <w:p w:rsidR="008B089D" w:rsidRPr="008B089D" w:rsidRDefault="008B089D" w:rsidP="008B089D">
      <w:pPr>
        <w:spacing w:after="0" w:line="240" w:lineRule="auto"/>
        <w:ind w:firstLine="284"/>
        <w:jc w:val="both"/>
        <w:rPr>
          <w:rFonts w:ascii="Times New Roman" w:hAnsi="Times New Roman" w:cs="Times New Roman"/>
          <w:sz w:val="24"/>
          <w:szCs w:val="24"/>
        </w:rPr>
      </w:pPr>
      <w:r w:rsidRPr="008B089D">
        <w:rPr>
          <w:rFonts w:ascii="Times New Roman" w:hAnsi="Times New Roman" w:cs="Times New Roman"/>
          <w:sz w:val="24"/>
          <w:szCs w:val="24"/>
        </w:rPr>
        <w:t xml:space="preserve">сельского поселения </w:t>
      </w:r>
    </w:p>
    <w:p w:rsidR="008B089D" w:rsidRPr="008B089D" w:rsidRDefault="008B089D" w:rsidP="008B089D">
      <w:pPr>
        <w:spacing w:after="0" w:line="240" w:lineRule="auto"/>
        <w:jc w:val="both"/>
        <w:rPr>
          <w:rFonts w:ascii="Times New Roman" w:hAnsi="Times New Roman" w:cs="Times New Roman"/>
          <w:b/>
          <w:sz w:val="24"/>
          <w:szCs w:val="24"/>
        </w:rPr>
      </w:pPr>
    </w:p>
    <w:p w:rsidR="008B089D" w:rsidRPr="00320AB0" w:rsidRDefault="008B089D" w:rsidP="00320AB0">
      <w:pPr>
        <w:spacing w:after="0" w:line="240" w:lineRule="auto"/>
        <w:jc w:val="both"/>
        <w:rPr>
          <w:rFonts w:ascii="Times New Roman" w:hAnsi="Times New Roman" w:cs="Times New Roman"/>
          <w:sz w:val="24"/>
          <w:szCs w:val="24"/>
        </w:rPr>
      </w:pPr>
    </w:p>
    <w:sectPr w:rsidR="008B089D" w:rsidRPr="00320AB0" w:rsidSect="00660AC8">
      <w:headerReference w:type="firs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92F" w:rsidRDefault="00F0492F" w:rsidP="00921736">
      <w:pPr>
        <w:spacing w:after="0" w:line="240" w:lineRule="auto"/>
      </w:pPr>
      <w:r>
        <w:separator/>
      </w:r>
    </w:p>
  </w:endnote>
  <w:endnote w:type="continuationSeparator" w:id="1">
    <w:p w:rsidR="00F0492F" w:rsidRDefault="00F0492F"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92F" w:rsidRDefault="00F0492F" w:rsidP="00921736">
      <w:pPr>
        <w:spacing w:after="0" w:line="240" w:lineRule="auto"/>
      </w:pPr>
      <w:r>
        <w:separator/>
      </w:r>
    </w:p>
  </w:footnote>
  <w:footnote w:type="continuationSeparator" w:id="1">
    <w:p w:rsidR="00F0492F" w:rsidRDefault="00F0492F"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4"/>
  </w:num>
  <w:num w:numId="2">
    <w:abstractNumId w:val="51"/>
  </w:num>
  <w:num w:numId="3">
    <w:abstractNumId w:val="50"/>
  </w:num>
  <w:num w:numId="4">
    <w:abstractNumId w:val="47"/>
  </w:num>
  <w:num w:numId="5">
    <w:abstractNumId w:val="48"/>
  </w:num>
  <w:num w:numId="6">
    <w:abstractNumId w:val="42"/>
  </w:num>
  <w:num w:numId="7">
    <w:abstractNumId w:val="49"/>
  </w:num>
  <w:num w:numId="8">
    <w:abstractNumId w:val="43"/>
  </w:num>
  <w:num w:numId="9">
    <w:abstractNumId w:val="45"/>
  </w:num>
  <w:num w:numId="10">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0AB0"/>
    <w:rsid w:val="003243EF"/>
    <w:rsid w:val="00330D48"/>
    <w:rsid w:val="003414DE"/>
    <w:rsid w:val="0034711F"/>
    <w:rsid w:val="00351059"/>
    <w:rsid w:val="003558B5"/>
    <w:rsid w:val="003624F4"/>
    <w:rsid w:val="003647C7"/>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5E3E"/>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089D"/>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01F5"/>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492F"/>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 w:type="paragraph" w:customStyle="1" w:styleId="s3">
    <w:name w:val="s_3"/>
    <w:basedOn w:val="a0"/>
    <w:rsid w:val="008B0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0"/>
    <w:rsid w:val="008B08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mailto:golubovskoesp@mail.ru" TargetMode="External"/><Relationship Id="rId4" Type="http://schemas.openxmlformats.org/officeDocument/2006/relationships/settings" Target="settings.xml"/><Relationship Id="rId9" Type="http://schemas.openxmlformats.org/officeDocument/2006/relationships/hyperlink" Target="https://base.garant.ru/12138258/f8b6512aa5abf5e0b7a7496cc761d98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8746</Words>
  <Characters>49855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11</cp:revision>
  <cp:lastPrinted>2020-10-06T07:47:00Z</cp:lastPrinted>
  <dcterms:created xsi:type="dcterms:W3CDTF">2020-09-29T10:16:00Z</dcterms:created>
  <dcterms:modified xsi:type="dcterms:W3CDTF">2020-11-02T09:20:00Z</dcterms:modified>
</cp:coreProperties>
</file>