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001D05" w:rsidRPr="00196480" w:rsidRDefault="00A9210C" w:rsidP="0019648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8  от 17</w:t>
      </w:r>
      <w:r w:rsidR="002C4356">
        <w:rPr>
          <w:rFonts w:ascii="Times New Roman" w:hAnsi="Times New Roman" w:cs="Times New Roman"/>
          <w:sz w:val="24"/>
          <w:szCs w:val="24"/>
        </w:rPr>
        <w:t xml:space="preserve"> </w:t>
      </w:r>
      <w:r w:rsidR="00DF3D6F">
        <w:rPr>
          <w:rFonts w:ascii="Times New Roman" w:hAnsi="Times New Roman" w:cs="Times New Roman"/>
          <w:sz w:val="24"/>
          <w:szCs w:val="24"/>
        </w:rPr>
        <w:t xml:space="preserve"> </w:t>
      </w:r>
      <w:r w:rsidR="00E87A8F">
        <w:rPr>
          <w:rFonts w:ascii="Times New Roman" w:hAnsi="Times New Roman" w:cs="Times New Roman"/>
          <w:sz w:val="24"/>
          <w:szCs w:val="24"/>
        </w:rPr>
        <w:t>февраля</w:t>
      </w:r>
      <w:r w:rsidR="00DE428D">
        <w:rPr>
          <w:rFonts w:ascii="Times New Roman" w:hAnsi="Times New Roman" w:cs="Times New Roman"/>
          <w:sz w:val="24"/>
          <w:szCs w:val="24"/>
        </w:rPr>
        <w:t xml:space="preserve">  2020</w:t>
      </w:r>
      <w:r w:rsidR="00DE3126" w:rsidRPr="00BD5E53">
        <w:rPr>
          <w:rFonts w:ascii="Times New Roman" w:hAnsi="Times New Roman" w:cs="Times New Roman"/>
          <w:sz w:val="24"/>
          <w:szCs w:val="24"/>
        </w:rPr>
        <w:t xml:space="preserve"> года. 30 эк.</w:t>
      </w:r>
    </w:p>
    <w:p w:rsidR="00C00B69" w:rsidRPr="00196480" w:rsidRDefault="00C00B69" w:rsidP="00196480">
      <w:pPr>
        <w:spacing w:after="0" w:line="240" w:lineRule="auto"/>
        <w:jc w:val="both"/>
        <w:rPr>
          <w:rFonts w:ascii="Times New Roman" w:hAnsi="Times New Roman" w:cs="Times New Roman"/>
          <w:sz w:val="28"/>
          <w:szCs w:val="28"/>
        </w:rPr>
      </w:pPr>
    </w:p>
    <w:p w:rsidR="00F40D0F" w:rsidRPr="00391C17" w:rsidRDefault="00F40D0F" w:rsidP="00391C17">
      <w:pPr>
        <w:spacing w:after="0" w:line="240" w:lineRule="auto"/>
        <w:jc w:val="center"/>
        <w:rPr>
          <w:rFonts w:ascii="Times New Roman" w:hAnsi="Times New Roman" w:cs="Times New Roman"/>
          <w:sz w:val="28"/>
          <w:szCs w:val="28"/>
        </w:rPr>
      </w:pPr>
      <w:bookmarkStart w:id="0" w:name="RANGE!A1:Q1025"/>
      <w:bookmarkEnd w:id="0"/>
    </w:p>
    <w:p w:rsidR="00A9210C" w:rsidRPr="00A9210C" w:rsidRDefault="00A9210C" w:rsidP="00A9210C">
      <w:pPr>
        <w:spacing w:after="0" w:line="240" w:lineRule="auto"/>
        <w:ind w:firstLine="500"/>
        <w:jc w:val="center"/>
        <w:rPr>
          <w:rFonts w:ascii="Times New Roman" w:hAnsi="Times New Roman" w:cs="Times New Roman"/>
          <w:sz w:val="28"/>
          <w:szCs w:val="28"/>
        </w:rPr>
      </w:pPr>
      <w:r w:rsidRPr="00A9210C">
        <w:rPr>
          <w:rFonts w:ascii="Times New Roman" w:hAnsi="Times New Roman" w:cs="Times New Roman"/>
          <w:sz w:val="28"/>
          <w:szCs w:val="28"/>
        </w:rPr>
        <w:t>АДМИНИСТРАЦИЯ</w:t>
      </w:r>
    </w:p>
    <w:p w:rsidR="00A9210C" w:rsidRPr="00A9210C" w:rsidRDefault="00A9210C" w:rsidP="00A9210C">
      <w:pPr>
        <w:spacing w:after="0" w:line="240" w:lineRule="auto"/>
        <w:ind w:firstLine="500"/>
        <w:jc w:val="center"/>
        <w:rPr>
          <w:rFonts w:ascii="Times New Roman" w:hAnsi="Times New Roman" w:cs="Times New Roman"/>
          <w:sz w:val="28"/>
          <w:szCs w:val="28"/>
        </w:rPr>
      </w:pPr>
      <w:r w:rsidRPr="00A9210C">
        <w:rPr>
          <w:rFonts w:ascii="Times New Roman" w:hAnsi="Times New Roman" w:cs="Times New Roman"/>
          <w:sz w:val="28"/>
          <w:szCs w:val="28"/>
        </w:rPr>
        <w:t xml:space="preserve"> ГОЛУБОВСКОГО СЕЛЬСКОГО ПОСЕЛЕНИЯ СЕДЕЛЬНИКОВСКОГО  МУНИЦИПАЛЬНОГО  РАЙОНА </w:t>
      </w:r>
    </w:p>
    <w:p w:rsidR="00A9210C" w:rsidRPr="00A9210C" w:rsidRDefault="00A9210C" w:rsidP="00A9210C">
      <w:pPr>
        <w:spacing w:after="0" w:line="240" w:lineRule="auto"/>
        <w:ind w:firstLine="500"/>
        <w:jc w:val="center"/>
        <w:rPr>
          <w:rFonts w:ascii="Times New Roman" w:hAnsi="Times New Roman" w:cs="Times New Roman"/>
          <w:sz w:val="28"/>
          <w:szCs w:val="28"/>
        </w:rPr>
      </w:pPr>
      <w:r w:rsidRPr="00A9210C">
        <w:rPr>
          <w:rFonts w:ascii="Times New Roman" w:hAnsi="Times New Roman" w:cs="Times New Roman"/>
          <w:sz w:val="28"/>
          <w:szCs w:val="28"/>
        </w:rPr>
        <w:t xml:space="preserve">ОМСКОЙ ОБЛАСТИ </w:t>
      </w:r>
    </w:p>
    <w:p w:rsidR="00A9210C" w:rsidRPr="00A9210C" w:rsidRDefault="00A9210C" w:rsidP="00A9210C">
      <w:pPr>
        <w:spacing w:after="0" w:line="240" w:lineRule="auto"/>
        <w:ind w:firstLine="500"/>
        <w:jc w:val="center"/>
        <w:rPr>
          <w:rFonts w:ascii="Times New Roman" w:hAnsi="Times New Roman" w:cs="Times New Roman"/>
          <w:sz w:val="36"/>
          <w:szCs w:val="36"/>
        </w:rPr>
      </w:pPr>
    </w:p>
    <w:p w:rsidR="00A9210C" w:rsidRPr="00A9210C" w:rsidRDefault="00A9210C" w:rsidP="00A9210C">
      <w:pPr>
        <w:spacing w:after="0" w:line="240" w:lineRule="auto"/>
        <w:ind w:firstLine="500"/>
        <w:jc w:val="center"/>
        <w:rPr>
          <w:rFonts w:ascii="Times New Roman" w:hAnsi="Times New Roman" w:cs="Times New Roman"/>
          <w:spacing w:val="30"/>
          <w:sz w:val="44"/>
          <w:szCs w:val="44"/>
        </w:rPr>
      </w:pPr>
      <w:r w:rsidRPr="00A9210C">
        <w:rPr>
          <w:rFonts w:ascii="Times New Roman" w:hAnsi="Times New Roman" w:cs="Times New Roman"/>
          <w:spacing w:val="30"/>
          <w:sz w:val="44"/>
          <w:szCs w:val="44"/>
        </w:rPr>
        <w:t>ПОСТАНОВЛЕНИЕ</w:t>
      </w:r>
    </w:p>
    <w:p w:rsidR="00A9210C" w:rsidRPr="00A9210C" w:rsidRDefault="00A9210C" w:rsidP="00A9210C">
      <w:pPr>
        <w:spacing w:after="0" w:line="240" w:lineRule="auto"/>
        <w:ind w:firstLine="500"/>
        <w:rPr>
          <w:rFonts w:ascii="Times New Roman" w:hAnsi="Times New Roman" w:cs="Times New Roman"/>
          <w:sz w:val="12"/>
          <w:szCs w:val="12"/>
        </w:rPr>
      </w:pPr>
    </w:p>
    <w:p w:rsidR="00A9210C" w:rsidRPr="00A9210C" w:rsidRDefault="00A9210C" w:rsidP="00A9210C">
      <w:pPr>
        <w:spacing w:after="0" w:line="240" w:lineRule="auto"/>
        <w:ind w:hanging="360"/>
        <w:rPr>
          <w:rFonts w:ascii="Times New Roman" w:hAnsi="Times New Roman" w:cs="Times New Roman"/>
        </w:rPr>
      </w:pPr>
    </w:p>
    <w:p w:rsidR="00A9210C" w:rsidRPr="00A9210C" w:rsidRDefault="00A9210C" w:rsidP="00A9210C">
      <w:pPr>
        <w:spacing w:after="0" w:line="240" w:lineRule="auto"/>
        <w:rPr>
          <w:rFonts w:ascii="Times New Roman" w:hAnsi="Times New Roman" w:cs="Times New Roman"/>
          <w:sz w:val="28"/>
          <w:szCs w:val="28"/>
        </w:rPr>
      </w:pPr>
      <w:r w:rsidRPr="00A9210C">
        <w:rPr>
          <w:rFonts w:ascii="Times New Roman" w:hAnsi="Times New Roman" w:cs="Times New Roman"/>
        </w:rPr>
        <w:t xml:space="preserve">  </w:t>
      </w:r>
      <w:r w:rsidRPr="00A9210C">
        <w:rPr>
          <w:rFonts w:ascii="Times New Roman" w:hAnsi="Times New Roman" w:cs="Times New Roman"/>
          <w:sz w:val="28"/>
          <w:szCs w:val="28"/>
        </w:rPr>
        <w:t xml:space="preserve">От «17» февраля  2020 г.                                                                                        № 14                                                                                               </w:t>
      </w:r>
    </w:p>
    <w:p w:rsidR="00A9210C" w:rsidRPr="00A9210C" w:rsidRDefault="00A9210C" w:rsidP="00A9210C">
      <w:pPr>
        <w:spacing w:after="0" w:line="240" w:lineRule="auto"/>
        <w:rPr>
          <w:rFonts w:ascii="Times New Roman" w:hAnsi="Times New Roman" w:cs="Times New Roman"/>
          <w:sz w:val="28"/>
          <w:szCs w:val="28"/>
        </w:rPr>
      </w:pPr>
      <w:r w:rsidRPr="00A9210C">
        <w:rPr>
          <w:rFonts w:ascii="Times New Roman" w:hAnsi="Times New Roman" w:cs="Times New Roman"/>
          <w:sz w:val="28"/>
          <w:szCs w:val="28"/>
        </w:rPr>
        <w:t xml:space="preserve"> с. Голубовка</w:t>
      </w:r>
    </w:p>
    <w:p w:rsidR="00A9210C" w:rsidRPr="00A9210C" w:rsidRDefault="00A9210C" w:rsidP="00A9210C">
      <w:pPr>
        <w:spacing w:after="0" w:line="240" w:lineRule="auto"/>
        <w:rPr>
          <w:rFonts w:ascii="Times New Roman" w:hAnsi="Times New Roman" w:cs="Times New Roman"/>
        </w:rPr>
      </w:pPr>
    </w:p>
    <w:p w:rsidR="00A9210C" w:rsidRPr="00A9210C" w:rsidRDefault="00A9210C" w:rsidP="00A9210C">
      <w:pPr>
        <w:spacing w:after="0" w:line="240" w:lineRule="auto"/>
        <w:jc w:val="both"/>
        <w:rPr>
          <w:rFonts w:ascii="Times New Roman" w:hAnsi="Times New Roman" w:cs="Times New Roman"/>
          <w:b/>
          <w:color w:val="000000"/>
          <w:sz w:val="28"/>
          <w:szCs w:val="28"/>
        </w:rPr>
      </w:pPr>
    </w:p>
    <w:p w:rsidR="00A9210C" w:rsidRPr="00A9210C" w:rsidRDefault="00A9210C" w:rsidP="00A9210C">
      <w:pPr>
        <w:adjustRightInd w:val="0"/>
        <w:spacing w:after="0" w:line="240" w:lineRule="auto"/>
        <w:jc w:val="both"/>
        <w:rPr>
          <w:rFonts w:ascii="Times New Roman" w:hAnsi="Times New Roman" w:cs="Times New Roman"/>
          <w:bCs/>
          <w:sz w:val="28"/>
          <w:szCs w:val="28"/>
        </w:rPr>
      </w:pPr>
      <w:r w:rsidRPr="00A9210C">
        <w:rPr>
          <w:rFonts w:ascii="Times New Roman" w:hAnsi="Times New Roman" w:cs="Times New Roman"/>
          <w:bCs/>
          <w:sz w:val="28"/>
          <w:szCs w:val="28"/>
        </w:rPr>
        <w:t>Об определении мест розничной продажи продукции средств массовой информации, специализирующихся на сообщениях и материалах эротического характера на территории Голубовского сельского поселения Седельниковского муниципального района Омской области</w:t>
      </w:r>
    </w:p>
    <w:p w:rsidR="00A9210C" w:rsidRPr="00A9210C" w:rsidRDefault="00A9210C" w:rsidP="00A9210C">
      <w:pPr>
        <w:pStyle w:val="a8"/>
        <w:spacing w:after="0"/>
        <w:ind w:firstLine="709"/>
        <w:jc w:val="both"/>
      </w:pPr>
    </w:p>
    <w:p w:rsidR="00A9210C" w:rsidRPr="00A9210C" w:rsidRDefault="00A9210C" w:rsidP="00A9210C">
      <w:pPr>
        <w:adjustRightInd w:val="0"/>
        <w:spacing w:after="0" w:line="240" w:lineRule="auto"/>
        <w:ind w:firstLine="567"/>
        <w:jc w:val="both"/>
        <w:rPr>
          <w:rFonts w:ascii="Times New Roman" w:hAnsi="Times New Roman" w:cs="Times New Roman"/>
          <w:sz w:val="28"/>
          <w:szCs w:val="28"/>
        </w:rPr>
      </w:pPr>
      <w:r w:rsidRPr="00A9210C">
        <w:rPr>
          <w:rFonts w:ascii="Times New Roman" w:hAnsi="Times New Roman" w:cs="Times New Roman"/>
          <w:sz w:val="28"/>
          <w:szCs w:val="28"/>
        </w:rPr>
        <w:t xml:space="preserve">В соответствии со ст. 37 Закона РФ от 27.12.1991 N 2124-1 «О средствах массовой информации», руководствуясь </w:t>
      </w:r>
      <w:hyperlink r:id="rId9" w:history="1">
        <w:r w:rsidRPr="00A9210C">
          <w:rPr>
            <w:rFonts w:ascii="Times New Roman" w:hAnsi="Times New Roman" w:cs="Times New Roman"/>
            <w:sz w:val="28"/>
            <w:szCs w:val="28"/>
          </w:rPr>
          <w:t>Уставом</w:t>
        </w:r>
      </w:hyperlink>
      <w:r w:rsidRPr="00A9210C">
        <w:rPr>
          <w:rFonts w:ascii="Times New Roman" w:hAnsi="Times New Roman" w:cs="Times New Roman"/>
          <w:sz w:val="28"/>
          <w:szCs w:val="28"/>
        </w:rPr>
        <w:t xml:space="preserve"> Голубовского сельского поселения Седельниковского муниципального района Омской области,    </w:t>
      </w:r>
      <w:r w:rsidRPr="00A9210C">
        <w:rPr>
          <w:rFonts w:ascii="Times New Roman" w:hAnsi="Times New Roman" w:cs="Times New Roman"/>
          <w:b/>
          <w:sz w:val="28"/>
          <w:szCs w:val="28"/>
        </w:rPr>
        <w:t>ПОСТАНОВЛЯЮ:</w:t>
      </w:r>
    </w:p>
    <w:p w:rsidR="00A9210C" w:rsidRPr="00A9210C" w:rsidRDefault="00A9210C" w:rsidP="00A9210C">
      <w:pPr>
        <w:adjustRightInd w:val="0"/>
        <w:spacing w:after="0" w:line="240" w:lineRule="auto"/>
        <w:ind w:firstLine="567"/>
        <w:jc w:val="both"/>
        <w:rPr>
          <w:rFonts w:ascii="Times New Roman" w:hAnsi="Times New Roman" w:cs="Times New Roman"/>
          <w:sz w:val="28"/>
          <w:szCs w:val="28"/>
        </w:rPr>
      </w:pPr>
    </w:p>
    <w:p w:rsidR="00A9210C" w:rsidRPr="00A9210C" w:rsidRDefault="00A9210C" w:rsidP="00A9210C">
      <w:pPr>
        <w:adjustRightInd w:val="0"/>
        <w:spacing w:after="0" w:line="240" w:lineRule="auto"/>
        <w:ind w:firstLine="284"/>
        <w:jc w:val="both"/>
        <w:rPr>
          <w:rFonts w:ascii="Times New Roman" w:hAnsi="Times New Roman" w:cs="Times New Roman"/>
          <w:bCs/>
          <w:sz w:val="28"/>
          <w:szCs w:val="28"/>
        </w:rPr>
      </w:pPr>
      <w:r w:rsidRPr="00A9210C">
        <w:rPr>
          <w:rFonts w:ascii="Times New Roman" w:hAnsi="Times New Roman" w:cs="Times New Roman"/>
          <w:b/>
          <w:bCs/>
          <w:sz w:val="28"/>
          <w:szCs w:val="28"/>
        </w:rPr>
        <w:t>1.</w:t>
      </w:r>
      <w:r w:rsidRPr="00A9210C">
        <w:rPr>
          <w:rFonts w:ascii="Times New Roman" w:hAnsi="Times New Roman" w:cs="Times New Roman"/>
          <w:bCs/>
          <w:sz w:val="28"/>
          <w:szCs w:val="28"/>
        </w:rPr>
        <w:t xml:space="preserve"> Установить, что расположение специально предназначенных помещений для розничной продажи продукции средств массовой информации, специализирующихся на сообщениях и материалах эротического характера (далее - объект торговли) на территории Голубовского сельского поселения Седельниковского муниципального района Омской области допускается:</w:t>
      </w:r>
    </w:p>
    <w:p w:rsidR="00A9210C" w:rsidRPr="00A9210C" w:rsidRDefault="00A9210C" w:rsidP="00A9210C">
      <w:pPr>
        <w:adjustRightInd w:val="0"/>
        <w:spacing w:after="0" w:line="240" w:lineRule="auto"/>
        <w:ind w:firstLine="284"/>
        <w:jc w:val="both"/>
        <w:rPr>
          <w:rFonts w:ascii="Times New Roman" w:hAnsi="Times New Roman" w:cs="Times New Roman"/>
          <w:bCs/>
          <w:sz w:val="28"/>
          <w:szCs w:val="28"/>
        </w:rPr>
      </w:pPr>
      <w:bookmarkStart w:id="1" w:name="Par1"/>
      <w:bookmarkEnd w:id="1"/>
      <w:r w:rsidRPr="00A9210C">
        <w:rPr>
          <w:rFonts w:ascii="Times New Roman" w:hAnsi="Times New Roman" w:cs="Times New Roman"/>
          <w:bCs/>
          <w:sz w:val="28"/>
          <w:szCs w:val="28"/>
        </w:rPr>
        <w:t>1) в радиусе не менее 500 метров от:</w:t>
      </w:r>
    </w:p>
    <w:p w:rsidR="00A9210C" w:rsidRPr="00A9210C" w:rsidRDefault="00A9210C" w:rsidP="00A9210C">
      <w:pPr>
        <w:adjustRightInd w:val="0"/>
        <w:spacing w:after="0" w:line="240" w:lineRule="auto"/>
        <w:ind w:firstLine="284"/>
        <w:jc w:val="both"/>
        <w:rPr>
          <w:rFonts w:ascii="Times New Roman" w:hAnsi="Times New Roman" w:cs="Times New Roman"/>
          <w:bCs/>
          <w:sz w:val="28"/>
          <w:szCs w:val="28"/>
        </w:rPr>
      </w:pPr>
      <w:r w:rsidRPr="00A9210C">
        <w:rPr>
          <w:rFonts w:ascii="Times New Roman" w:hAnsi="Times New Roman" w:cs="Times New Roman"/>
          <w:bCs/>
          <w:sz w:val="28"/>
          <w:szCs w:val="28"/>
        </w:rPr>
        <w:t>- образовательных организаций всех типов и видов, организаций здравоохранения, оказывающих помощь детям, других организаций, осуществляющих работу с детьми, детских площадок;</w:t>
      </w:r>
    </w:p>
    <w:p w:rsidR="00A9210C" w:rsidRPr="00A9210C" w:rsidRDefault="00A9210C" w:rsidP="00A9210C">
      <w:pPr>
        <w:adjustRightInd w:val="0"/>
        <w:spacing w:after="0" w:line="240" w:lineRule="auto"/>
        <w:ind w:firstLine="284"/>
        <w:jc w:val="both"/>
        <w:rPr>
          <w:rFonts w:ascii="Times New Roman" w:hAnsi="Times New Roman" w:cs="Times New Roman"/>
          <w:bCs/>
          <w:sz w:val="28"/>
          <w:szCs w:val="28"/>
        </w:rPr>
      </w:pPr>
      <w:r w:rsidRPr="00A9210C">
        <w:rPr>
          <w:rFonts w:ascii="Times New Roman" w:hAnsi="Times New Roman" w:cs="Times New Roman"/>
          <w:bCs/>
          <w:sz w:val="28"/>
          <w:szCs w:val="28"/>
        </w:rPr>
        <w:t>- организаций культуры, физической культуры и спорта, физкультурно-спортивных объектов;</w:t>
      </w:r>
    </w:p>
    <w:p w:rsidR="00A9210C" w:rsidRPr="00A9210C" w:rsidRDefault="00A9210C" w:rsidP="00A9210C">
      <w:pPr>
        <w:adjustRightInd w:val="0"/>
        <w:spacing w:after="0" w:line="240" w:lineRule="auto"/>
        <w:ind w:firstLine="284"/>
        <w:jc w:val="both"/>
        <w:rPr>
          <w:rFonts w:ascii="Times New Roman" w:hAnsi="Times New Roman" w:cs="Times New Roman"/>
          <w:bCs/>
          <w:sz w:val="28"/>
          <w:szCs w:val="28"/>
        </w:rPr>
      </w:pPr>
      <w:r w:rsidRPr="00A9210C">
        <w:rPr>
          <w:rFonts w:ascii="Times New Roman" w:hAnsi="Times New Roman" w:cs="Times New Roman"/>
          <w:bCs/>
          <w:sz w:val="28"/>
          <w:szCs w:val="28"/>
        </w:rPr>
        <w:t>- культовых зданий, помещений и сооружений;</w:t>
      </w:r>
    </w:p>
    <w:p w:rsidR="00A9210C" w:rsidRPr="00A9210C" w:rsidRDefault="00A9210C" w:rsidP="00A9210C">
      <w:pPr>
        <w:adjustRightInd w:val="0"/>
        <w:spacing w:after="0" w:line="240" w:lineRule="auto"/>
        <w:ind w:firstLine="284"/>
        <w:jc w:val="both"/>
        <w:rPr>
          <w:rFonts w:ascii="Times New Roman" w:hAnsi="Times New Roman" w:cs="Times New Roman"/>
          <w:bCs/>
          <w:sz w:val="28"/>
          <w:szCs w:val="28"/>
        </w:rPr>
      </w:pPr>
      <w:bookmarkStart w:id="2" w:name="Par5"/>
      <w:bookmarkEnd w:id="2"/>
      <w:r w:rsidRPr="00A9210C">
        <w:rPr>
          <w:rFonts w:ascii="Times New Roman" w:hAnsi="Times New Roman" w:cs="Times New Roman"/>
          <w:bCs/>
          <w:sz w:val="28"/>
          <w:szCs w:val="28"/>
        </w:rPr>
        <w:lastRenderedPageBreak/>
        <w:t>2) в радиусе не менее 100 метров от парков, скверов.</w:t>
      </w:r>
    </w:p>
    <w:p w:rsidR="00A9210C" w:rsidRPr="00A9210C" w:rsidRDefault="00A9210C" w:rsidP="00A9210C">
      <w:pPr>
        <w:adjustRightInd w:val="0"/>
        <w:spacing w:after="0" w:line="240" w:lineRule="auto"/>
        <w:ind w:firstLine="284"/>
        <w:jc w:val="both"/>
        <w:rPr>
          <w:rFonts w:ascii="Times New Roman" w:hAnsi="Times New Roman" w:cs="Times New Roman"/>
          <w:bCs/>
          <w:sz w:val="28"/>
          <w:szCs w:val="28"/>
        </w:rPr>
      </w:pPr>
      <w:r w:rsidRPr="00A9210C">
        <w:rPr>
          <w:rFonts w:ascii="Times New Roman" w:hAnsi="Times New Roman" w:cs="Times New Roman"/>
          <w:b/>
          <w:bCs/>
          <w:sz w:val="28"/>
          <w:szCs w:val="28"/>
        </w:rPr>
        <w:t>2.</w:t>
      </w:r>
      <w:r w:rsidRPr="00A9210C">
        <w:rPr>
          <w:rFonts w:ascii="Times New Roman" w:hAnsi="Times New Roman" w:cs="Times New Roman"/>
          <w:bCs/>
          <w:sz w:val="28"/>
          <w:szCs w:val="28"/>
        </w:rPr>
        <w:t xml:space="preserve"> Установить, что расстояние рассчитывается с учетом кратчайшей пешеходной доступности (пешеходной зоны) от границ земельных участков, на которых расположены организации и объекты, указанные в </w:t>
      </w:r>
      <w:hyperlink w:anchor="Par1" w:history="1">
        <w:r w:rsidRPr="00A9210C">
          <w:rPr>
            <w:rFonts w:ascii="Times New Roman" w:hAnsi="Times New Roman" w:cs="Times New Roman"/>
            <w:bCs/>
            <w:sz w:val="28"/>
            <w:szCs w:val="28"/>
          </w:rPr>
          <w:t>подпунктах 1</w:t>
        </w:r>
      </w:hyperlink>
      <w:r w:rsidRPr="00A9210C">
        <w:rPr>
          <w:rFonts w:ascii="Times New Roman" w:hAnsi="Times New Roman" w:cs="Times New Roman"/>
          <w:bCs/>
          <w:sz w:val="28"/>
          <w:szCs w:val="28"/>
        </w:rPr>
        <w:t xml:space="preserve">, </w:t>
      </w:r>
      <w:hyperlink w:anchor="Par5" w:history="1">
        <w:r w:rsidRPr="00A9210C">
          <w:rPr>
            <w:rFonts w:ascii="Times New Roman" w:hAnsi="Times New Roman" w:cs="Times New Roman"/>
            <w:bCs/>
            <w:sz w:val="28"/>
            <w:szCs w:val="28"/>
          </w:rPr>
          <w:t>2 пункта 1</w:t>
        </w:r>
      </w:hyperlink>
      <w:r w:rsidRPr="00A9210C">
        <w:rPr>
          <w:rFonts w:ascii="Times New Roman" w:hAnsi="Times New Roman" w:cs="Times New Roman"/>
          <w:bCs/>
          <w:sz w:val="28"/>
          <w:szCs w:val="28"/>
        </w:rPr>
        <w:t xml:space="preserve"> настоящего постановления, до центрального входа соответствующего объекта торговли.</w:t>
      </w:r>
    </w:p>
    <w:p w:rsidR="00A9210C" w:rsidRPr="00A9210C" w:rsidRDefault="00A9210C" w:rsidP="00A9210C">
      <w:pPr>
        <w:adjustRightInd w:val="0"/>
        <w:spacing w:after="0" w:line="240" w:lineRule="auto"/>
        <w:ind w:firstLine="284"/>
        <w:jc w:val="both"/>
        <w:rPr>
          <w:rFonts w:ascii="Times New Roman" w:hAnsi="Times New Roman" w:cs="Times New Roman"/>
          <w:bCs/>
          <w:sz w:val="28"/>
          <w:szCs w:val="28"/>
        </w:rPr>
      </w:pPr>
      <w:r w:rsidRPr="00A9210C">
        <w:rPr>
          <w:rFonts w:ascii="Times New Roman" w:hAnsi="Times New Roman" w:cs="Times New Roman"/>
          <w:b/>
          <w:bCs/>
          <w:sz w:val="28"/>
          <w:szCs w:val="28"/>
        </w:rPr>
        <w:t>3.</w:t>
      </w:r>
      <w:r w:rsidRPr="00A9210C">
        <w:rPr>
          <w:rFonts w:ascii="Times New Roman" w:hAnsi="Times New Roman" w:cs="Times New Roman"/>
          <w:bCs/>
          <w:sz w:val="28"/>
          <w:szCs w:val="28"/>
        </w:rPr>
        <w:t xml:space="preserve"> </w:t>
      </w:r>
      <w:r w:rsidRPr="00A9210C">
        <w:rPr>
          <w:rFonts w:ascii="Times New Roman" w:hAnsi="Times New Roman" w:cs="Times New Roman"/>
          <w:sz w:val="28"/>
          <w:szCs w:val="28"/>
        </w:rPr>
        <w:t>Опубликовать настоящее Постановление в Муниципальном Вестнике Голубовского сельского поселения и разместить на официальном сайте Голубовского сельского поселения в сети «Интернет».</w:t>
      </w:r>
    </w:p>
    <w:p w:rsidR="00A9210C" w:rsidRPr="00A9210C" w:rsidRDefault="00A9210C" w:rsidP="00A9210C">
      <w:pPr>
        <w:spacing w:after="0" w:line="240" w:lineRule="auto"/>
        <w:ind w:firstLine="284"/>
        <w:jc w:val="both"/>
        <w:rPr>
          <w:rFonts w:ascii="Times New Roman" w:hAnsi="Times New Roman" w:cs="Times New Roman"/>
          <w:color w:val="000000"/>
          <w:sz w:val="28"/>
          <w:szCs w:val="28"/>
        </w:rPr>
      </w:pPr>
    </w:p>
    <w:p w:rsidR="00A9210C" w:rsidRPr="00A9210C" w:rsidRDefault="00A9210C" w:rsidP="00A9210C">
      <w:pPr>
        <w:spacing w:after="0" w:line="240" w:lineRule="auto"/>
        <w:jc w:val="both"/>
        <w:rPr>
          <w:rFonts w:ascii="Times New Roman" w:hAnsi="Times New Roman" w:cs="Times New Roman"/>
          <w:sz w:val="28"/>
          <w:szCs w:val="28"/>
        </w:rPr>
      </w:pPr>
    </w:p>
    <w:p w:rsidR="00A9210C" w:rsidRPr="00A9210C" w:rsidRDefault="00A9210C" w:rsidP="00A9210C">
      <w:pPr>
        <w:spacing w:after="0" w:line="240" w:lineRule="auto"/>
        <w:jc w:val="both"/>
        <w:rPr>
          <w:rFonts w:ascii="Times New Roman" w:hAnsi="Times New Roman" w:cs="Times New Roman"/>
          <w:sz w:val="28"/>
          <w:szCs w:val="28"/>
        </w:rPr>
      </w:pPr>
    </w:p>
    <w:p w:rsidR="00A9210C" w:rsidRPr="00A9210C" w:rsidRDefault="00A9210C" w:rsidP="00A9210C">
      <w:pPr>
        <w:spacing w:after="0" w:line="240" w:lineRule="auto"/>
        <w:jc w:val="both"/>
        <w:rPr>
          <w:rFonts w:ascii="Times New Roman" w:hAnsi="Times New Roman" w:cs="Times New Roman"/>
          <w:sz w:val="28"/>
          <w:szCs w:val="28"/>
        </w:rPr>
      </w:pPr>
    </w:p>
    <w:p w:rsidR="00A9210C" w:rsidRPr="00A9210C" w:rsidRDefault="00A9210C" w:rsidP="00A9210C">
      <w:pPr>
        <w:spacing w:after="0" w:line="240" w:lineRule="auto"/>
        <w:jc w:val="both"/>
        <w:rPr>
          <w:rFonts w:ascii="Times New Roman" w:hAnsi="Times New Roman" w:cs="Times New Roman"/>
          <w:sz w:val="28"/>
          <w:szCs w:val="28"/>
        </w:rPr>
      </w:pPr>
      <w:r w:rsidRPr="00A9210C">
        <w:rPr>
          <w:rFonts w:ascii="Times New Roman" w:hAnsi="Times New Roman" w:cs="Times New Roman"/>
          <w:sz w:val="28"/>
          <w:szCs w:val="28"/>
        </w:rPr>
        <w:t>Глава Голубовского сельского поселения                                     В.С. Жигунов</w:t>
      </w:r>
    </w:p>
    <w:p w:rsidR="00A9210C" w:rsidRPr="00A9210C" w:rsidRDefault="00A9210C" w:rsidP="00A9210C">
      <w:pPr>
        <w:spacing w:after="0" w:line="240" w:lineRule="auto"/>
        <w:ind w:firstLine="500"/>
        <w:jc w:val="center"/>
        <w:rPr>
          <w:rFonts w:ascii="Times New Roman" w:hAnsi="Times New Roman" w:cs="Times New Roman"/>
          <w:sz w:val="28"/>
          <w:szCs w:val="28"/>
        </w:rPr>
      </w:pPr>
      <w:r w:rsidRPr="00A9210C">
        <w:rPr>
          <w:rFonts w:ascii="Times New Roman" w:hAnsi="Times New Roman" w:cs="Times New Roman"/>
          <w:sz w:val="28"/>
          <w:szCs w:val="28"/>
        </w:rPr>
        <w:t>АДМИНИСТРАЦИЯ</w:t>
      </w:r>
    </w:p>
    <w:p w:rsidR="00A9210C" w:rsidRPr="00A9210C" w:rsidRDefault="00A9210C" w:rsidP="00A9210C">
      <w:pPr>
        <w:spacing w:after="0" w:line="240" w:lineRule="auto"/>
        <w:ind w:firstLine="500"/>
        <w:jc w:val="center"/>
        <w:rPr>
          <w:rFonts w:ascii="Times New Roman" w:hAnsi="Times New Roman" w:cs="Times New Roman"/>
          <w:sz w:val="28"/>
          <w:szCs w:val="28"/>
        </w:rPr>
      </w:pPr>
      <w:r w:rsidRPr="00A9210C">
        <w:rPr>
          <w:rFonts w:ascii="Times New Roman" w:hAnsi="Times New Roman" w:cs="Times New Roman"/>
          <w:sz w:val="28"/>
          <w:szCs w:val="28"/>
        </w:rPr>
        <w:t xml:space="preserve"> ГОЛУБОВСКОГО СЕЛЬСКОГО ПОСЕЛЕНИЯ СЕДЕЛЬНИКОВСКОГО  МУНИЦИПАЛЬНОГО  РАЙОНА </w:t>
      </w:r>
    </w:p>
    <w:p w:rsidR="00A9210C" w:rsidRPr="00A9210C" w:rsidRDefault="00A9210C" w:rsidP="00A9210C">
      <w:pPr>
        <w:spacing w:after="0" w:line="240" w:lineRule="auto"/>
        <w:ind w:firstLine="500"/>
        <w:jc w:val="center"/>
        <w:rPr>
          <w:rFonts w:ascii="Times New Roman" w:hAnsi="Times New Roman" w:cs="Times New Roman"/>
          <w:sz w:val="28"/>
          <w:szCs w:val="28"/>
        </w:rPr>
      </w:pPr>
      <w:r w:rsidRPr="00A9210C">
        <w:rPr>
          <w:rFonts w:ascii="Times New Roman" w:hAnsi="Times New Roman" w:cs="Times New Roman"/>
          <w:sz w:val="28"/>
          <w:szCs w:val="28"/>
        </w:rPr>
        <w:t xml:space="preserve">ОМСКОЙ ОБЛАСТИ </w:t>
      </w:r>
    </w:p>
    <w:p w:rsidR="00A9210C" w:rsidRPr="00A9210C" w:rsidRDefault="00A9210C" w:rsidP="00A9210C">
      <w:pPr>
        <w:spacing w:after="0" w:line="240" w:lineRule="auto"/>
        <w:ind w:firstLine="500"/>
        <w:jc w:val="center"/>
        <w:rPr>
          <w:rFonts w:ascii="Times New Roman" w:hAnsi="Times New Roman" w:cs="Times New Roman"/>
          <w:sz w:val="36"/>
          <w:szCs w:val="36"/>
        </w:rPr>
      </w:pPr>
    </w:p>
    <w:p w:rsidR="00A9210C" w:rsidRPr="00A9210C" w:rsidRDefault="00A9210C" w:rsidP="00A9210C">
      <w:pPr>
        <w:spacing w:after="0" w:line="240" w:lineRule="auto"/>
        <w:ind w:firstLine="500"/>
        <w:jc w:val="center"/>
        <w:rPr>
          <w:rFonts w:ascii="Times New Roman" w:hAnsi="Times New Roman" w:cs="Times New Roman"/>
          <w:spacing w:val="30"/>
          <w:sz w:val="44"/>
          <w:szCs w:val="44"/>
        </w:rPr>
      </w:pPr>
      <w:r w:rsidRPr="00A9210C">
        <w:rPr>
          <w:rFonts w:ascii="Times New Roman" w:hAnsi="Times New Roman" w:cs="Times New Roman"/>
          <w:spacing w:val="30"/>
          <w:sz w:val="44"/>
          <w:szCs w:val="44"/>
        </w:rPr>
        <w:t>ПОСТАНОВЛЕНИЕ</w:t>
      </w:r>
    </w:p>
    <w:p w:rsidR="00A9210C" w:rsidRPr="00A9210C" w:rsidRDefault="00A9210C" w:rsidP="00A9210C">
      <w:pPr>
        <w:spacing w:after="0" w:line="240" w:lineRule="auto"/>
        <w:ind w:firstLine="500"/>
        <w:rPr>
          <w:rFonts w:ascii="Times New Roman" w:hAnsi="Times New Roman" w:cs="Times New Roman"/>
          <w:sz w:val="12"/>
          <w:szCs w:val="12"/>
        </w:rPr>
      </w:pPr>
    </w:p>
    <w:p w:rsidR="00A9210C" w:rsidRPr="00A9210C" w:rsidRDefault="00A9210C" w:rsidP="00A9210C">
      <w:pPr>
        <w:spacing w:after="0" w:line="240" w:lineRule="auto"/>
        <w:ind w:hanging="360"/>
        <w:rPr>
          <w:rFonts w:ascii="Times New Roman" w:hAnsi="Times New Roman" w:cs="Times New Roman"/>
        </w:rPr>
      </w:pPr>
    </w:p>
    <w:p w:rsidR="00A9210C" w:rsidRPr="00A9210C" w:rsidRDefault="00A9210C" w:rsidP="00A9210C">
      <w:pPr>
        <w:spacing w:after="0" w:line="240" w:lineRule="auto"/>
        <w:rPr>
          <w:rFonts w:ascii="Times New Roman" w:hAnsi="Times New Roman" w:cs="Times New Roman"/>
          <w:sz w:val="28"/>
          <w:szCs w:val="28"/>
        </w:rPr>
      </w:pPr>
      <w:r w:rsidRPr="00A9210C">
        <w:rPr>
          <w:rFonts w:ascii="Times New Roman" w:hAnsi="Times New Roman" w:cs="Times New Roman"/>
        </w:rPr>
        <w:t xml:space="preserve">  </w:t>
      </w:r>
      <w:r w:rsidRPr="00A9210C">
        <w:rPr>
          <w:rFonts w:ascii="Times New Roman" w:hAnsi="Times New Roman" w:cs="Times New Roman"/>
          <w:sz w:val="28"/>
          <w:szCs w:val="28"/>
        </w:rPr>
        <w:t xml:space="preserve">От «17» февраля  2020 г.                                                                                        № 15                                                                                               </w:t>
      </w:r>
    </w:p>
    <w:p w:rsidR="00A9210C" w:rsidRPr="00A9210C" w:rsidRDefault="00A9210C" w:rsidP="00A9210C">
      <w:pPr>
        <w:spacing w:after="0" w:line="240" w:lineRule="auto"/>
        <w:rPr>
          <w:rFonts w:ascii="Times New Roman" w:hAnsi="Times New Roman" w:cs="Times New Roman"/>
          <w:sz w:val="28"/>
          <w:szCs w:val="28"/>
        </w:rPr>
      </w:pPr>
      <w:r w:rsidRPr="00A9210C">
        <w:rPr>
          <w:rFonts w:ascii="Times New Roman" w:hAnsi="Times New Roman" w:cs="Times New Roman"/>
          <w:sz w:val="28"/>
          <w:szCs w:val="28"/>
        </w:rPr>
        <w:t xml:space="preserve"> с. Голубовка</w:t>
      </w:r>
    </w:p>
    <w:p w:rsidR="00A9210C" w:rsidRPr="00A9210C" w:rsidRDefault="00A9210C" w:rsidP="00A9210C">
      <w:pPr>
        <w:spacing w:after="0" w:line="240" w:lineRule="auto"/>
        <w:rPr>
          <w:rFonts w:ascii="Times New Roman" w:hAnsi="Times New Roman" w:cs="Times New Roman"/>
        </w:rPr>
      </w:pPr>
    </w:p>
    <w:p w:rsidR="00A9210C" w:rsidRPr="00A9210C" w:rsidRDefault="00A9210C" w:rsidP="00A9210C">
      <w:pPr>
        <w:tabs>
          <w:tab w:val="left" w:pos="142"/>
        </w:tabs>
        <w:spacing w:after="0" w:line="240" w:lineRule="auto"/>
        <w:jc w:val="both"/>
        <w:rPr>
          <w:rFonts w:ascii="Times New Roman" w:hAnsi="Times New Roman" w:cs="Times New Roman"/>
          <w:sz w:val="28"/>
          <w:szCs w:val="28"/>
        </w:rPr>
      </w:pPr>
    </w:p>
    <w:p w:rsidR="00A9210C" w:rsidRPr="00A9210C" w:rsidRDefault="00A9210C" w:rsidP="00A9210C">
      <w:pPr>
        <w:tabs>
          <w:tab w:val="left" w:pos="142"/>
        </w:tabs>
        <w:autoSpaceDE w:val="0"/>
        <w:autoSpaceDN w:val="0"/>
        <w:adjustRightInd w:val="0"/>
        <w:spacing w:after="0" w:line="240" w:lineRule="auto"/>
        <w:ind w:firstLine="284"/>
        <w:jc w:val="both"/>
        <w:outlineLvl w:val="1"/>
        <w:rPr>
          <w:rFonts w:ascii="Times New Roman" w:hAnsi="Times New Roman" w:cs="Times New Roman"/>
          <w:sz w:val="28"/>
          <w:szCs w:val="28"/>
        </w:rPr>
      </w:pPr>
      <w:r w:rsidRPr="00A9210C">
        <w:rPr>
          <w:rFonts w:ascii="Times New Roman" w:hAnsi="Times New Roman" w:cs="Times New Roman"/>
          <w:sz w:val="28"/>
          <w:szCs w:val="28"/>
        </w:rPr>
        <w:t>О внесении изменений в Постановление главы Голубовского сельского поселения Седельниковского муниципального района Омской области от 09.12.2013 года №49 «Об утверждении Порядка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A9210C" w:rsidRPr="00A9210C" w:rsidRDefault="00A9210C" w:rsidP="00A9210C">
      <w:pPr>
        <w:pStyle w:val="a8"/>
        <w:tabs>
          <w:tab w:val="left" w:pos="142"/>
        </w:tabs>
        <w:spacing w:after="0"/>
        <w:ind w:firstLine="284"/>
        <w:jc w:val="both"/>
        <w:rPr>
          <w:sz w:val="28"/>
          <w:szCs w:val="28"/>
        </w:rPr>
      </w:pPr>
    </w:p>
    <w:p w:rsidR="00A9210C" w:rsidRPr="00A9210C" w:rsidRDefault="00A9210C" w:rsidP="00A9210C">
      <w:pPr>
        <w:tabs>
          <w:tab w:val="left" w:pos="142"/>
        </w:tabs>
        <w:autoSpaceDE w:val="0"/>
        <w:autoSpaceDN w:val="0"/>
        <w:adjustRightInd w:val="0"/>
        <w:spacing w:after="0" w:line="240" w:lineRule="auto"/>
        <w:ind w:firstLine="284"/>
        <w:jc w:val="both"/>
        <w:rPr>
          <w:rFonts w:ascii="Times New Roman" w:hAnsi="Times New Roman" w:cs="Times New Roman"/>
          <w:sz w:val="28"/>
          <w:szCs w:val="28"/>
        </w:rPr>
      </w:pPr>
      <w:r w:rsidRPr="00A9210C">
        <w:rPr>
          <w:rFonts w:ascii="Times New Roman" w:hAnsi="Times New Roman" w:cs="Times New Roman"/>
          <w:sz w:val="28"/>
          <w:szCs w:val="28"/>
        </w:rPr>
        <w:t>В соответствии с Федеральным законом от 16.12.2019 № 432-ФЗ «О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w:t>
      </w:r>
      <w:r w:rsidRPr="00A9210C">
        <w:rPr>
          <w:rFonts w:ascii="Times New Roman" w:hAnsi="Times New Roman" w:cs="Times New Roman"/>
          <w:bCs/>
          <w:sz w:val="28"/>
          <w:szCs w:val="28"/>
        </w:rPr>
        <w:t xml:space="preserve">, </w:t>
      </w:r>
      <w:r w:rsidRPr="00A9210C">
        <w:rPr>
          <w:rFonts w:ascii="Times New Roman" w:hAnsi="Times New Roman" w:cs="Times New Roman"/>
          <w:sz w:val="28"/>
          <w:szCs w:val="28"/>
        </w:rPr>
        <w:t>руководствуясь Федеральным законом от 06.10.2003 № 131-ФЗ «Об общих принципах организации местного самоуправления в Российской Федерации, Уставом Голубовского сельского поселения Седельниковского муниципального района Омской области</w:t>
      </w:r>
    </w:p>
    <w:p w:rsidR="00A9210C" w:rsidRPr="00A9210C" w:rsidRDefault="00A9210C" w:rsidP="00A9210C">
      <w:pPr>
        <w:tabs>
          <w:tab w:val="left" w:pos="142"/>
        </w:tabs>
        <w:autoSpaceDE w:val="0"/>
        <w:autoSpaceDN w:val="0"/>
        <w:adjustRightInd w:val="0"/>
        <w:spacing w:after="0" w:line="240" w:lineRule="auto"/>
        <w:ind w:firstLine="284"/>
        <w:rPr>
          <w:rFonts w:ascii="Times New Roman" w:hAnsi="Times New Roman" w:cs="Times New Roman"/>
          <w:b/>
          <w:sz w:val="28"/>
          <w:szCs w:val="28"/>
        </w:rPr>
      </w:pPr>
      <w:r w:rsidRPr="00A9210C">
        <w:rPr>
          <w:rFonts w:ascii="Times New Roman" w:hAnsi="Times New Roman" w:cs="Times New Roman"/>
          <w:b/>
          <w:sz w:val="28"/>
          <w:szCs w:val="28"/>
        </w:rPr>
        <w:t>ПОСТАНОВЛЯЮ:</w:t>
      </w:r>
    </w:p>
    <w:p w:rsidR="00A9210C" w:rsidRPr="00A9210C" w:rsidRDefault="00A9210C" w:rsidP="00A9210C">
      <w:pPr>
        <w:tabs>
          <w:tab w:val="left" w:pos="142"/>
        </w:tabs>
        <w:spacing w:after="0" w:line="240" w:lineRule="auto"/>
        <w:ind w:firstLine="284"/>
        <w:jc w:val="both"/>
        <w:rPr>
          <w:rFonts w:ascii="Times New Roman" w:hAnsi="Times New Roman" w:cs="Times New Roman"/>
          <w:b/>
          <w:sz w:val="28"/>
          <w:szCs w:val="28"/>
        </w:rPr>
      </w:pPr>
    </w:p>
    <w:p w:rsidR="00A9210C" w:rsidRPr="00A9210C" w:rsidRDefault="00A9210C" w:rsidP="00A9210C">
      <w:pPr>
        <w:pStyle w:val="ListParagraph"/>
        <w:numPr>
          <w:ilvl w:val="0"/>
          <w:numId w:val="13"/>
        </w:numPr>
        <w:tabs>
          <w:tab w:val="left" w:pos="142"/>
          <w:tab w:val="left" w:pos="1134"/>
        </w:tabs>
        <w:spacing w:after="0" w:line="240" w:lineRule="auto"/>
        <w:ind w:left="0" w:firstLine="284"/>
        <w:contextualSpacing/>
        <w:jc w:val="both"/>
        <w:rPr>
          <w:rFonts w:ascii="Times New Roman" w:hAnsi="Times New Roman" w:cs="Times New Roman"/>
          <w:sz w:val="28"/>
          <w:szCs w:val="28"/>
        </w:rPr>
      </w:pPr>
      <w:r w:rsidRPr="00A9210C">
        <w:rPr>
          <w:rFonts w:ascii="Times New Roman" w:hAnsi="Times New Roman" w:cs="Times New Roman"/>
          <w:sz w:val="28"/>
          <w:szCs w:val="28"/>
        </w:rPr>
        <w:t xml:space="preserve">Внести следующие изменения в Порядок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A9210C">
        <w:rPr>
          <w:rFonts w:ascii="Times New Roman" w:hAnsi="Times New Roman" w:cs="Times New Roman"/>
          <w:sz w:val="28"/>
          <w:szCs w:val="28"/>
        </w:rPr>
        <w:lastRenderedPageBreak/>
        <w:t>в целях противодействия коррупции, утвержденный постановлением главы Голубовского сельского поселения Седельниковского муниципального района Омской области от 09.12.2013 года №49:</w:t>
      </w:r>
    </w:p>
    <w:p w:rsidR="00A9210C" w:rsidRPr="00A9210C" w:rsidRDefault="00A9210C" w:rsidP="00A9210C">
      <w:pPr>
        <w:pStyle w:val="ListParagraph"/>
        <w:numPr>
          <w:ilvl w:val="0"/>
          <w:numId w:val="14"/>
        </w:numPr>
        <w:tabs>
          <w:tab w:val="left" w:pos="142"/>
          <w:tab w:val="left" w:pos="1134"/>
        </w:tabs>
        <w:spacing w:after="0" w:line="240" w:lineRule="auto"/>
        <w:ind w:left="0" w:firstLine="284"/>
        <w:contextualSpacing/>
        <w:jc w:val="both"/>
        <w:rPr>
          <w:rFonts w:ascii="Times New Roman" w:hAnsi="Times New Roman" w:cs="Times New Roman"/>
          <w:sz w:val="28"/>
          <w:szCs w:val="28"/>
        </w:rPr>
      </w:pPr>
      <w:r w:rsidRPr="00A9210C">
        <w:rPr>
          <w:rFonts w:ascii="Times New Roman" w:hAnsi="Times New Roman" w:cs="Times New Roman"/>
          <w:sz w:val="28"/>
          <w:szCs w:val="28"/>
        </w:rPr>
        <w:t>в пункте 5 слова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заменить словами «</w:t>
      </w:r>
      <w:r w:rsidRPr="00A9210C">
        <w:rPr>
          <w:rFonts w:ascii="Times New Roman" w:hAnsi="Times New Roman" w:cs="Times New Roman"/>
          <w:bCs/>
          <w:sz w:val="28"/>
          <w:szCs w:val="28"/>
        </w:rPr>
        <w:t xml:space="preserve">Взыскания, предусмотренные </w:t>
      </w:r>
      <w:hyperlink r:id="rId10" w:history="1">
        <w:r w:rsidRPr="00A9210C">
          <w:rPr>
            <w:rFonts w:ascii="Times New Roman" w:hAnsi="Times New Roman" w:cs="Times New Roman"/>
            <w:bCs/>
            <w:sz w:val="28"/>
            <w:szCs w:val="28"/>
          </w:rPr>
          <w:t>статьями 14.1</w:t>
        </w:r>
      </w:hyperlink>
      <w:r w:rsidRPr="00A9210C">
        <w:rPr>
          <w:rFonts w:ascii="Times New Roman" w:hAnsi="Times New Roman" w:cs="Times New Roman"/>
          <w:bCs/>
          <w:sz w:val="28"/>
          <w:szCs w:val="28"/>
        </w:rPr>
        <w:t xml:space="preserve">, </w:t>
      </w:r>
      <w:hyperlink r:id="rId11" w:history="1">
        <w:r w:rsidRPr="00A9210C">
          <w:rPr>
            <w:rFonts w:ascii="Times New Roman" w:hAnsi="Times New Roman" w:cs="Times New Roman"/>
            <w:bCs/>
            <w:sz w:val="28"/>
            <w:szCs w:val="28"/>
          </w:rPr>
          <w:t>15</w:t>
        </w:r>
      </w:hyperlink>
      <w:r w:rsidRPr="00A9210C">
        <w:rPr>
          <w:rFonts w:ascii="Times New Roman" w:hAnsi="Times New Roman" w:cs="Times New Roman"/>
          <w:bCs/>
          <w:sz w:val="28"/>
          <w:szCs w:val="28"/>
        </w:rPr>
        <w:t xml:space="preserve"> и </w:t>
      </w:r>
      <w:hyperlink r:id="rId12" w:history="1">
        <w:r w:rsidRPr="00A9210C">
          <w:rPr>
            <w:rFonts w:ascii="Times New Roman" w:hAnsi="Times New Roman" w:cs="Times New Roman"/>
            <w:bCs/>
            <w:sz w:val="28"/>
            <w:szCs w:val="28"/>
          </w:rPr>
          <w:t>27</w:t>
        </w:r>
      </w:hyperlink>
      <w:r w:rsidRPr="00A9210C">
        <w:rPr>
          <w:rFonts w:ascii="Times New Roman" w:hAnsi="Times New Roman" w:cs="Times New Roman"/>
          <w:bCs/>
          <w:sz w:val="28"/>
          <w:szCs w:val="28"/>
        </w:rPr>
        <w:t xml:space="preserve"> Федерального закона «О муниципальной службе в РФ»,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w:t>
      </w:r>
    </w:p>
    <w:p w:rsidR="00A9210C" w:rsidRPr="00A9210C" w:rsidRDefault="00A9210C" w:rsidP="00A9210C">
      <w:pPr>
        <w:pStyle w:val="ListParagraph"/>
        <w:tabs>
          <w:tab w:val="left" w:pos="142"/>
          <w:tab w:val="left" w:pos="1134"/>
        </w:tabs>
        <w:spacing w:after="0" w:line="240" w:lineRule="auto"/>
        <w:ind w:left="0" w:firstLine="284"/>
        <w:contextualSpacing/>
        <w:jc w:val="both"/>
        <w:rPr>
          <w:rFonts w:ascii="Times New Roman" w:hAnsi="Times New Roman" w:cs="Times New Roman"/>
          <w:sz w:val="28"/>
          <w:szCs w:val="28"/>
        </w:rPr>
      </w:pPr>
      <w:r w:rsidRPr="00A9210C">
        <w:rPr>
          <w:rFonts w:ascii="Times New Roman" w:hAnsi="Times New Roman" w:cs="Times New Roman"/>
          <w:b/>
          <w:bCs/>
          <w:sz w:val="28"/>
          <w:szCs w:val="28"/>
        </w:rPr>
        <w:t>3.</w:t>
      </w:r>
      <w:r w:rsidRPr="00A9210C">
        <w:rPr>
          <w:rFonts w:ascii="Times New Roman" w:hAnsi="Times New Roman" w:cs="Times New Roman"/>
          <w:bCs/>
          <w:sz w:val="28"/>
          <w:szCs w:val="28"/>
        </w:rPr>
        <w:t xml:space="preserve"> </w:t>
      </w:r>
      <w:r w:rsidRPr="00A9210C">
        <w:rPr>
          <w:rFonts w:ascii="Times New Roman" w:hAnsi="Times New Roman" w:cs="Times New Roman"/>
          <w:sz w:val="28"/>
          <w:szCs w:val="28"/>
        </w:rPr>
        <w:t>Опубликовать настоящее Постановление в Муниципальном Вестнике Голубовского сельского поселения и разместить на официальном сайте Голубовского сельского поселения в сети «Интернет».</w:t>
      </w:r>
    </w:p>
    <w:p w:rsidR="00A9210C" w:rsidRPr="00A9210C" w:rsidRDefault="00A9210C" w:rsidP="00A9210C">
      <w:pPr>
        <w:spacing w:after="0" w:line="240" w:lineRule="auto"/>
        <w:ind w:firstLine="284"/>
        <w:jc w:val="both"/>
        <w:rPr>
          <w:rFonts w:ascii="Times New Roman" w:hAnsi="Times New Roman" w:cs="Times New Roman"/>
          <w:color w:val="000000"/>
          <w:sz w:val="28"/>
          <w:szCs w:val="28"/>
        </w:rPr>
      </w:pPr>
    </w:p>
    <w:p w:rsidR="00A9210C" w:rsidRPr="00A9210C" w:rsidRDefault="00A9210C" w:rsidP="00A9210C">
      <w:pPr>
        <w:spacing w:after="0" w:line="240" w:lineRule="auto"/>
        <w:jc w:val="both"/>
        <w:rPr>
          <w:rFonts w:ascii="Times New Roman" w:hAnsi="Times New Roman" w:cs="Times New Roman"/>
          <w:sz w:val="28"/>
          <w:szCs w:val="28"/>
        </w:rPr>
      </w:pPr>
      <w:r w:rsidRPr="00A9210C">
        <w:rPr>
          <w:rFonts w:ascii="Times New Roman" w:hAnsi="Times New Roman" w:cs="Times New Roman"/>
          <w:sz w:val="28"/>
          <w:szCs w:val="28"/>
        </w:rPr>
        <w:t>Глава Голубовского сельского поселения                                     В.С. Жигунов</w:t>
      </w:r>
    </w:p>
    <w:p w:rsidR="00A9210C" w:rsidRPr="00A9210C" w:rsidRDefault="00A9210C" w:rsidP="00A9210C">
      <w:pPr>
        <w:spacing w:after="0" w:line="240" w:lineRule="auto"/>
        <w:ind w:firstLine="500"/>
        <w:jc w:val="center"/>
        <w:rPr>
          <w:rFonts w:ascii="Times New Roman" w:hAnsi="Times New Roman" w:cs="Times New Roman"/>
          <w:sz w:val="28"/>
          <w:szCs w:val="28"/>
        </w:rPr>
      </w:pPr>
      <w:r w:rsidRPr="00A9210C">
        <w:rPr>
          <w:rFonts w:ascii="Times New Roman" w:hAnsi="Times New Roman" w:cs="Times New Roman"/>
          <w:sz w:val="28"/>
          <w:szCs w:val="28"/>
        </w:rPr>
        <w:t>АДМИНИСТРАЦИЯ</w:t>
      </w:r>
    </w:p>
    <w:p w:rsidR="00A9210C" w:rsidRPr="00A9210C" w:rsidRDefault="00A9210C" w:rsidP="00A9210C">
      <w:pPr>
        <w:spacing w:after="0" w:line="240" w:lineRule="auto"/>
        <w:ind w:firstLine="500"/>
        <w:jc w:val="center"/>
        <w:rPr>
          <w:rFonts w:ascii="Times New Roman" w:hAnsi="Times New Roman" w:cs="Times New Roman"/>
          <w:sz w:val="28"/>
          <w:szCs w:val="28"/>
        </w:rPr>
      </w:pPr>
      <w:r w:rsidRPr="00A9210C">
        <w:rPr>
          <w:rFonts w:ascii="Times New Roman" w:hAnsi="Times New Roman" w:cs="Times New Roman"/>
          <w:sz w:val="28"/>
          <w:szCs w:val="28"/>
        </w:rPr>
        <w:t xml:space="preserve"> ГОЛУБОВСКОГО СЕЛЬСКОГО ПОСЕЛЕНИЯ СЕДЕЛЬНИКОВСКОГО  МУНИЦИПАЛЬНОГО  РАЙОНА </w:t>
      </w:r>
    </w:p>
    <w:p w:rsidR="00A9210C" w:rsidRPr="00A9210C" w:rsidRDefault="00A9210C" w:rsidP="00A9210C">
      <w:pPr>
        <w:spacing w:after="0" w:line="240" w:lineRule="auto"/>
        <w:ind w:firstLine="500"/>
        <w:jc w:val="center"/>
        <w:rPr>
          <w:rFonts w:ascii="Times New Roman" w:hAnsi="Times New Roman" w:cs="Times New Roman"/>
          <w:sz w:val="28"/>
          <w:szCs w:val="28"/>
        </w:rPr>
      </w:pPr>
      <w:r w:rsidRPr="00A9210C">
        <w:rPr>
          <w:rFonts w:ascii="Times New Roman" w:hAnsi="Times New Roman" w:cs="Times New Roman"/>
          <w:sz w:val="28"/>
          <w:szCs w:val="28"/>
        </w:rPr>
        <w:t xml:space="preserve">ОМСКОЙ ОБЛАСТИ </w:t>
      </w:r>
    </w:p>
    <w:p w:rsidR="00A9210C" w:rsidRPr="00A9210C" w:rsidRDefault="00A9210C" w:rsidP="00A9210C">
      <w:pPr>
        <w:spacing w:after="0" w:line="240" w:lineRule="auto"/>
        <w:ind w:firstLine="500"/>
        <w:jc w:val="center"/>
        <w:rPr>
          <w:rFonts w:ascii="Times New Roman" w:hAnsi="Times New Roman" w:cs="Times New Roman"/>
          <w:sz w:val="36"/>
          <w:szCs w:val="36"/>
        </w:rPr>
      </w:pPr>
    </w:p>
    <w:p w:rsidR="00A9210C" w:rsidRPr="00A9210C" w:rsidRDefault="00A9210C" w:rsidP="00A9210C">
      <w:pPr>
        <w:spacing w:after="0" w:line="240" w:lineRule="auto"/>
        <w:ind w:firstLine="500"/>
        <w:jc w:val="center"/>
        <w:rPr>
          <w:rFonts w:ascii="Times New Roman" w:hAnsi="Times New Roman" w:cs="Times New Roman"/>
          <w:spacing w:val="30"/>
          <w:sz w:val="44"/>
          <w:szCs w:val="44"/>
        </w:rPr>
      </w:pPr>
      <w:r w:rsidRPr="00A9210C">
        <w:rPr>
          <w:rFonts w:ascii="Times New Roman" w:hAnsi="Times New Roman" w:cs="Times New Roman"/>
          <w:spacing w:val="30"/>
          <w:sz w:val="44"/>
          <w:szCs w:val="44"/>
        </w:rPr>
        <w:t>ПОСТАНОВЛЕНИЕ</w:t>
      </w:r>
    </w:p>
    <w:p w:rsidR="00A9210C" w:rsidRPr="00A9210C" w:rsidRDefault="00A9210C" w:rsidP="00A9210C">
      <w:pPr>
        <w:spacing w:after="0" w:line="240" w:lineRule="auto"/>
        <w:ind w:firstLine="500"/>
        <w:rPr>
          <w:rFonts w:ascii="Times New Roman" w:hAnsi="Times New Roman" w:cs="Times New Roman"/>
          <w:sz w:val="12"/>
          <w:szCs w:val="12"/>
        </w:rPr>
      </w:pPr>
    </w:p>
    <w:p w:rsidR="00A9210C" w:rsidRPr="00A9210C" w:rsidRDefault="00A9210C" w:rsidP="00A9210C">
      <w:pPr>
        <w:spacing w:after="0" w:line="240" w:lineRule="auto"/>
        <w:ind w:hanging="360"/>
        <w:rPr>
          <w:rFonts w:ascii="Times New Roman" w:hAnsi="Times New Roman" w:cs="Times New Roman"/>
        </w:rPr>
      </w:pPr>
    </w:p>
    <w:p w:rsidR="00A9210C" w:rsidRPr="00A9210C" w:rsidRDefault="00A9210C" w:rsidP="00A9210C">
      <w:pPr>
        <w:spacing w:after="0" w:line="240" w:lineRule="auto"/>
        <w:rPr>
          <w:rFonts w:ascii="Times New Roman" w:hAnsi="Times New Roman" w:cs="Times New Roman"/>
          <w:sz w:val="28"/>
          <w:szCs w:val="28"/>
        </w:rPr>
      </w:pPr>
      <w:r w:rsidRPr="00A9210C">
        <w:rPr>
          <w:rFonts w:ascii="Times New Roman" w:hAnsi="Times New Roman" w:cs="Times New Roman"/>
        </w:rPr>
        <w:t xml:space="preserve">  </w:t>
      </w:r>
      <w:r w:rsidRPr="00A9210C">
        <w:rPr>
          <w:rFonts w:ascii="Times New Roman" w:hAnsi="Times New Roman" w:cs="Times New Roman"/>
          <w:sz w:val="28"/>
          <w:szCs w:val="28"/>
        </w:rPr>
        <w:t xml:space="preserve">От «17» февраля  2020 г.                                                                                        № 16                                                                                              </w:t>
      </w:r>
    </w:p>
    <w:p w:rsidR="00A9210C" w:rsidRPr="00A9210C" w:rsidRDefault="00A9210C" w:rsidP="00A9210C">
      <w:pPr>
        <w:spacing w:after="0" w:line="240" w:lineRule="auto"/>
        <w:rPr>
          <w:rFonts w:ascii="Times New Roman" w:hAnsi="Times New Roman" w:cs="Times New Roman"/>
          <w:sz w:val="28"/>
          <w:szCs w:val="28"/>
        </w:rPr>
      </w:pPr>
      <w:r w:rsidRPr="00A9210C">
        <w:rPr>
          <w:rFonts w:ascii="Times New Roman" w:hAnsi="Times New Roman" w:cs="Times New Roman"/>
          <w:sz w:val="28"/>
          <w:szCs w:val="28"/>
        </w:rPr>
        <w:t xml:space="preserve"> с. Голубовка</w:t>
      </w:r>
    </w:p>
    <w:p w:rsidR="00A9210C" w:rsidRPr="00A9210C" w:rsidRDefault="00A9210C" w:rsidP="00A9210C">
      <w:pPr>
        <w:spacing w:after="0" w:line="240" w:lineRule="auto"/>
        <w:rPr>
          <w:rFonts w:ascii="Times New Roman" w:hAnsi="Times New Roman" w:cs="Times New Roman"/>
        </w:rPr>
      </w:pPr>
    </w:p>
    <w:p w:rsidR="00A9210C" w:rsidRPr="00A9210C" w:rsidRDefault="00A9210C" w:rsidP="00A9210C">
      <w:pPr>
        <w:tabs>
          <w:tab w:val="left" w:pos="142"/>
        </w:tabs>
        <w:spacing w:after="0" w:line="240" w:lineRule="auto"/>
        <w:jc w:val="both"/>
        <w:rPr>
          <w:rFonts w:ascii="Times New Roman" w:hAnsi="Times New Roman" w:cs="Times New Roman"/>
          <w:sz w:val="28"/>
          <w:szCs w:val="28"/>
        </w:rPr>
      </w:pPr>
    </w:p>
    <w:p w:rsidR="00A9210C" w:rsidRPr="00A9210C" w:rsidRDefault="00A9210C" w:rsidP="00A9210C">
      <w:pPr>
        <w:pStyle w:val="ListParagraph"/>
        <w:tabs>
          <w:tab w:val="left" w:pos="142"/>
          <w:tab w:val="left" w:pos="1134"/>
        </w:tabs>
        <w:spacing w:after="0" w:line="240" w:lineRule="auto"/>
        <w:ind w:left="0" w:firstLine="284"/>
        <w:contextualSpacing/>
        <w:jc w:val="both"/>
        <w:rPr>
          <w:rFonts w:ascii="Times New Roman" w:hAnsi="Times New Roman" w:cs="Times New Roman"/>
          <w:b/>
          <w:bCs/>
          <w:sz w:val="28"/>
          <w:szCs w:val="28"/>
        </w:rPr>
      </w:pPr>
    </w:p>
    <w:p w:rsidR="00A9210C" w:rsidRPr="00A9210C" w:rsidRDefault="00A9210C" w:rsidP="00A9210C">
      <w:pPr>
        <w:spacing w:after="0" w:line="240" w:lineRule="auto"/>
        <w:jc w:val="both"/>
        <w:rPr>
          <w:rFonts w:ascii="Times New Roman" w:hAnsi="Times New Roman" w:cs="Times New Roman"/>
          <w:sz w:val="28"/>
          <w:szCs w:val="28"/>
        </w:rPr>
      </w:pPr>
      <w:r w:rsidRPr="00A9210C">
        <w:rPr>
          <w:rFonts w:ascii="Times New Roman" w:hAnsi="Times New Roman" w:cs="Times New Roman"/>
          <w:bCs/>
          <w:sz w:val="28"/>
          <w:szCs w:val="28"/>
        </w:rPr>
        <w:t>О внесении изменений в постановление главы Голубовского сельского поселения от 31.07.2017 года №27 «</w:t>
      </w:r>
      <w:r w:rsidRPr="00A9210C">
        <w:rPr>
          <w:rFonts w:ascii="Times New Roman" w:hAnsi="Times New Roman" w:cs="Times New Roman"/>
          <w:sz w:val="28"/>
          <w:szCs w:val="28"/>
        </w:rPr>
        <w:t>Об утверждении Административного регламента предоставления муниципальных услуг</w:t>
      </w:r>
      <w:r w:rsidRPr="00A9210C">
        <w:rPr>
          <w:rFonts w:ascii="Times New Roman" w:hAnsi="Times New Roman" w:cs="Times New Roman"/>
          <w:b/>
          <w:bCs/>
          <w:sz w:val="28"/>
          <w:szCs w:val="28"/>
        </w:rPr>
        <w:t xml:space="preserve">» </w:t>
      </w:r>
      <w:r w:rsidRPr="00A9210C">
        <w:rPr>
          <w:rFonts w:ascii="Times New Roman" w:hAnsi="Times New Roman" w:cs="Times New Roman"/>
          <w:color w:val="000000"/>
          <w:spacing w:val="-3"/>
          <w:sz w:val="28"/>
          <w:szCs w:val="28"/>
        </w:rPr>
        <w:t>«</w:t>
      </w:r>
      <w:r w:rsidRPr="00A9210C">
        <w:rPr>
          <w:rFonts w:ascii="Times New Roman" w:hAnsi="Times New Roman" w:cs="Times New Roman"/>
          <w:sz w:val="28"/>
          <w:szCs w:val="28"/>
        </w:rPr>
        <w:t>Подготовка и выдача разрешений на строительство, реконструкцию объектов капитального строительства, градостроительных планов земельных участков, а также на ввод объектов в эксплуатацию»</w:t>
      </w:r>
    </w:p>
    <w:p w:rsidR="00A9210C" w:rsidRPr="00A9210C" w:rsidRDefault="00A9210C" w:rsidP="00A9210C">
      <w:pPr>
        <w:spacing w:after="0" w:line="240" w:lineRule="auto"/>
        <w:jc w:val="both"/>
        <w:rPr>
          <w:rFonts w:ascii="Times New Roman" w:hAnsi="Times New Roman" w:cs="Times New Roman"/>
          <w:sz w:val="28"/>
          <w:szCs w:val="28"/>
        </w:rPr>
      </w:pPr>
    </w:p>
    <w:p w:rsidR="00A9210C" w:rsidRPr="00A9210C" w:rsidRDefault="00A9210C" w:rsidP="00A9210C">
      <w:pPr>
        <w:autoSpaceDE w:val="0"/>
        <w:autoSpaceDN w:val="0"/>
        <w:adjustRightInd w:val="0"/>
        <w:spacing w:after="0" w:line="240" w:lineRule="auto"/>
        <w:ind w:firstLine="284"/>
        <w:jc w:val="both"/>
        <w:rPr>
          <w:rFonts w:ascii="Times New Roman" w:hAnsi="Times New Roman" w:cs="Times New Roman"/>
          <w:iCs/>
          <w:sz w:val="28"/>
          <w:szCs w:val="28"/>
        </w:rPr>
      </w:pPr>
      <w:r w:rsidRPr="00A9210C">
        <w:rPr>
          <w:rFonts w:ascii="Times New Roman" w:hAnsi="Times New Roman" w:cs="Times New Roman"/>
          <w:iCs/>
          <w:sz w:val="28"/>
          <w:szCs w:val="28"/>
        </w:rPr>
        <w:t xml:space="preserve">В соответствии с положениями Федерального закона от 02.08.2019 № 283-ФЗ «О внесении изменений в Градостроительный кодекс Российской Федерации и отдельные законодательные акты Российской Федерации», Федерального закона от 29.12.2004 № 191-ФЗ «О введении в действие Градостроительного кодекса Российской Федерации», Устава Голубовского сельского поселения Седельниковского муниципального района Омской области </w:t>
      </w:r>
    </w:p>
    <w:p w:rsidR="00A9210C" w:rsidRPr="00A9210C" w:rsidRDefault="00A9210C" w:rsidP="00A9210C">
      <w:pPr>
        <w:autoSpaceDE w:val="0"/>
        <w:autoSpaceDN w:val="0"/>
        <w:adjustRightInd w:val="0"/>
        <w:spacing w:after="0" w:line="240" w:lineRule="auto"/>
        <w:ind w:firstLine="284"/>
        <w:jc w:val="both"/>
        <w:rPr>
          <w:rFonts w:ascii="Times New Roman" w:hAnsi="Times New Roman" w:cs="Times New Roman"/>
          <w:b/>
          <w:iCs/>
          <w:sz w:val="28"/>
          <w:szCs w:val="28"/>
        </w:rPr>
      </w:pPr>
      <w:r w:rsidRPr="00A9210C">
        <w:rPr>
          <w:rFonts w:ascii="Times New Roman" w:hAnsi="Times New Roman" w:cs="Times New Roman"/>
          <w:b/>
          <w:iCs/>
          <w:sz w:val="28"/>
          <w:szCs w:val="28"/>
        </w:rPr>
        <w:t>ПОСТАНОВЛЯЮ:</w:t>
      </w:r>
    </w:p>
    <w:p w:rsidR="00A9210C" w:rsidRPr="00A9210C" w:rsidRDefault="00A9210C" w:rsidP="00A9210C">
      <w:pPr>
        <w:autoSpaceDE w:val="0"/>
        <w:autoSpaceDN w:val="0"/>
        <w:adjustRightInd w:val="0"/>
        <w:spacing w:after="0" w:line="240" w:lineRule="auto"/>
        <w:ind w:firstLine="284"/>
        <w:jc w:val="both"/>
        <w:rPr>
          <w:rFonts w:ascii="Times New Roman" w:hAnsi="Times New Roman" w:cs="Times New Roman"/>
          <w:iCs/>
          <w:sz w:val="28"/>
          <w:szCs w:val="28"/>
        </w:rPr>
      </w:pPr>
    </w:p>
    <w:p w:rsidR="00A9210C" w:rsidRPr="00A9210C" w:rsidRDefault="00A9210C" w:rsidP="00A9210C">
      <w:pPr>
        <w:numPr>
          <w:ilvl w:val="0"/>
          <w:numId w:val="15"/>
        </w:numPr>
        <w:autoSpaceDE w:val="0"/>
        <w:autoSpaceDN w:val="0"/>
        <w:adjustRightInd w:val="0"/>
        <w:spacing w:after="0" w:line="240" w:lineRule="auto"/>
        <w:ind w:left="0" w:firstLine="284"/>
        <w:jc w:val="both"/>
        <w:rPr>
          <w:rFonts w:ascii="Times New Roman" w:hAnsi="Times New Roman" w:cs="Times New Roman"/>
          <w:sz w:val="28"/>
          <w:szCs w:val="28"/>
        </w:rPr>
      </w:pPr>
      <w:r w:rsidRPr="00A9210C">
        <w:rPr>
          <w:rFonts w:ascii="Times New Roman" w:hAnsi="Times New Roman" w:cs="Times New Roman"/>
          <w:iCs/>
          <w:sz w:val="28"/>
          <w:szCs w:val="28"/>
        </w:rPr>
        <w:t>Внести в А</w:t>
      </w:r>
      <w:r w:rsidRPr="00A9210C">
        <w:rPr>
          <w:rFonts w:ascii="Times New Roman" w:hAnsi="Times New Roman" w:cs="Times New Roman"/>
          <w:sz w:val="28"/>
          <w:szCs w:val="28"/>
        </w:rPr>
        <w:t xml:space="preserve">дминистративный регламент «Подготовка и выдача разрешений на строительство, реконструкцию объектов капитального строительства, градостроительных планов земельных участков, а также на ввод объектов в эксплуатацию», утвержденный  постановлением главы  Голубовского сельского поселения Седельниковского муниципального района Омской области, </w:t>
      </w:r>
      <w:r w:rsidRPr="00A9210C">
        <w:rPr>
          <w:rFonts w:ascii="Times New Roman" w:hAnsi="Times New Roman" w:cs="Times New Roman"/>
          <w:bCs/>
          <w:iCs/>
          <w:sz w:val="28"/>
          <w:szCs w:val="28"/>
        </w:rPr>
        <w:t>следующие изменения:</w:t>
      </w:r>
    </w:p>
    <w:p w:rsidR="00A9210C" w:rsidRPr="00A9210C" w:rsidRDefault="00A9210C" w:rsidP="00A9210C">
      <w:pPr>
        <w:autoSpaceDE w:val="0"/>
        <w:autoSpaceDN w:val="0"/>
        <w:adjustRightInd w:val="0"/>
        <w:spacing w:after="0" w:line="240" w:lineRule="auto"/>
        <w:ind w:firstLine="284"/>
        <w:jc w:val="both"/>
        <w:rPr>
          <w:rFonts w:ascii="Times New Roman" w:hAnsi="Times New Roman" w:cs="Times New Roman"/>
          <w:bCs/>
          <w:iCs/>
          <w:sz w:val="28"/>
          <w:szCs w:val="28"/>
        </w:rPr>
      </w:pPr>
      <w:r w:rsidRPr="00A9210C">
        <w:rPr>
          <w:rFonts w:ascii="Times New Roman" w:hAnsi="Times New Roman" w:cs="Times New Roman"/>
          <w:bCs/>
          <w:iCs/>
          <w:sz w:val="28"/>
          <w:szCs w:val="28"/>
        </w:rPr>
        <w:t xml:space="preserve">- </w:t>
      </w:r>
      <w:r w:rsidRPr="00A9210C">
        <w:rPr>
          <w:rFonts w:ascii="Times New Roman" w:hAnsi="Times New Roman" w:cs="Times New Roman"/>
          <w:b/>
          <w:bCs/>
          <w:iCs/>
          <w:sz w:val="28"/>
          <w:szCs w:val="28"/>
        </w:rPr>
        <w:t>в разделе 2 пункта 2.6. подпункта 2.6.1</w:t>
      </w:r>
      <w:r w:rsidRPr="00A9210C">
        <w:rPr>
          <w:rFonts w:ascii="Times New Roman" w:hAnsi="Times New Roman" w:cs="Times New Roman"/>
          <w:bCs/>
          <w:iCs/>
          <w:sz w:val="28"/>
          <w:szCs w:val="28"/>
        </w:rPr>
        <w:t xml:space="preserve"> слова «правоустанавливающие документы на земельный участок» заменить словами «</w:t>
      </w:r>
      <w:r w:rsidRPr="00A9210C">
        <w:rPr>
          <w:rFonts w:ascii="Times New Roman" w:hAnsi="Times New Roman" w:cs="Times New Roman"/>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РФ</w:t>
      </w:r>
      <w:r w:rsidRPr="00A9210C">
        <w:rPr>
          <w:rFonts w:ascii="Times New Roman" w:hAnsi="Times New Roman" w:cs="Times New Roman"/>
          <w:bCs/>
          <w:iCs/>
          <w:sz w:val="28"/>
          <w:szCs w:val="28"/>
        </w:rPr>
        <w:t>»;</w:t>
      </w:r>
    </w:p>
    <w:p w:rsidR="00A9210C" w:rsidRPr="00A9210C" w:rsidRDefault="00A9210C" w:rsidP="00A9210C">
      <w:pPr>
        <w:autoSpaceDE w:val="0"/>
        <w:autoSpaceDN w:val="0"/>
        <w:adjustRightInd w:val="0"/>
        <w:spacing w:after="0" w:line="240" w:lineRule="auto"/>
        <w:ind w:firstLine="284"/>
        <w:jc w:val="both"/>
        <w:rPr>
          <w:rFonts w:ascii="Times New Roman" w:hAnsi="Times New Roman" w:cs="Times New Roman"/>
          <w:bCs/>
          <w:iCs/>
          <w:sz w:val="28"/>
          <w:szCs w:val="28"/>
        </w:rPr>
      </w:pPr>
      <w:r w:rsidRPr="00A9210C">
        <w:rPr>
          <w:rFonts w:ascii="Times New Roman" w:hAnsi="Times New Roman" w:cs="Times New Roman"/>
          <w:bCs/>
          <w:iCs/>
          <w:sz w:val="28"/>
          <w:szCs w:val="28"/>
        </w:rPr>
        <w:t xml:space="preserve">- </w:t>
      </w:r>
      <w:r w:rsidRPr="00A9210C">
        <w:rPr>
          <w:rFonts w:ascii="Times New Roman" w:hAnsi="Times New Roman" w:cs="Times New Roman"/>
          <w:b/>
          <w:bCs/>
          <w:iCs/>
          <w:sz w:val="28"/>
          <w:szCs w:val="28"/>
        </w:rPr>
        <w:t>раздел 2 пункт 2.6. дополнить подпунктом 9</w:t>
      </w:r>
      <w:r w:rsidRPr="00A9210C">
        <w:rPr>
          <w:rFonts w:ascii="Times New Roman" w:hAnsi="Times New Roman" w:cs="Times New Roman"/>
          <w:bCs/>
          <w:iCs/>
          <w:sz w:val="28"/>
          <w:szCs w:val="28"/>
        </w:rPr>
        <w:t xml:space="preserve"> следующего содержания: </w:t>
      </w:r>
    </w:p>
    <w:p w:rsidR="00A9210C" w:rsidRPr="00A9210C" w:rsidRDefault="00A9210C" w:rsidP="00A9210C">
      <w:pPr>
        <w:autoSpaceDE w:val="0"/>
        <w:autoSpaceDN w:val="0"/>
        <w:adjustRightInd w:val="0"/>
        <w:spacing w:after="0" w:line="240" w:lineRule="auto"/>
        <w:ind w:firstLine="284"/>
        <w:jc w:val="both"/>
        <w:rPr>
          <w:rFonts w:ascii="Times New Roman" w:hAnsi="Times New Roman" w:cs="Times New Roman"/>
          <w:bCs/>
          <w:iCs/>
          <w:sz w:val="28"/>
          <w:szCs w:val="28"/>
        </w:rPr>
      </w:pPr>
      <w:bookmarkStart w:id="3" w:name="dst100014"/>
      <w:bookmarkEnd w:id="3"/>
      <w:r w:rsidRPr="00A9210C">
        <w:rPr>
          <w:rFonts w:ascii="Times New Roman" w:hAnsi="Times New Roman" w:cs="Times New Roman"/>
          <w:bCs/>
          <w:iCs/>
          <w:sz w:val="28"/>
          <w:szCs w:val="28"/>
        </w:rPr>
        <w:t>«9)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A9210C" w:rsidRPr="00A9210C" w:rsidRDefault="00A9210C" w:rsidP="00A9210C">
      <w:pPr>
        <w:autoSpaceDE w:val="0"/>
        <w:autoSpaceDN w:val="0"/>
        <w:adjustRightInd w:val="0"/>
        <w:spacing w:after="0" w:line="240" w:lineRule="auto"/>
        <w:ind w:firstLine="284"/>
        <w:jc w:val="both"/>
        <w:rPr>
          <w:rFonts w:ascii="Times New Roman" w:hAnsi="Times New Roman" w:cs="Times New Roman"/>
          <w:bCs/>
          <w:iCs/>
          <w:sz w:val="28"/>
          <w:szCs w:val="28"/>
        </w:rPr>
      </w:pPr>
      <w:r w:rsidRPr="00A9210C">
        <w:rPr>
          <w:rFonts w:ascii="Times New Roman" w:hAnsi="Times New Roman" w:cs="Times New Roman"/>
          <w:b/>
          <w:bCs/>
          <w:iCs/>
          <w:sz w:val="28"/>
          <w:szCs w:val="28"/>
        </w:rPr>
        <w:t xml:space="preserve">- раздел 2 пункт 2.8 дополнить абзацем </w:t>
      </w:r>
      <w:r w:rsidRPr="00A9210C">
        <w:rPr>
          <w:rFonts w:ascii="Times New Roman" w:hAnsi="Times New Roman" w:cs="Times New Roman"/>
          <w:bCs/>
          <w:iCs/>
          <w:sz w:val="28"/>
          <w:szCs w:val="28"/>
        </w:rPr>
        <w:t xml:space="preserve"> следующего содержания:</w:t>
      </w:r>
    </w:p>
    <w:p w:rsidR="00A9210C" w:rsidRPr="00A9210C" w:rsidRDefault="00A9210C" w:rsidP="00A9210C">
      <w:pPr>
        <w:autoSpaceDE w:val="0"/>
        <w:autoSpaceDN w:val="0"/>
        <w:adjustRightInd w:val="0"/>
        <w:spacing w:after="0" w:line="240" w:lineRule="auto"/>
        <w:ind w:firstLine="284"/>
        <w:jc w:val="both"/>
        <w:rPr>
          <w:rFonts w:ascii="Times New Roman" w:hAnsi="Times New Roman" w:cs="Times New Roman"/>
          <w:bCs/>
          <w:iCs/>
          <w:sz w:val="28"/>
          <w:szCs w:val="28"/>
        </w:rPr>
      </w:pPr>
      <w:r w:rsidRPr="00A9210C">
        <w:rPr>
          <w:rFonts w:ascii="Times New Roman" w:hAnsi="Times New Roman" w:cs="Times New Roman"/>
          <w:bCs/>
          <w:iCs/>
          <w:sz w:val="28"/>
          <w:szCs w:val="28"/>
        </w:rPr>
        <w:t>«В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A9210C" w:rsidRPr="00A9210C" w:rsidRDefault="00A9210C" w:rsidP="00A9210C">
      <w:pPr>
        <w:autoSpaceDE w:val="0"/>
        <w:autoSpaceDN w:val="0"/>
        <w:adjustRightInd w:val="0"/>
        <w:spacing w:after="0" w:line="240" w:lineRule="auto"/>
        <w:ind w:firstLine="284"/>
        <w:jc w:val="both"/>
        <w:rPr>
          <w:rFonts w:ascii="Times New Roman" w:hAnsi="Times New Roman" w:cs="Times New Roman"/>
          <w:bCs/>
          <w:iCs/>
          <w:sz w:val="28"/>
          <w:szCs w:val="28"/>
        </w:rPr>
      </w:pPr>
      <w:r w:rsidRPr="00A9210C">
        <w:rPr>
          <w:rFonts w:ascii="Times New Roman" w:hAnsi="Times New Roman" w:cs="Times New Roman"/>
          <w:b/>
          <w:bCs/>
          <w:iCs/>
          <w:sz w:val="28"/>
          <w:szCs w:val="28"/>
        </w:rPr>
        <w:t>- в раздел 2 добавить пункт  2.9.1.</w:t>
      </w:r>
      <w:r w:rsidRPr="00A9210C">
        <w:rPr>
          <w:rFonts w:ascii="Times New Roman" w:hAnsi="Times New Roman" w:cs="Times New Roman"/>
          <w:bCs/>
          <w:iCs/>
          <w:sz w:val="28"/>
          <w:szCs w:val="28"/>
        </w:rPr>
        <w:t xml:space="preserve"> следующего содержания:</w:t>
      </w:r>
    </w:p>
    <w:p w:rsidR="00A9210C" w:rsidRPr="00A9210C" w:rsidRDefault="00A9210C" w:rsidP="00A9210C">
      <w:pPr>
        <w:pStyle w:val="Default"/>
        <w:ind w:firstLine="284"/>
        <w:jc w:val="both"/>
        <w:rPr>
          <w:sz w:val="28"/>
          <w:szCs w:val="28"/>
        </w:rPr>
      </w:pPr>
      <w:r w:rsidRPr="00A9210C">
        <w:rPr>
          <w:sz w:val="28"/>
          <w:szCs w:val="28"/>
        </w:rPr>
        <w:t xml:space="preserve">«2.9.1 Основаниями для отказа во внесении изменений в разрешение являются: </w:t>
      </w:r>
    </w:p>
    <w:p w:rsidR="00A9210C" w:rsidRPr="00A9210C" w:rsidRDefault="00A9210C" w:rsidP="00A9210C">
      <w:pPr>
        <w:pStyle w:val="Default"/>
        <w:ind w:firstLine="284"/>
        <w:jc w:val="both"/>
        <w:rPr>
          <w:sz w:val="28"/>
          <w:szCs w:val="28"/>
        </w:rPr>
      </w:pPr>
      <w:r w:rsidRPr="00A9210C">
        <w:rPr>
          <w:sz w:val="28"/>
          <w:szCs w:val="28"/>
        </w:rPr>
        <w:t xml:space="preserve">1) отсутствие в уведомлении реквизитов правоустанавливающих документов на земельный участок, решения об образовании земельного участка, градостроительного плана земельного участка; </w:t>
      </w:r>
    </w:p>
    <w:p w:rsidR="00A9210C" w:rsidRPr="00A9210C" w:rsidRDefault="00A9210C" w:rsidP="00A9210C">
      <w:pPr>
        <w:pStyle w:val="Default"/>
        <w:ind w:firstLine="284"/>
        <w:jc w:val="both"/>
        <w:rPr>
          <w:sz w:val="28"/>
          <w:szCs w:val="28"/>
        </w:rPr>
      </w:pPr>
      <w:r w:rsidRPr="00A9210C">
        <w:rPr>
          <w:sz w:val="28"/>
          <w:szCs w:val="28"/>
        </w:rPr>
        <w:t xml:space="preserve">2) отсутствие правоустанавливающих документов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A9210C" w:rsidRPr="00A9210C" w:rsidRDefault="00A9210C" w:rsidP="00A9210C">
      <w:pPr>
        <w:pStyle w:val="Default"/>
        <w:ind w:firstLine="284"/>
        <w:jc w:val="both"/>
        <w:rPr>
          <w:sz w:val="28"/>
          <w:szCs w:val="28"/>
        </w:rPr>
      </w:pPr>
      <w:r w:rsidRPr="00A9210C">
        <w:rPr>
          <w:sz w:val="28"/>
          <w:szCs w:val="28"/>
        </w:rPr>
        <w:t xml:space="preserve">3) недостоверность сведений, указанных в уведомлении; </w:t>
      </w:r>
    </w:p>
    <w:p w:rsidR="00A9210C" w:rsidRPr="00A9210C" w:rsidRDefault="00A9210C" w:rsidP="00A9210C">
      <w:pPr>
        <w:pStyle w:val="Default"/>
        <w:ind w:firstLine="284"/>
        <w:jc w:val="both"/>
        <w:rPr>
          <w:sz w:val="28"/>
          <w:szCs w:val="28"/>
        </w:rPr>
      </w:pPr>
      <w:r w:rsidRPr="00A9210C">
        <w:rPr>
          <w:sz w:val="28"/>
          <w:szCs w:val="28"/>
        </w:rP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w:t>
      </w:r>
      <w:r w:rsidRPr="00A9210C">
        <w:rPr>
          <w:sz w:val="28"/>
          <w:szCs w:val="28"/>
        </w:rPr>
        <w:lastRenderedPageBreak/>
        <w:t xml:space="preserve">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образования земельных участков путем раздела, перераспределения земельных участков или выдела из земельных участков, в отношении которых было выдано разрешение на строительство. В этом случае требуется  </w:t>
      </w:r>
      <w:r w:rsidRPr="00A9210C">
        <w:rPr>
          <w:color w:val="auto"/>
          <w:sz w:val="28"/>
          <w:szCs w:val="28"/>
        </w:rPr>
        <w:t>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A9210C" w:rsidRPr="00A9210C" w:rsidRDefault="00A9210C" w:rsidP="00A9210C">
      <w:pPr>
        <w:autoSpaceDE w:val="0"/>
        <w:autoSpaceDN w:val="0"/>
        <w:adjustRightInd w:val="0"/>
        <w:spacing w:after="0" w:line="240" w:lineRule="auto"/>
        <w:ind w:firstLine="284"/>
        <w:jc w:val="both"/>
        <w:rPr>
          <w:rFonts w:ascii="Times New Roman" w:hAnsi="Times New Roman" w:cs="Times New Roman"/>
          <w:bCs/>
          <w:iCs/>
          <w:sz w:val="28"/>
          <w:szCs w:val="28"/>
        </w:rPr>
      </w:pPr>
      <w:r w:rsidRPr="00A9210C">
        <w:rPr>
          <w:rFonts w:ascii="Times New Roman" w:hAnsi="Times New Roman" w:cs="Times New Roman"/>
          <w:bCs/>
          <w:iCs/>
          <w:sz w:val="28"/>
          <w:szCs w:val="28"/>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РФ,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A9210C" w:rsidRPr="00A9210C" w:rsidRDefault="00A9210C" w:rsidP="00A9210C">
      <w:pPr>
        <w:autoSpaceDE w:val="0"/>
        <w:autoSpaceDN w:val="0"/>
        <w:adjustRightInd w:val="0"/>
        <w:spacing w:after="0" w:line="240" w:lineRule="auto"/>
        <w:ind w:firstLine="284"/>
        <w:jc w:val="both"/>
        <w:rPr>
          <w:rFonts w:ascii="Times New Roman" w:hAnsi="Times New Roman" w:cs="Times New Roman"/>
          <w:bCs/>
          <w:iCs/>
          <w:sz w:val="28"/>
          <w:szCs w:val="28"/>
        </w:rPr>
      </w:pPr>
      <w:r w:rsidRPr="00A9210C">
        <w:rPr>
          <w:rFonts w:ascii="Times New Roman" w:hAnsi="Times New Roman" w:cs="Times New Roman"/>
          <w:bCs/>
          <w:iCs/>
          <w:sz w:val="28"/>
          <w:szCs w:val="28"/>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A9210C" w:rsidRPr="00A9210C" w:rsidRDefault="00A9210C" w:rsidP="00A9210C">
      <w:pPr>
        <w:autoSpaceDE w:val="0"/>
        <w:autoSpaceDN w:val="0"/>
        <w:adjustRightInd w:val="0"/>
        <w:spacing w:after="0" w:line="240" w:lineRule="auto"/>
        <w:ind w:firstLine="284"/>
        <w:jc w:val="both"/>
        <w:rPr>
          <w:rFonts w:ascii="Times New Roman" w:hAnsi="Times New Roman" w:cs="Times New Roman"/>
          <w:bCs/>
          <w:iCs/>
          <w:sz w:val="28"/>
          <w:szCs w:val="28"/>
        </w:rPr>
      </w:pPr>
      <w:r w:rsidRPr="00A9210C">
        <w:rPr>
          <w:rFonts w:ascii="Times New Roman" w:hAnsi="Times New Roman" w:cs="Times New Roman"/>
          <w:bCs/>
          <w:iCs/>
          <w:sz w:val="28"/>
          <w:szCs w:val="28"/>
        </w:rPr>
        <w:t>7) наличие у органа местного самоуправления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РФ, в случае, если внесение изменений в разрешение на строительство связано с продлением срока действия разрешения на строительство. В этом случае администрация (</w:t>
      </w:r>
      <w:r w:rsidRPr="00A9210C">
        <w:rPr>
          <w:rFonts w:ascii="Times New Roman" w:hAnsi="Times New Roman" w:cs="Times New Roman"/>
          <w:bCs/>
          <w:i/>
          <w:iCs/>
          <w:sz w:val="28"/>
          <w:szCs w:val="28"/>
        </w:rPr>
        <w:t xml:space="preserve">либо орган – структурное подразделение, </w:t>
      </w:r>
      <w:r w:rsidRPr="00A9210C">
        <w:rPr>
          <w:rFonts w:ascii="Times New Roman" w:hAnsi="Times New Roman" w:cs="Times New Roman"/>
          <w:i/>
          <w:sz w:val="28"/>
          <w:szCs w:val="28"/>
        </w:rPr>
        <w:t>уполномоченное на выдачу разрешений на строительство)</w:t>
      </w:r>
      <w:r w:rsidRPr="00A9210C">
        <w:rPr>
          <w:rFonts w:ascii="Times New Roman" w:hAnsi="Times New Roman" w:cs="Times New Roman"/>
          <w:sz w:val="28"/>
          <w:szCs w:val="28"/>
        </w:rPr>
        <w:t xml:space="preserve"> </w:t>
      </w:r>
      <w:r w:rsidRPr="00A9210C">
        <w:rPr>
          <w:rFonts w:ascii="Times New Roman" w:hAnsi="Times New Roman" w:cs="Times New Roman"/>
          <w:bCs/>
          <w:iCs/>
          <w:sz w:val="28"/>
          <w:szCs w:val="28"/>
        </w:rPr>
        <w:t>обязана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9210C" w:rsidRPr="00A9210C" w:rsidRDefault="00A9210C" w:rsidP="00A9210C">
      <w:pPr>
        <w:autoSpaceDE w:val="0"/>
        <w:autoSpaceDN w:val="0"/>
        <w:adjustRightInd w:val="0"/>
        <w:spacing w:after="0" w:line="240" w:lineRule="auto"/>
        <w:ind w:firstLine="284"/>
        <w:jc w:val="both"/>
        <w:rPr>
          <w:rFonts w:ascii="Times New Roman" w:hAnsi="Times New Roman" w:cs="Times New Roman"/>
          <w:bCs/>
          <w:iCs/>
          <w:sz w:val="28"/>
          <w:szCs w:val="28"/>
        </w:rPr>
      </w:pPr>
      <w:r w:rsidRPr="00A9210C">
        <w:rPr>
          <w:rFonts w:ascii="Times New Roman" w:hAnsi="Times New Roman" w:cs="Times New Roman"/>
          <w:bCs/>
          <w:iCs/>
          <w:sz w:val="28"/>
          <w:szCs w:val="28"/>
        </w:rPr>
        <w:lastRenderedPageBreak/>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 До 1 января 2020 года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 не является основанием для отказа во внесении изменений в разрешение на строительство при условии, что со дня истечения срока действия разрешения на строительство до дня получения заявления застройщика о внесении изменений в разрешение на строительство прошло не более трех лет».</w:t>
      </w:r>
    </w:p>
    <w:p w:rsidR="00A9210C" w:rsidRPr="00A9210C" w:rsidRDefault="00A9210C" w:rsidP="00A9210C">
      <w:pPr>
        <w:autoSpaceDE w:val="0"/>
        <w:autoSpaceDN w:val="0"/>
        <w:adjustRightInd w:val="0"/>
        <w:spacing w:after="0" w:line="240" w:lineRule="auto"/>
        <w:ind w:firstLine="284"/>
        <w:jc w:val="both"/>
        <w:rPr>
          <w:rFonts w:ascii="Times New Roman" w:hAnsi="Times New Roman" w:cs="Times New Roman"/>
          <w:sz w:val="28"/>
          <w:szCs w:val="28"/>
        </w:rPr>
      </w:pPr>
      <w:r w:rsidRPr="00A9210C">
        <w:rPr>
          <w:rFonts w:ascii="Times New Roman" w:hAnsi="Times New Roman" w:cs="Times New Roman"/>
          <w:sz w:val="28"/>
          <w:szCs w:val="28"/>
        </w:rPr>
        <w:t>2. Опубликовать настоящее Постановление в Муниципальном Вестнике Голубовского сельского поселения и разместить на официальном сайте Голубовского сельского поселения в сети «Интернет».</w:t>
      </w:r>
    </w:p>
    <w:p w:rsidR="00A9210C" w:rsidRPr="00A9210C" w:rsidRDefault="00A9210C" w:rsidP="00A9210C">
      <w:pPr>
        <w:autoSpaceDE w:val="0"/>
        <w:autoSpaceDN w:val="0"/>
        <w:adjustRightInd w:val="0"/>
        <w:spacing w:after="0" w:line="240" w:lineRule="auto"/>
        <w:ind w:firstLine="284"/>
        <w:jc w:val="both"/>
        <w:rPr>
          <w:rFonts w:ascii="Times New Roman" w:hAnsi="Times New Roman" w:cs="Times New Roman"/>
          <w:sz w:val="28"/>
          <w:szCs w:val="28"/>
        </w:rPr>
      </w:pPr>
      <w:r w:rsidRPr="00A9210C">
        <w:rPr>
          <w:rFonts w:ascii="Times New Roman" w:hAnsi="Times New Roman" w:cs="Times New Roman"/>
          <w:sz w:val="28"/>
          <w:szCs w:val="28"/>
        </w:rPr>
        <w:t>3. Контроль за исполнением настоящего решения оставляю за собой.</w:t>
      </w:r>
    </w:p>
    <w:p w:rsidR="00A9210C" w:rsidRPr="00A9210C" w:rsidRDefault="00A9210C" w:rsidP="00A9210C">
      <w:pPr>
        <w:pStyle w:val="ListParagraph"/>
        <w:tabs>
          <w:tab w:val="left" w:pos="142"/>
          <w:tab w:val="left" w:pos="1134"/>
        </w:tabs>
        <w:spacing w:after="0" w:line="240" w:lineRule="auto"/>
        <w:ind w:left="0" w:firstLine="284"/>
        <w:contextualSpacing/>
        <w:jc w:val="both"/>
        <w:rPr>
          <w:rFonts w:ascii="Times New Roman" w:hAnsi="Times New Roman" w:cs="Times New Roman"/>
          <w:b/>
          <w:bCs/>
          <w:sz w:val="28"/>
          <w:szCs w:val="28"/>
        </w:rPr>
      </w:pPr>
    </w:p>
    <w:p w:rsidR="00A9210C" w:rsidRPr="00A9210C" w:rsidRDefault="00A9210C" w:rsidP="00A9210C">
      <w:pPr>
        <w:pStyle w:val="ListParagraph"/>
        <w:tabs>
          <w:tab w:val="left" w:pos="142"/>
          <w:tab w:val="left" w:pos="1134"/>
        </w:tabs>
        <w:spacing w:after="0" w:line="240" w:lineRule="auto"/>
        <w:ind w:left="0" w:firstLine="284"/>
        <w:contextualSpacing/>
        <w:jc w:val="both"/>
        <w:rPr>
          <w:rFonts w:ascii="Times New Roman" w:hAnsi="Times New Roman" w:cs="Times New Roman"/>
          <w:b/>
          <w:bCs/>
          <w:sz w:val="28"/>
          <w:szCs w:val="28"/>
        </w:rPr>
      </w:pPr>
    </w:p>
    <w:p w:rsidR="00A9210C" w:rsidRPr="00A9210C" w:rsidRDefault="00A9210C" w:rsidP="00A9210C">
      <w:pPr>
        <w:pStyle w:val="ListParagraph"/>
        <w:tabs>
          <w:tab w:val="left" w:pos="142"/>
          <w:tab w:val="left" w:pos="1134"/>
        </w:tabs>
        <w:spacing w:after="0" w:line="240" w:lineRule="auto"/>
        <w:ind w:left="0" w:firstLine="284"/>
        <w:contextualSpacing/>
        <w:jc w:val="both"/>
        <w:rPr>
          <w:rFonts w:ascii="Times New Roman" w:hAnsi="Times New Roman" w:cs="Times New Roman"/>
          <w:b/>
          <w:bCs/>
          <w:sz w:val="28"/>
          <w:szCs w:val="28"/>
        </w:rPr>
      </w:pPr>
    </w:p>
    <w:p w:rsidR="00A9210C" w:rsidRPr="00A9210C" w:rsidRDefault="00A9210C" w:rsidP="00A9210C">
      <w:pPr>
        <w:pStyle w:val="ListParagraph"/>
        <w:tabs>
          <w:tab w:val="left" w:pos="142"/>
          <w:tab w:val="left" w:pos="1134"/>
        </w:tabs>
        <w:spacing w:after="0" w:line="240" w:lineRule="auto"/>
        <w:ind w:left="0" w:firstLine="284"/>
        <w:contextualSpacing/>
        <w:jc w:val="both"/>
        <w:rPr>
          <w:rFonts w:ascii="Times New Roman" w:hAnsi="Times New Roman" w:cs="Times New Roman"/>
          <w:b/>
          <w:bCs/>
          <w:sz w:val="28"/>
          <w:szCs w:val="28"/>
        </w:rPr>
      </w:pPr>
    </w:p>
    <w:p w:rsidR="00A9210C" w:rsidRPr="00A9210C" w:rsidRDefault="00A9210C" w:rsidP="00A9210C">
      <w:pPr>
        <w:pStyle w:val="ListParagraph"/>
        <w:tabs>
          <w:tab w:val="left" w:pos="142"/>
          <w:tab w:val="left" w:pos="1134"/>
        </w:tabs>
        <w:spacing w:after="0" w:line="240" w:lineRule="auto"/>
        <w:ind w:left="0" w:firstLine="284"/>
        <w:contextualSpacing/>
        <w:jc w:val="both"/>
        <w:rPr>
          <w:rFonts w:ascii="Times New Roman" w:hAnsi="Times New Roman" w:cs="Times New Roman"/>
          <w:b/>
          <w:bCs/>
          <w:sz w:val="28"/>
          <w:szCs w:val="28"/>
        </w:rPr>
      </w:pPr>
    </w:p>
    <w:p w:rsidR="00A9210C" w:rsidRPr="00A9210C" w:rsidRDefault="00A9210C" w:rsidP="00A9210C">
      <w:pPr>
        <w:pStyle w:val="ListParagraph"/>
        <w:tabs>
          <w:tab w:val="left" w:pos="142"/>
          <w:tab w:val="left" w:pos="1134"/>
        </w:tabs>
        <w:spacing w:after="0" w:line="240" w:lineRule="auto"/>
        <w:ind w:left="0" w:firstLine="284"/>
        <w:contextualSpacing/>
        <w:jc w:val="both"/>
        <w:rPr>
          <w:rFonts w:ascii="Times New Roman" w:hAnsi="Times New Roman" w:cs="Times New Roman"/>
          <w:b/>
          <w:bCs/>
          <w:sz w:val="28"/>
          <w:szCs w:val="28"/>
        </w:rPr>
      </w:pPr>
    </w:p>
    <w:p w:rsidR="00A9210C" w:rsidRPr="00A9210C" w:rsidRDefault="00A9210C" w:rsidP="00A9210C">
      <w:pPr>
        <w:spacing w:after="0" w:line="240" w:lineRule="auto"/>
        <w:jc w:val="both"/>
        <w:rPr>
          <w:rFonts w:ascii="Times New Roman" w:hAnsi="Times New Roman" w:cs="Times New Roman"/>
          <w:sz w:val="28"/>
          <w:szCs w:val="28"/>
        </w:rPr>
      </w:pPr>
      <w:r w:rsidRPr="00A9210C">
        <w:rPr>
          <w:rFonts w:ascii="Times New Roman" w:hAnsi="Times New Roman" w:cs="Times New Roman"/>
          <w:sz w:val="28"/>
          <w:szCs w:val="28"/>
        </w:rPr>
        <w:t>Глава Голубовского сельского поселения                                     В.С. Жигунов</w:t>
      </w:r>
    </w:p>
    <w:p w:rsidR="00A9210C" w:rsidRPr="00A9210C" w:rsidRDefault="00A9210C" w:rsidP="00A9210C">
      <w:pPr>
        <w:spacing w:after="0" w:line="240" w:lineRule="auto"/>
        <w:ind w:firstLine="500"/>
        <w:jc w:val="center"/>
        <w:rPr>
          <w:rFonts w:ascii="Times New Roman" w:hAnsi="Times New Roman" w:cs="Times New Roman"/>
          <w:sz w:val="28"/>
          <w:szCs w:val="28"/>
        </w:rPr>
      </w:pPr>
      <w:r w:rsidRPr="00A9210C">
        <w:rPr>
          <w:rFonts w:ascii="Times New Roman" w:hAnsi="Times New Roman" w:cs="Times New Roman"/>
          <w:sz w:val="28"/>
          <w:szCs w:val="28"/>
        </w:rPr>
        <w:t>АДМИНИСТРАЦИЯ</w:t>
      </w:r>
    </w:p>
    <w:p w:rsidR="00A9210C" w:rsidRPr="00A9210C" w:rsidRDefault="00A9210C" w:rsidP="00A9210C">
      <w:pPr>
        <w:spacing w:after="0" w:line="240" w:lineRule="auto"/>
        <w:ind w:firstLine="500"/>
        <w:jc w:val="center"/>
        <w:rPr>
          <w:rFonts w:ascii="Times New Roman" w:hAnsi="Times New Roman" w:cs="Times New Roman"/>
          <w:sz w:val="28"/>
          <w:szCs w:val="28"/>
        </w:rPr>
      </w:pPr>
      <w:r w:rsidRPr="00A9210C">
        <w:rPr>
          <w:rFonts w:ascii="Times New Roman" w:hAnsi="Times New Roman" w:cs="Times New Roman"/>
          <w:sz w:val="28"/>
          <w:szCs w:val="28"/>
        </w:rPr>
        <w:t xml:space="preserve"> ГОЛУБОВСКОГО СЕЛЬСКОГО ПОСЕЛЕНИЯ СЕДЕЛЬНИКОВСКОГО  МУНИЦИПАЛЬНОГО  РАЙОНА </w:t>
      </w:r>
    </w:p>
    <w:p w:rsidR="00A9210C" w:rsidRPr="00A9210C" w:rsidRDefault="00A9210C" w:rsidP="00A9210C">
      <w:pPr>
        <w:spacing w:after="0" w:line="240" w:lineRule="auto"/>
        <w:ind w:firstLine="500"/>
        <w:jc w:val="center"/>
        <w:rPr>
          <w:rFonts w:ascii="Times New Roman" w:hAnsi="Times New Roman" w:cs="Times New Roman"/>
          <w:sz w:val="28"/>
          <w:szCs w:val="28"/>
        </w:rPr>
      </w:pPr>
      <w:r w:rsidRPr="00A9210C">
        <w:rPr>
          <w:rFonts w:ascii="Times New Roman" w:hAnsi="Times New Roman" w:cs="Times New Roman"/>
          <w:sz w:val="28"/>
          <w:szCs w:val="28"/>
        </w:rPr>
        <w:t xml:space="preserve">ОМСКОЙ ОБЛАСТИ </w:t>
      </w:r>
    </w:p>
    <w:p w:rsidR="00A9210C" w:rsidRPr="00A9210C" w:rsidRDefault="00A9210C" w:rsidP="00A9210C">
      <w:pPr>
        <w:spacing w:after="0" w:line="240" w:lineRule="auto"/>
        <w:ind w:firstLine="500"/>
        <w:jc w:val="center"/>
        <w:rPr>
          <w:rFonts w:ascii="Times New Roman" w:hAnsi="Times New Roman" w:cs="Times New Roman"/>
          <w:sz w:val="36"/>
          <w:szCs w:val="36"/>
        </w:rPr>
      </w:pPr>
    </w:p>
    <w:p w:rsidR="00A9210C" w:rsidRPr="00A9210C" w:rsidRDefault="00A9210C" w:rsidP="00A9210C">
      <w:pPr>
        <w:spacing w:after="0" w:line="240" w:lineRule="auto"/>
        <w:ind w:firstLine="500"/>
        <w:jc w:val="center"/>
        <w:rPr>
          <w:rFonts w:ascii="Times New Roman" w:hAnsi="Times New Roman" w:cs="Times New Roman"/>
          <w:spacing w:val="30"/>
          <w:sz w:val="44"/>
          <w:szCs w:val="44"/>
        </w:rPr>
      </w:pPr>
      <w:r w:rsidRPr="00A9210C">
        <w:rPr>
          <w:rFonts w:ascii="Times New Roman" w:hAnsi="Times New Roman" w:cs="Times New Roman"/>
          <w:spacing w:val="30"/>
          <w:sz w:val="44"/>
          <w:szCs w:val="44"/>
        </w:rPr>
        <w:t>ПОСТАНОВЛЕНИЕ</w:t>
      </w:r>
    </w:p>
    <w:p w:rsidR="00A9210C" w:rsidRPr="00A9210C" w:rsidRDefault="00A9210C" w:rsidP="00A9210C">
      <w:pPr>
        <w:spacing w:after="0" w:line="240" w:lineRule="auto"/>
        <w:ind w:firstLine="500"/>
        <w:rPr>
          <w:rFonts w:ascii="Times New Roman" w:hAnsi="Times New Roman" w:cs="Times New Roman"/>
          <w:sz w:val="12"/>
          <w:szCs w:val="12"/>
        </w:rPr>
      </w:pPr>
    </w:p>
    <w:p w:rsidR="00A9210C" w:rsidRPr="00A9210C" w:rsidRDefault="00A9210C" w:rsidP="00A9210C">
      <w:pPr>
        <w:spacing w:after="0" w:line="240" w:lineRule="auto"/>
        <w:ind w:hanging="360"/>
        <w:rPr>
          <w:rFonts w:ascii="Times New Roman" w:hAnsi="Times New Roman" w:cs="Times New Roman"/>
        </w:rPr>
      </w:pPr>
    </w:p>
    <w:p w:rsidR="00A9210C" w:rsidRPr="00A9210C" w:rsidRDefault="00A9210C" w:rsidP="00A9210C">
      <w:pPr>
        <w:spacing w:after="0" w:line="240" w:lineRule="auto"/>
        <w:rPr>
          <w:rFonts w:ascii="Times New Roman" w:hAnsi="Times New Roman" w:cs="Times New Roman"/>
          <w:sz w:val="28"/>
          <w:szCs w:val="28"/>
        </w:rPr>
      </w:pPr>
      <w:r w:rsidRPr="00A9210C">
        <w:rPr>
          <w:rFonts w:ascii="Times New Roman" w:hAnsi="Times New Roman" w:cs="Times New Roman"/>
        </w:rPr>
        <w:t xml:space="preserve">  </w:t>
      </w:r>
      <w:r w:rsidRPr="00A9210C">
        <w:rPr>
          <w:rFonts w:ascii="Times New Roman" w:hAnsi="Times New Roman" w:cs="Times New Roman"/>
          <w:sz w:val="28"/>
          <w:szCs w:val="28"/>
        </w:rPr>
        <w:t xml:space="preserve">От «17» февраля  2020 г.                                                                                        № 17                                                                                              </w:t>
      </w:r>
    </w:p>
    <w:p w:rsidR="00A9210C" w:rsidRPr="00A9210C" w:rsidRDefault="00A9210C" w:rsidP="00A9210C">
      <w:pPr>
        <w:spacing w:after="0" w:line="240" w:lineRule="auto"/>
        <w:rPr>
          <w:rFonts w:ascii="Times New Roman" w:hAnsi="Times New Roman" w:cs="Times New Roman"/>
          <w:sz w:val="28"/>
          <w:szCs w:val="28"/>
        </w:rPr>
      </w:pPr>
      <w:r w:rsidRPr="00A9210C">
        <w:rPr>
          <w:rFonts w:ascii="Times New Roman" w:hAnsi="Times New Roman" w:cs="Times New Roman"/>
          <w:sz w:val="28"/>
          <w:szCs w:val="28"/>
        </w:rPr>
        <w:t xml:space="preserve"> с. Голубовка</w:t>
      </w:r>
    </w:p>
    <w:p w:rsidR="00A9210C" w:rsidRPr="00A9210C" w:rsidRDefault="00A9210C" w:rsidP="00A9210C">
      <w:pPr>
        <w:spacing w:after="0" w:line="240" w:lineRule="auto"/>
        <w:rPr>
          <w:rFonts w:ascii="Times New Roman" w:hAnsi="Times New Roman" w:cs="Times New Roman"/>
        </w:rPr>
      </w:pPr>
    </w:p>
    <w:p w:rsidR="00A9210C" w:rsidRPr="00A9210C" w:rsidRDefault="00A9210C" w:rsidP="00A9210C">
      <w:pPr>
        <w:tabs>
          <w:tab w:val="left" w:pos="142"/>
        </w:tabs>
        <w:spacing w:after="0" w:line="240" w:lineRule="auto"/>
        <w:jc w:val="both"/>
        <w:rPr>
          <w:rFonts w:ascii="Times New Roman" w:hAnsi="Times New Roman" w:cs="Times New Roman"/>
          <w:sz w:val="28"/>
          <w:szCs w:val="28"/>
        </w:rPr>
      </w:pP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cs="Times New Roman"/>
        </w:rPr>
      </w:pPr>
      <w:r w:rsidRPr="00A9210C">
        <w:rPr>
          <w:rFonts w:ascii="Times New Roman" w:hAnsi="Times New Roman" w:cs="Times New Roman"/>
          <w:bCs/>
          <w:sz w:val="28"/>
          <w:szCs w:val="28"/>
        </w:rPr>
        <w:t xml:space="preserve">Об утверждении  Положения </w:t>
      </w:r>
      <w:r w:rsidRPr="00A9210C">
        <w:rPr>
          <w:rFonts w:ascii="Times New Roman" w:hAnsi="Times New Roman" w:cs="Times New Roman"/>
          <w:sz w:val="28"/>
          <w:szCs w:val="28"/>
        </w:rPr>
        <w:t xml:space="preserve">о приемочной комиссии   и   проведении  экспертизы при приемке   товаров,  выполненных  работ, оказанных услуг </w:t>
      </w:r>
      <w:r w:rsidRPr="00A9210C">
        <w:rPr>
          <w:rFonts w:ascii="Times New Roman" w:hAnsi="Times New Roman" w:cs="Times New Roman"/>
          <w:sz w:val="28"/>
        </w:rPr>
        <w:t>Администрации Голубовского сельского поселения</w:t>
      </w:r>
      <w:r w:rsidRPr="00A9210C">
        <w:rPr>
          <w:rFonts w:ascii="Times New Roman" w:hAnsi="Times New Roman" w:cs="Times New Roman"/>
        </w:rPr>
        <w:t xml:space="preserve"> </w:t>
      </w:r>
      <w:r w:rsidRPr="00A9210C">
        <w:rPr>
          <w:rFonts w:ascii="Times New Roman" w:hAnsi="Times New Roman" w:cs="Times New Roman"/>
          <w:sz w:val="28"/>
        </w:rPr>
        <w:t xml:space="preserve">Седельниковского муниципального </w:t>
      </w:r>
      <w:r w:rsidRPr="00A9210C">
        <w:rPr>
          <w:rFonts w:ascii="Times New Roman" w:hAnsi="Times New Roman" w:cs="Times New Roman"/>
        </w:rPr>
        <w:t>     </w:t>
      </w:r>
      <w:r w:rsidRPr="00A9210C">
        <w:rPr>
          <w:rFonts w:ascii="Times New Roman" w:hAnsi="Times New Roman" w:cs="Times New Roman"/>
          <w:sz w:val="28"/>
        </w:rPr>
        <w:t>района Омской области</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cs="Times New Roman"/>
        </w:rPr>
      </w:pPr>
      <w:r w:rsidRPr="00A9210C">
        <w:rPr>
          <w:rFonts w:ascii="Times New Roman" w:hAnsi="Times New Roman" w:cs="Times New Roman"/>
          <w:sz w:val="28"/>
          <w:szCs w:val="28"/>
        </w:rPr>
        <w:t xml:space="preserve">В соответствии со статьей 94 Федерального закона от 5 апреля 2013г. № 44-ФЗ  «О контрактной системе в сфере закупок товаров, работ, услуг для обеспечения государственных и муниципальных нужд», в целях организации проведении  экспертизы при приемке   товаров,  выполненных      работ, оказанных услуг </w:t>
      </w:r>
      <w:r w:rsidRPr="00A9210C">
        <w:rPr>
          <w:rFonts w:ascii="Times New Roman" w:hAnsi="Times New Roman" w:cs="Times New Roman"/>
          <w:sz w:val="28"/>
        </w:rPr>
        <w:t xml:space="preserve">Администрации Голубовского сельского поселения Седельниковского    муниципального района Омской области, руководствуясь Уставом Голубовского сельского поселения Седельниковского муниципального района Омской области </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cs="Times New Roman"/>
          <w:b/>
        </w:rPr>
      </w:pPr>
      <w:r w:rsidRPr="00A9210C">
        <w:rPr>
          <w:rFonts w:ascii="Times New Roman" w:hAnsi="Times New Roman" w:cs="Times New Roman"/>
          <w:sz w:val="28"/>
          <w:szCs w:val="28"/>
        </w:rPr>
        <w:lastRenderedPageBreak/>
        <w:t> </w:t>
      </w:r>
      <w:r w:rsidRPr="00A9210C">
        <w:rPr>
          <w:rFonts w:ascii="Times New Roman" w:hAnsi="Times New Roman" w:cs="Times New Roman"/>
          <w:b/>
          <w:sz w:val="28"/>
          <w:szCs w:val="28"/>
        </w:rPr>
        <w:t>ПОСТАНОВЛЯЮ:</w:t>
      </w:r>
    </w:p>
    <w:p w:rsidR="00A9210C" w:rsidRPr="00A9210C" w:rsidRDefault="00A9210C" w:rsidP="00A9210C">
      <w:pPr>
        <w:numPr>
          <w:ilvl w:val="0"/>
          <w:numId w:val="16"/>
        </w:numPr>
        <w:spacing w:after="0" w:line="240" w:lineRule="auto"/>
        <w:ind w:left="0" w:firstLine="284"/>
        <w:jc w:val="both"/>
        <w:rPr>
          <w:rFonts w:ascii="Times New Roman" w:hAnsi="Times New Roman" w:cs="Times New Roman"/>
          <w:sz w:val="28"/>
          <w:szCs w:val="28"/>
        </w:rPr>
      </w:pPr>
      <w:r w:rsidRPr="00A9210C">
        <w:rPr>
          <w:rFonts w:ascii="Times New Roman" w:hAnsi="Times New Roman" w:cs="Times New Roman"/>
          <w:sz w:val="28"/>
          <w:szCs w:val="28"/>
        </w:rPr>
        <w:t>Утвердить прилагаемое Положение о приемочной комиссии и проведении экспертизы при приемке товаров, выполненных работ, оказанных услуг Администрации Голубовского сельского поселения Седельниковского муниципального района Омской области, согласно Приложению № 1.</w:t>
      </w:r>
    </w:p>
    <w:p w:rsidR="00A9210C" w:rsidRPr="00A9210C" w:rsidRDefault="00A9210C" w:rsidP="00A9210C">
      <w:pPr>
        <w:numPr>
          <w:ilvl w:val="0"/>
          <w:numId w:val="16"/>
        </w:numPr>
        <w:spacing w:after="0" w:line="240" w:lineRule="auto"/>
        <w:ind w:left="0" w:firstLine="284"/>
        <w:jc w:val="both"/>
        <w:rPr>
          <w:rFonts w:ascii="Times New Roman" w:hAnsi="Times New Roman" w:cs="Times New Roman"/>
          <w:sz w:val="28"/>
          <w:szCs w:val="28"/>
        </w:rPr>
      </w:pPr>
      <w:r w:rsidRPr="00A9210C">
        <w:rPr>
          <w:rFonts w:ascii="Times New Roman" w:hAnsi="Times New Roman" w:cs="Times New Roman"/>
        </w:rPr>
        <w:t xml:space="preserve"> </w:t>
      </w:r>
      <w:r w:rsidRPr="00A9210C">
        <w:rPr>
          <w:rFonts w:ascii="Times New Roman" w:hAnsi="Times New Roman" w:cs="Times New Roman"/>
          <w:sz w:val="28"/>
          <w:szCs w:val="28"/>
        </w:rPr>
        <w:t xml:space="preserve">Утвердить состав приемочной комиссии Администрации Голубовского сельского поселения Седельниковского муниципального района Омской области по проведению  экспертизы при приемке   товаров,  выполненных  работ, оказанных услуг </w:t>
      </w:r>
      <w:r w:rsidRPr="00A9210C">
        <w:rPr>
          <w:rFonts w:ascii="Times New Roman" w:hAnsi="Times New Roman" w:cs="Times New Roman"/>
          <w:sz w:val="28"/>
        </w:rPr>
        <w:t>Администрации Голубовского сельского поселения</w:t>
      </w:r>
      <w:r w:rsidRPr="00A9210C">
        <w:rPr>
          <w:rFonts w:ascii="Times New Roman" w:hAnsi="Times New Roman" w:cs="Times New Roman"/>
        </w:rPr>
        <w:t xml:space="preserve"> </w:t>
      </w:r>
      <w:r w:rsidRPr="00A9210C">
        <w:rPr>
          <w:rFonts w:ascii="Times New Roman" w:hAnsi="Times New Roman" w:cs="Times New Roman"/>
          <w:sz w:val="28"/>
        </w:rPr>
        <w:t xml:space="preserve">Седельниковского муниципального </w:t>
      </w:r>
      <w:r w:rsidRPr="00A9210C">
        <w:rPr>
          <w:rFonts w:ascii="Times New Roman" w:hAnsi="Times New Roman" w:cs="Times New Roman"/>
        </w:rPr>
        <w:t>     </w:t>
      </w:r>
      <w:r w:rsidRPr="00A9210C">
        <w:rPr>
          <w:rFonts w:ascii="Times New Roman" w:hAnsi="Times New Roman" w:cs="Times New Roman"/>
          <w:sz w:val="28"/>
        </w:rPr>
        <w:t>района Омской области, согласно приложению №2.</w:t>
      </w:r>
    </w:p>
    <w:p w:rsidR="00A9210C" w:rsidRPr="00A9210C" w:rsidRDefault="00A9210C" w:rsidP="00A9210C">
      <w:pPr>
        <w:numPr>
          <w:ilvl w:val="0"/>
          <w:numId w:val="16"/>
        </w:numPr>
        <w:spacing w:after="0" w:line="240" w:lineRule="auto"/>
        <w:ind w:left="0" w:firstLine="284"/>
        <w:jc w:val="both"/>
        <w:rPr>
          <w:rFonts w:ascii="Times New Roman" w:hAnsi="Times New Roman" w:cs="Times New Roman"/>
        </w:rPr>
      </w:pPr>
      <w:r w:rsidRPr="00A9210C">
        <w:rPr>
          <w:rFonts w:ascii="Times New Roman" w:hAnsi="Times New Roman" w:cs="Times New Roman"/>
          <w:sz w:val="28"/>
          <w:szCs w:val="28"/>
        </w:rPr>
        <w:t>Опубликовать настоящее Постановление в Муниципальном Вестнике Голубовского сельского поселения и разместить на официальном сайте Голубовского сельского поселения в сети «Интернет».</w:t>
      </w:r>
    </w:p>
    <w:p w:rsidR="00A9210C" w:rsidRPr="00A9210C" w:rsidRDefault="00A9210C" w:rsidP="00A9210C">
      <w:pPr>
        <w:numPr>
          <w:ilvl w:val="0"/>
          <w:numId w:val="16"/>
        </w:numPr>
        <w:spacing w:after="0" w:line="240" w:lineRule="auto"/>
        <w:ind w:left="0" w:firstLine="284"/>
        <w:jc w:val="both"/>
        <w:rPr>
          <w:rFonts w:ascii="Times New Roman" w:hAnsi="Times New Roman" w:cs="Times New Roman"/>
        </w:rPr>
      </w:pPr>
      <w:r w:rsidRPr="00A9210C">
        <w:rPr>
          <w:rFonts w:ascii="Times New Roman" w:hAnsi="Times New Roman" w:cs="Times New Roman"/>
          <w:sz w:val="14"/>
          <w:szCs w:val="14"/>
        </w:rPr>
        <w:t xml:space="preserve"> </w:t>
      </w:r>
      <w:r w:rsidRPr="00A9210C">
        <w:rPr>
          <w:rFonts w:ascii="Times New Roman" w:hAnsi="Times New Roman" w:cs="Times New Roman"/>
          <w:sz w:val="28"/>
          <w:szCs w:val="28"/>
        </w:rPr>
        <w:t>Контроль за исполнением настоящего постановления оставляю за собой.</w:t>
      </w:r>
    </w:p>
    <w:p w:rsidR="00A9210C" w:rsidRPr="00A9210C" w:rsidRDefault="00A9210C" w:rsidP="00A9210C">
      <w:pPr>
        <w:spacing w:after="0" w:line="240" w:lineRule="auto"/>
        <w:jc w:val="both"/>
        <w:rPr>
          <w:rFonts w:ascii="Times New Roman" w:hAnsi="Times New Roman" w:cs="Times New Roman"/>
        </w:rPr>
      </w:pPr>
    </w:p>
    <w:p w:rsidR="00A9210C" w:rsidRPr="00A9210C" w:rsidRDefault="00A9210C" w:rsidP="00A9210C">
      <w:pPr>
        <w:spacing w:after="0" w:line="240" w:lineRule="auto"/>
        <w:jc w:val="both"/>
        <w:rPr>
          <w:rFonts w:ascii="Times New Roman" w:hAnsi="Times New Roman" w:cs="Times New Roman"/>
        </w:rPr>
      </w:pPr>
      <w:r w:rsidRPr="00A9210C">
        <w:rPr>
          <w:rFonts w:ascii="Times New Roman" w:hAnsi="Times New Roman" w:cs="Times New Roman"/>
          <w:sz w:val="28"/>
          <w:szCs w:val="28"/>
        </w:rPr>
        <w:t>         Глава Голубовского                                            В.С. Жигунов</w:t>
      </w:r>
    </w:p>
    <w:p w:rsidR="00A9210C" w:rsidRPr="00A9210C" w:rsidRDefault="00A9210C" w:rsidP="00A9210C">
      <w:pPr>
        <w:spacing w:after="0" w:line="240" w:lineRule="auto"/>
        <w:jc w:val="both"/>
        <w:rPr>
          <w:rFonts w:ascii="Times New Roman" w:hAnsi="Times New Roman" w:cs="Times New Roman"/>
        </w:rPr>
      </w:pPr>
      <w:r w:rsidRPr="00A9210C">
        <w:rPr>
          <w:rFonts w:ascii="Times New Roman" w:hAnsi="Times New Roman" w:cs="Times New Roman"/>
          <w:sz w:val="28"/>
          <w:szCs w:val="28"/>
        </w:rPr>
        <w:t xml:space="preserve">         сельского поселения                                                   </w:t>
      </w:r>
    </w:p>
    <w:p w:rsidR="00A9210C" w:rsidRPr="00A9210C" w:rsidRDefault="00A9210C" w:rsidP="00A9210C">
      <w:pPr>
        <w:spacing w:after="0" w:line="240" w:lineRule="auto"/>
        <w:jc w:val="both"/>
        <w:rPr>
          <w:rFonts w:ascii="Times New Roman" w:hAnsi="Times New Roman" w:cs="Times New Roman"/>
        </w:rPr>
      </w:pP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r w:rsidRPr="00A9210C">
        <w:rPr>
          <w:rFonts w:ascii="Times New Roman" w:hAnsi="Times New Roman" w:cs="Times New Roman"/>
        </w:rPr>
        <w:t>                                                                                          </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r w:rsidRPr="00A9210C">
        <w:rPr>
          <w:rFonts w:ascii="Times New Roman" w:hAnsi="Times New Roman" w:cs="Times New Roman"/>
        </w:rPr>
        <w:t xml:space="preserve"> Приложение № 1 </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r w:rsidRPr="00A9210C">
        <w:rPr>
          <w:rFonts w:ascii="Times New Roman" w:hAnsi="Times New Roman" w:cs="Times New Roman"/>
        </w:rPr>
        <w:t xml:space="preserve">                                                                                                        к       постановлению  главы </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r w:rsidRPr="00A9210C">
        <w:rPr>
          <w:rFonts w:ascii="Times New Roman" w:hAnsi="Times New Roman" w:cs="Times New Roman"/>
        </w:rPr>
        <w:t xml:space="preserve">                                                                                            Голубовского сельского поселения </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r w:rsidRPr="00A9210C">
        <w:rPr>
          <w:rFonts w:ascii="Times New Roman" w:hAnsi="Times New Roman" w:cs="Times New Roman"/>
        </w:rPr>
        <w:t xml:space="preserve">                                                                                            Седельниковского  муниципального </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r w:rsidRPr="00A9210C">
        <w:rPr>
          <w:rFonts w:ascii="Times New Roman" w:hAnsi="Times New Roman" w:cs="Times New Roman"/>
        </w:rPr>
        <w:t>                                                                                            района Омской области</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r w:rsidRPr="00A9210C">
        <w:rPr>
          <w:rFonts w:ascii="Times New Roman" w:hAnsi="Times New Roman" w:cs="Times New Roman"/>
        </w:rPr>
        <w:t>от  17.02.2020 года №17</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A9210C">
        <w:rPr>
          <w:rFonts w:ascii="Times New Roman" w:hAnsi="Times New Roman" w:cs="Times New Roman"/>
        </w:rPr>
        <w:t> </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A9210C">
        <w:rPr>
          <w:rFonts w:ascii="Times New Roman" w:hAnsi="Times New Roman" w:cs="Times New Roman"/>
        </w:rPr>
        <w:t> </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A9210C">
        <w:rPr>
          <w:rFonts w:ascii="Times New Roman" w:hAnsi="Times New Roman" w:cs="Times New Roman"/>
          <w:sz w:val="28"/>
          <w:szCs w:val="28"/>
        </w:rPr>
        <w:t>ПОЛОЖЕНИЕ</w:t>
      </w:r>
      <w:r w:rsidRPr="00A9210C">
        <w:rPr>
          <w:rFonts w:ascii="Times New Roman" w:hAnsi="Times New Roman" w:cs="Times New Roman"/>
          <w:sz w:val="28"/>
          <w:szCs w:val="28"/>
        </w:rPr>
        <w:br/>
        <w:t xml:space="preserve">о приемочной комиссии и проведении экспертизы </w:t>
      </w:r>
      <w:r w:rsidRPr="00A9210C">
        <w:rPr>
          <w:rFonts w:ascii="Times New Roman" w:hAnsi="Times New Roman" w:cs="Times New Roman"/>
          <w:sz w:val="28"/>
          <w:szCs w:val="28"/>
        </w:rPr>
        <w:br/>
        <w:t>при приемке товаров, выполненных работ, оказанных услуг Администрации Голубовского сельского поселения Седельниковского муниципального района</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A9210C">
        <w:rPr>
          <w:rFonts w:ascii="Times New Roman" w:hAnsi="Times New Roman" w:cs="Times New Roman"/>
          <w:sz w:val="28"/>
          <w:szCs w:val="28"/>
        </w:rPr>
        <w:t>Омской области</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9210C">
        <w:rPr>
          <w:rFonts w:ascii="Times New Roman" w:hAnsi="Times New Roman" w:cs="Times New Roman"/>
          <w:sz w:val="28"/>
          <w:szCs w:val="28"/>
        </w:rPr>
        <w:t> </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9210C">
        <w:rPr>
          <w:rFonts w:ascii="Times New Roman" w:hAnsi="Times New Roman" w:cs="Times New Roman"/>
          <w:b/>
          <w:bCs/>
          <w:sz w:val="28"/>
          <w:szCs w:val="28"/>
        </w:rPr>
        <w:t>1. Общие положения</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9210C">
        <w:rPr>
          <w:rFonts w:ascii="Times New Roman" w:hAnsi="Times New Roman" w:cs="Times New Roman"/>
          <w:sz w:val="28"/>
          <w:szCs w:val="28"/>
        </w:rPr>
        <w:t> 1.1. Настоящее Положение регулирует нормы, касающиеся порядка формирования комиссии, организации деятельности комиссии, функции комиссии по приемке поставленных товаров, выполненных работ, оказанных услуг в соответствии с контрактом, гражданско-правовым договором (далее – контракт), а также проведение экспертизы результатов поставки товара, выполнения работ, оказания услуг силами Администрации Голубовского сельского поселения Седельниковского муниципального района Омской области (далее – Положение, комиссия, администрация соответственно).</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9210C">
        <w:rPr>
          <w:rFonts w:ascii="Times New Roman" w:hAnsi="Times New Roman" w:cs="Times New Roman"/>
          <w:sz w:val="28"/>
          <w:szCs w:val="28"/>
        </w:rPr>
        <w:t>1.2. Комиссия создается в целях:</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9210C">
        <w:rPr>
          <w:rFonts w:ascii="Times New Roman" w:hAnsi="Times New Roman" w:cs="Times New Roman"/>
          <w:sz w:val="28"/>
          <w:szCs w:val="28"/>
        </w:rPr>
        <w:t>– 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9210C">
        <w:rPr>
          <w:rFonts w:ascii="Times New Roman" w:hAnsi="Times New Roman" w:cs="Times New Roman"/>
          <w:sz w:val="28"/>
          <w:szCs w:val="28"/>
        </w:rPr>
        <w:t>– экспертизы поставленного товара, результатов выполненной работы, оказанной услуги, а также отдельных этапов исполнения контракта.</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9210C">
        <w:rPr>
          <w:rFonts w:ascii="Times New Roman" w:hAnsi="Times New Roman" w:cs="Times New Roman"/>
          <w:sz w:val="28"/>
          <w:szCs w:val="28"/>
        </w:rPr>
        <w:t>1.3. Комиссия в своей деятельности руководствуется Бюджетным кодексом РФ, Гражданским кодексом РФ, Законом от 5 апреля 2013 г. № 44-ФЗ, Законом от 26</w:t>
      </w:r>
      <w:r w:rsidRPr="00A9210C">
        <w:rPr>
          <w:rFonts w:ascii="Times New Roman" w:hAnsi="Times New Roman" w:cs="Times New Roman"/>
          <w:sz w:val="28"/>
          <w:szCs w:val="28"/>
          <w:lang w:val="en-US"/>
        </w:rPr>
        <w:t> </w:t>
      </w:r>
      <w:r w:rsidRPr="00A9210C">
        <w:rPr>
          <w:rFonts w:ascii="Times New Roman" w:hAnsi="Times New Roman" w:cs="Times New Roman"/>
          <w:sz w:val="28"/>
          <w:szCs w:val="28"/>
        </w:rPr>
        <w:t>июля 2006 г. № 135-ФЗ, иными федеральными законами, нормативно-правовыми актами Правительства РФ и Минэкономразвития России, правовыми актами ФАС России и заказчика, настоящим Положением.</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9210C">
        <w:rPr>
          <w:rFonts w:ascii="Times New Roman" w:hAnsi="Times New Roman" w:cs="Times New Roman"/>
          <w:sz w:val="28"/>
          <w:szCs w:val="28"/>
        </w:rPr>
        <w:t> </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9210C">
        <w:rPr>
          <w:rFonts w:ascii="Times New Roman" w:hAnsi="Times New Roman" w:cs="Times New Roman"/>
          <w:b/>
          <w:bCs/>
          <w:sz w:val="28"/>
          <w:szCs w:val="28"/>
        </w:rPr>
        <w:t>2. Задачи и функции комиссии</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9210C">
        <w:rPr>
          <w:rFonts w:ascii="Times New Roman" w:hAnsi="Times New Roman" w:cs="Times New Roman"/>
          <w:sz w:val="28"/>
          <w:szCs w:val="28"/>
        </w:rPr>
        <w:t>2.1. Основными задачами комиссии являются:</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9210C">
        <w:rPr>
          <w:rFonts w:ascii="Times New Roman" w:hAnsi="Times New Roman" w:cs="Times New Roman"/>
          <w:sz w:val="28"/>
          <w:szCs w:val="28"/>
        </w:rPr>
        <w:t>2.1.1. установление соответствия поставленных товаров (работ, услуг) условиям и требованиям заключенного контракта;</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9210C">
        <w:rPr>
          <w:rFonts w:ascii="Times New Roman" w:hAnsi="Times New Roman" w:cs="Times New Roman"/>
          <w:sz w:val="28"/>
          <w:szCs w:val="28"/>
        </w:rPr>
        <w:t>2.1.2. подтверждение факта исполнения поставщиком (подрядчиком, исполнителем) обязательств по передаче товаров, результатов работ и оказанию услуг администрации;</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9210C">
        <w:rPr>
          <w:rFonts w:ascii="Times New Roman" w:hAnsi="Times New Roman" w:cs="Times New Roman"/>
          <w:sz w:val="28"/>
          <w:szCs w:val="28"/>
        </w:rPr>
        <w:lastRenderedPageBreak/>
        <w:t>2.1.3. подготовка отчетных документов о работе комиссии.</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9210C">
        <w:rPr>
          <w:rFonts w:ascii="Times New Roman" w:hAnsi="Times New Roman" w:cs="Times New Roman"/>
          <w:sz w:val="28"/>
          <w:szCs w:val="28"/>
        </w:rPr>
        <w:t>2.2. Для выполнения поставленных задач комиссия реализует следующие функции:</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9210C">
        <w:rPr>
          <w:rFonts w:ascii="Times New Roman" w:hAnsi="Times New Roman" w:cs="Times New Roman"/>
          <w:sz w:val="28"/>
          <w:szCs w:val="28"/>
        </w:rPr>
        <w:t>2.2.1. проверяет количество поставленного товара, а также результаты выполненных работ и оказанных услуг на соответствие условиям контракта;</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9210C">
        <w:rPr>
          <w:rFonts w:ascii="Times New Roman" w:hAnsi="Times New Roman" w:cs="Times New Roman"/>
          <w:sz w:val="28"/>
          <w:szCs w:val="28"/>
        </w:rPr>
        <w:t>2.2.2. проводит экспертизу качества результата отдельного этапа исполнения контракта (поставленного товара, выполненной работы, оказанной услуги) на предмет их соответствия условиям контракта и предусмотренной им нормативной и технической документации;</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9210C">
        <w:rPr>
          <w:rFonts w:ascii="Times New Roman" w:hAnsi="Times New Roman" w:cs="Times New Roman"/>
          <w:sz w:val="28"/>
          <w:szCs w:val="28"/>
        </w:rPr>
        <w:t>2.2.2. проводит анализ документов, подтверждающих факт поставки товаров, выполнения работ или оказания услуг, на предмет соответствия указанных товаров (работ, услуг) количеству и качеству, ассортименту, годности, утвержденным образцам и формам изготовления, а также другим требованиям, предусмотренным контрактом;</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9210C">
        <w:rPr>
          <w:rFonts w:ascii="Times New Roman" w:hAnsi="Times New Roman" w:cs="Times New Roman"/>
          <w:sz w:val="28"/>
          <w:szCs w:val="28"/>
        </w:rPr>
        <w:t>2.2.3. проводит анализ представленных поставщиком (подрядчиком, исполнителем) отчетных документов и материалов, включая товарно-транспортные документы, накладные, документы изготовителя, инструкции по применению товара, паспорт на товар, сертификаты соответствия, доверенности, промежуточные и итоговые акты о результатах проверки (испытания) материалов, оборудования на предмет их соответствия требованиям законодательства Российской Федерации и государственного контракта (если такие требования установлены), а также устанавливает наличие предусмотренного условиями государственного контракта количества экземпляров и копий отчетных документов и материалов;</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9210C">
        <w:rPr>
          <w:rFonts w:ascii="Times New Roman" w:hAnsi="Times New Roman" w:cs="Times New Roman"/>
          <w:sz w:val="28"/>
          <w:szCs w:val="28"/>
        </w:rPr>
        <w:t>2.2.4. при необходимости запрашивает у поставщика (подрядчика, исполнителя) недостающие отчетные документы и материалы, а также получает разъяснения по представленным документам и материалам;</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9210C">
        <w:rPr>
          <w:rFonts w:ascii="Times New Roman" w:hAnsi="Times New Roman" w:cs="Times New Roman"/>
          <w:sz w:val="28"/>
          <w:szCs w:val="28"/>
        </w:rPr>
        <w:t>2.2.5. принимает решение о приемке, после чего подписываются документы об этом: товарная накладная, акт выполненных работ, оказанных услуг. Дополнительно на документах указывается что товар, работа, услуга соответствуют требованиям контракта.</w:t>
      </w:r>
      <w:r w:rsidRPr="00A9210C">
        <w:rPr>
          <w:rFonts w:ascii="Times New Roman" w:hAnsi="Times New Roman" w:cs="Times New Roman"/>
          <w:sz w:val="28"/>
          <w:szCs w:val="28"/>
        </w:rPr>
        <w:br/>
        <w:t xml:space="preserve">Если комиссия приняла решение о несоответствии поставленного товара, выполненных работ, оказанных услуг (их этапов) установленным требованиям, документы поставщика (подрядчика, исполнителя) не подписываются, составляется акт расхождений, акт по форме </w:t>
      </w:r>
      <w:hyperlink r:id="rId13" w:anchor="/document/140/20567/" w:tooltip="ОКУД 0504220. Акт приемки материалов" w:history="1">
        <w:r w:rsidRPr="00A9210C">
          <w:rPr>
            <w:rFonts w:ascii="Times New Roman" w:hAnsi="Times New Roman" w:cs="Times New Roman"/>
            <w:sz w:val="28"/>
            <w:szCs w:val="28"/>
            <w:u w:val="single"/>
          </w:rPr>
          <w:t>0504220</w:t>
        </w:r>
      </w:hyperlink>
      <w:r w:rsidRPr="00A9210C">
        <w:rPr>
          <w:rFonts w:ascii="Times New Roman" w:hAnsi="Times New Roman" w:cs="Times New Roman"/>
          <w:sz w:val="28"/>
          <w:szCs w:val="28"/>
        </w:rPr>
        <w:t>, протокол разногласий. В документах указывается недостатки по количеству, комплектности, объему, качеству или безопасности, не соответствующие требованиям, установленным контрактом. Поставщику (подрядчику, исполнителю) выставляется претензия.</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9210C">
        <w:rPr>
          <w:rFonts w:ascii="Times New Roman" w:hAnsi="Times New Roman" w:cs="Times New Roman"/>
          <w:sz w:val="28"/>
          <w:szCs w:val="28"/>
        </w:rPr>
        <w:t>2.2.6. на основании решения о приемке ставит отметки в первичных учетных документах, подтверждающих факт приемки товаров (работ, услуг).</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9210C">
        <w:rPr>
          <w:rFonts w:ascii="Times New Roman" w:hAnsi="Times New Roman" w:cs="Times New Roman"/>
          <w:sz w:val="28"/>
          <w:szCs w:val="28"/>
        </w:rPr>
        <w:t> </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9210C">
        <w:rPr>
          <w:rFonts w:ascii="Times New Roman" w:hAnsi="Times New Roman" w:cs="Times New Roman"/>
          <w:b/>
          <w:bCs/>
          <w:sz w:val="28"/>
          <w:szCs w:val="28"/>
        </w:rPr>
        <w:t>3. Порядок формирования комиссии</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9210C">
        <w:rPr>
          <w:rFonts w:ascii="Times New Roman" w:hAnsi="Times New Roman" w:cs="Times New Roman"/>
          <w:sz w:val="28"/>
          <w:szCs w:val="28"/>
        </w:rPr>
        <w:t>3.1. Число членов комиссии, включая председателя комиссии, составляет не менее пяти человек.</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9210C">
        <w:rPr>
          <w:rFonts w:ascii="Times New Roman" w:hAnsi="Times New Roman" w:cs="Times New Roman"/>
          <w:sz w:val="28"/>
          <w:szCs w:val="28"/>
        </w:rPr>
        <w:t>3.2. Состав комиссии утверждается отдельным распоряжением Главы администрации. Замена члена комиссии производится путем внесения изменений в распоряжение о создании комиссии.</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9210C">
        <w:rPr>
          <w:rFonts w:ascii="Times New Roman" w:hAnsi="Times New Roman" w:cs="Times New Roman"/>
          <w:sz w:val="28"/>
          <w:szCs w:val="28"/>
        </w:rPr>
        <w:lastRenderedPageBreak/>
        <w:t>3.2. Комиссия формируется в следующем составе:</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jc w:val="both"/>
        <w:rPr>
          <w:rFonts w:ascii="Times New Roman" w:hAnsi="Times New Roman" w:cs="Times New Roman"/>
          <w:sz w:val="28"/>
          <w:szCs w:val="28"/>
        </w:rPr>
      </w:pPr>
      <w:r w:rsidRPr="00A9210C">
        <w:rPr>
          <w:rFonts w:ascii="Times New Roman" w:eastAsia="Symbol" w:hAnsi="Times New Roman" w:cs="Times New Roman"/>
          <w:sz w:val="28"/>
          <w:szCs w:val="28"/>
        </w:rPr>
        <w:t xml:space="preserve">·         </w:t>
      </w:r>
      <w:r w:rsidRPr="00A9210C">
        <w:rPr>
          <w:rFonts w:ascii="Times New Roman" w:hAnsi="Times New Roman" w:cs="Times New Roman"/>
          <w:sz w:val="28"/>
          <w:szCs w:val="28"/>
        </w:rPr>
        <w:t>председатель комиссии;</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jc w:val="both"/>
        <w:rPr>
          <w:rFonts w:ascii="Times New Roman" w:hAnsi="Times New Roman" w:cs="Times New Roman"/>
          <w:sz w:val="28"/>
          <w:szCs w:val="28"/>
        </w:rPr>
      </w:pPr>
      <w:r w:rsidRPr="00A9210C">
        <w:rPr>
          <w:rFonts w:ascii="Times New Roman" w:eastAsia="Symbol" w:hAnsi="Times New Roman" w:cs="Times New Roman"/>
          <w:sz w:val="28"/>
          <w:szCs w:val="28"/>
        </w:rPr>
        <w:t xml:space="preserve">·         </w:t>
      </w:r>
      <w:r w:rsidRPr="00A9210C">
        <w:rPr>
          <w:rFonts w:ascii="Times New Roman" w:hAnsi="Times New Roman" w:cs="Times New Roman"/>
          <w:sz w:val="28"/>
          <w:szCs w:val="28"/>
        </w:rPr>
        <w:t>секретарь комиссии;</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jc w:val="both"/>
        <w:rPr>
          <w:rFonts w:ascii="Times New Roman" w:hAnsi="Times New Roman" w:cs="Times New Roman"/>
          <w:sz w:val="28"/>
          <w:szCs w:val="28"/>
        </w:rPr>
      </w:pPr>
      <w:r w:rsidRPr="00A9210C">
        <w:rPr>
          <w:rFonts w:ascii="Times New Roman" w:eastAsia="Symbol" w:hAnsi="Times New Roman" w:cs="Times New Roman"/>
          <w:sz w:val="28"/>
          <w:szCs w:val="28"/>
        </w:rPr>
        <w:t xml:space="preserve">·         </w:t>
      </w:r>
      <w:r w:rsidRPr="00A9210C">
        <w:rPr>
          <w:rFonts w:ascii="Times New Roman" w:hAnsi="Times New Roman" w:cs="Times New Roman"/>
          <w:sz w:val="28"/>
          <w:szCs w:val="28"/>
        </w:rPr>
        <w:t>члены комиссии.</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9210C">
        <w:rPr>
          <w:rFonts w:ascii="Times New Roman" w:hAnsi="Times New Roman" w:cs="Times New Roman"/>
          <w:b/>
          <w:bCs/>
          <w:sz w:val="28"/>
          <w:szCs w:val="28"/>
        </w:rPr>
        <w:t>4. Полномочия членов комиссии</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9210C">
        <w:rPr>
          <w:rFonts w:ascii="Times New Roman" w:hAnsi="Times New Roman" w:cs="Times New Roman"/>
          <w:sz w:val="28"/>
          <w:szCs w:val="28"/>
        </w:rPr>
        <w:t>4.1. Возглавляет комиссию и организует ее работу председатель комиссии, а в период его отсутствия – член комиссии, на которого распоряжением Главы администрации будут возложены соответствующие обязанности.</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9210C">
        <w:rPr>
          <w:rFonts w:ascii="Times New Roman" w:hAnsi="Times New Roman" w:cs="Times New Roman"/>
          <w:sz w:val="28"/>
          <w:szCs w:val="28"/>
        </w:rPr>
        <w:t xml:space="preserve">4.2. В случае нарушения членом комиссии своих обязанностей Глава администрации исключает этого члена из состава комиссии по предложению председателя комиссии. </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9210C">
        <w:rPr>
          <w:rFonts w:ascii="Times New Roman" w:hAnsi="Times New Roman" w:cs="Times New Roman"/>
          <w:sz w:val="28"/>
          <w:szCs w:val="28"/>
        </w:rPr>
        <w:t>4.3. Комиссия правомочна осуществлять свои функции, если на заседании комиссии присутствует не менее трех членов комиссии (включая секретаря и председателя).</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9210C">
        <w:rPr>
          <w:rFonts w:ascii="Times New Roman" w:hAnsi="Times New Roman" w:cs="Times New Roman"/>
          <w:sz w:val="28"/>
          <w:szCs w:val="28"/>
        </w:rPr>
        <w:t>4.4. Члены комиссии осуществляют свои полномочия лично, передача полномочий члена комиссии другим лицам не допускается.</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9210C">
        <w:rPr>
          <w:rFonts w:ascii="Times New Roman" w:hAnsi="Times New Roman" w:cs="Times New Roman"/>
          <w:sz w:val="28"/>
          <w:szCs w:val="28"/>
        </w:rPr>
        <w:t>4.5. Председатель комиссии председательствует на заседаниях комиссии, контролирует выполнение принятых решений, подписывает все необходимые документы, касающиеся приемки товаров, работ, услуг.</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9210C">
        <w:rPr>
          <w:rFonts w:ascii="Times New Roman" w:hAnsi="Times New Roman" w:cs="Times New Roman"/>
          <w:sz w:val="28"/>
          <w:szCs w:val="28"/>
        </w:rPr>
        <w:t>4.6. Члены комиссии принимают участие в работе комиссии, присутствуют на заседании комиссии, формируют запросы о получении информации, необходимой для работы комиссии.</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9210C">
        <w:rPr>
          <w:rFonts w:ascii="Times New Roman" w:hAnsi="Times New Roman" w:cs="Times New Roman"/>
          <w:sz w:val="28"/>
          <w:szCs w:val="28"/>
        </w:rPr>
        <w:t>4.7. При необходимости председатель комиссии привлекает для проведения экспертизы товаров (работ, услуг), проводимой силами администрации, других сотрудников администрации, которые обладают специальными навыками, знаниями и опытом. Для этого председатель комиссии направляет на имя Главы администрации служебную записку, на основании которой издается распоряжение о привлечении отдельных сотрудников администрации к проведению экспертизы поставленных товаров (работ, услуг).</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9210C">
        <w:rPr>
          <w:rFonts w:ascii="Times New Roman" w:hAnsi="Times New Roman" w:cs="Times New Roman"/>
          <w:b/>
          <w:bCs/>
          <w:sz w:val="28"/>
          <w:szCs w:val="28"/>
        </w:rPr>
        <w:t>5. Решения комиссии</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9210C">
        <w:rPr>
          <w:rFonts w:ascii="Times New Roman" w:hAnsi="Times New Roman" w:cs="Times New Roman"/>
          <w:sz w:val="28"/>
          <w:szCs w:val="28"/>
        </w:rPr>
        <w:t>5.1. Приемочная комиссия принимает решение о приемке товара (работы, услуги) в порядке и в сроки, которые установлены контрактом.</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9210C">
        <w:rPr>
          <w:rFonts w:ascii="Times New Roman" w:hAnsi="Times New Roman" w:cs="Times New Roman"/>
          <w:sz w:val="28"/>
          <w:szCs w:val="28"/>
        </w:rPr>
        <w:t>5.2. Решения комиссии правомочны, если в работе комиссии участвуют не менее трех ее членов.</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9210C">
        <w:rPr>
          <w:rFonts w:ascii="Times New Roman" w:hAnsi="Times New Roman" w:cs="Times New Roman"/>
          <w:sz w:val="28"/>
          <w:szCs w:val="28"/>
        </w:rPr>
        <w:t>5.3. Комиссия принимает решения на основании результатов экспертизы поставленных товаров (работ, услуг) открытым голосованием простым большинством голосов от числа присутствующих членов комиссии. В случае равенства голосов голос председателя комиссии является решающим.</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9210C">
        <w:rPr>
          <w:rFonts w:ascii="Times New Roman" w:hAnsi="Times New Roman" w:cs="Times New Roman"/>
          <w:sz w:val="28"/>
          <w:szCs w:val="28"/>
        </w:rPr>
        <w:t>5.4. По итогам проведения приемки товаров (работ, услуг) комиссией принимается одно из следующих решений:</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9210C">
        <w:rPr>
          <w:rFonts w:ascii="Times New Roman" w:hAnsi="Times New Roman" w:cs="Times New Roman"/>
          <w:sz w:val="28"/>
          <w:szCs w:val="28"/>
        </w:rPr>
        <w:t>5.4.1 результат исполнения контракта, отдельного этапа исполнения контракта (поставленный товар, выполненная работа, оказанная услуга) соответствует условиям контракта и подлежит приемке;</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9210C">
        <w:rPr>
          <w:rFonts w:ascii="Times New Roman" w:hAnsi="Times New Roman" w:cs="Times New Roman"/>
          <w:sz w:val="28"/>
          <w:szCs w:val="28"/>
        </w:rPr>
        <w:t xml:space="preserve">5.4.2. выявлено несоответствие результата исполнения контракта, отдельного этапа исполнения контракта (поставленного товара, выполненной работы, оказанной услуги) условиям контракта. Выявленное несоответствие не препятствует приемке </w:t>
      </w:r>
      <w:r w:rsidRPr="00A9210C">
        <w:rPr>
          <w:rFonts w:ascii="Times New Roman" w:hAnsi="Times New Roman" w:cs="Times New Roman"/>
          <w:sz w:val="28"/>
          <w:szCs w:val="28"/>
        </w:rPr>
        <w:lastRenderedPageBreak/>
        <w:t>товаров, результатов выполненных работ, оказанных услуг, но обязывает поставщика (подрядчика, исполнителя) устранить выявленные замечания;</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9210C">
        <w:rPr>
          <w:rFonts w:ascii="Times New Roman" w:hAnsi="Times New Roman" w:cs="Times New Roman"/>
          <w:sz w:val="28"/>
          <w:szCs w:val="28"/>
        </w:rPr>
        <w:t>5.4.3. результат исполнения контракта, отдельного этапа исполнения контракта (поставленный товар, выполненная работа, оказанная услуга) не соответствует условиям контракта и приемке не подлежит.</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9210C">
        <w:rPr>
          <w:rFonts w:ascii="Times New Roman" w:hAnsi="Times New Roman" w:cs="Times New Roman"/>
          <w:sz w:val="28"/>
          <w:szCs w:val="28"/>
        </w:rPr>
        <w:t>5.5. Если комиссией принято решение, указанное в пункте 5.4.1 или 5.4.2 настоящего положения, то по итогам приемки подписываются первичные документы (товарная накладная, акт выполненных работ, оказанных услуг). Дополнительно на документах делается надпись, что товар (услуга, работа) соответствует заявленным требованиям. В случае привлечения сторонних экспертов (экспертных организаций) прикладывается заключение, составленное сторонними экспертами (экспертными организациями) по принятой ими форме.</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9210C">
        <w:rPr>
          <w:rFonts w:ascii="Times New Roman" w:hAnsi="Times New Roman" w:cs="Times New Roman"/>
          <w:sz w:val="28"/>
          <w:szCs w:val="28"/>
        </w:rPr>
        <w:t>5.6. Если комиссией принято решение, указанное в пункте 5.4.3 настоящего Положения, первичные учетные документы от поставщика (исполнителя, подрядчика) не подписываются. В сроки, определенные контрактом, комиссия направляет поставщику (подрядчику, исполнителю) в письменной форме мотивированный отказ от подписания документа о приемке с приложением копии решения комиссии и других подтверждающих документов.</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9210C">
        <w:rPr>
          <w:rFonts w:ascii="Times New Roman" w:hAnsi="Times New Roman" w:cs="Times New Roman"/>
          <w:sz w:val="28"/>
          <w:szCs w:val="28"/>
        </w:rPr>
        <w:t>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9210C">
        <w:rPr>
          <w:rFonts w:ascii="Times New Roman" w:hAnsi="Times New Roman" w:cs="Times New Roman"/>
          <w:sz w:val="28"/>
          <w:szCs w:val="28"/>
        </w:rPr>
        <w:t>5.7.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порядке и в сроки, которые установлены контрактом</w:t>
      </w:r>
      <w:r w:rsidRPr="00A9210C">
        <w:rPr>
          <w:rFonts w:ascii="Times New Roman" w:hAnsi="Times New Roman" w:cs="Times New Roman"/>
          <w:b/>
          <w:bCs/>
          <w:sz w:val="28"/>
          <w:szCs w:val="28"/>
        </w:rPr>
        <w:t> </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9210C">
        <w:rPr>
          <w:rFonts w:ascii="Times New Roman" w:hAnsi="Times New Roman" w:cs="Times New Roman"/>
          <w:b/>
          <w:bCs/>
          <w:sz w:val="28"/>
          <w:szCs w:val="28"/>
        </w:rPr>
        <w:t>6. Порядок проведения экспертизы при приемке товаров (работ, услуг)</w:t>
      </w:r>
    </w:p>
    <w:p w:rsidR="00A9210C" w:rsidRPr="00A9210C" w:rsidRDefault="00A9210C" w:rsidP="00A9210C">
      <w:pPr>
        <w:autoSpaceDE w:val="0"/>
        <w:autoSpaceDN w:val="0"/>
        <w:adjustRightInd w:val="0"/>
        <w:spacing w:after="0" w:line="240" w:lineRule="auto"/>
        <w:jc w:val="both"/>
        <w:rPr>
          <w:rFonts w:ascii="Times New Roman" w:hAnsi="Times New Roman" w:cs="Times New Roman"/>
          <w:sz w:val="28"/>
          <w:szCs w:val="28"/>
        </w:rPr>
      </w:pPr>
      <w:r w:rsidRPr="00A9210C">
        <w:rPr>
          <w:rFonts w:ascii="Times New Roman" w:hAnsi="Times New Roman" w:cs="Times New Roman"/>
          <w:sz w:val="28"/>
          <w:szCs w:val="28"/>
        </w:rPr>
        <w:t> 6.1.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9210C">
        <w:rPr>
          <w:rFonts w:ascii="Times New Roman" w:hAnsi="Times New Roman" w:cs="Times New Roman"/>
          <w:sz w:val="28"/>
          <w:szCs w:val="28"/>
        </w:rPr>
        <w:t>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 устанавливаются Правительством Российской Федерации.</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9210C">
        <w:rPr>
          <w:rFonts w:ascii="Times New Roman" w:hAnsi="Times New Roman" w:cs="Times New Roman"/>
          <w:sz w:val="28"/>
          <w:szCs w:val="28"/>
        </w:rPr>
        <w:t>6.2. Экспертиза проводится в порядке, установленном соответствующим контрактом.</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9210C">
        <w:rPr>
          <w:rFonts w:ascii="Times New Roman" w:hAnsi="Times New Roman" w:cs="Times New Roman"/>
          <w:sz w:val="28"/>
          <w:szCs w:val="28"/>
        </w:rPr>
        <w:lastRenderedPageBreak/>
        <w:t>6.3. В целях проведения экспертизы силами администрации ее проводят члены комиссии. При необходимости к экспертизе привлекаются другие сотрудники администрации, которые обладают специальными навыками, знаниями, квалификацией и опытом, в порядке, установленном пунктом 4.7 настоящего Положения.</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9210C">
        <w:rPr>
          <w:rFonts w:ascii="Times New Roman" w:hAnsi="Times New Roman" w:cs="Times New Roman"/>
          <w:sz w:val="28"/>
          <w:szCs w:val="28"/>
        </w:rPr>
        <w:t>6.4. Для проведения экспертизы результата исполнения контракта, отдельного этапа исполнения контракта (поставленного товара, выполненной работы, оказанной услуги), члены комиссии имеют право запрашивать у сотрудников администрации и поставщика (подрядчика, исполнителя) дополнительные материалы, относящиеся к условиям исполнения контракта.</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9210C">
        <w:rPr>
          <w:rFonts w:ascii="Times New Roman" w:hAnsi="Times New Roman" w:cs="Times New Roman"/>
          <w:sz w:val="28"/>
          <w:szCs w:val="28"/>
        </w:rPr>
        <w:t>6.5. По результатам экспертизы, проведенной силами администрации, составляется экспертное заключение по форме, приведенной в приложении 1 к настоящему Положению.</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9210C">
        <w:rPr>
          <w:rFonts w:ascii="Times New Roman" w:hAnsi="Times New Roman" w:cs="Times New Roman"/>
          <w:sz w:val="28"/>
          <w:szCs w:val="28"/>
        </w:rPr>
        <w:t>6.6. В случае если по результатам экспертизы установлены нарушения требований контракта, не препятствующие приемке поставленного товара, выполненной работы или оказанной услуги, в экспертном заключении могут содержаться предложения об устранении данных нарушений, в том числе с указанием срока их устранения.</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9210C">
        <w:rPr>
          <w:rFonts w:ascii="Times New Roman" w:hAnsi="Times New Roman" w:cs="Times New Roman"/>
          <w:b/>
          <w:bCs/>
          <w:sz w:val="28"/>
          <w:szCs w:val="28"/>
        </w:rPr>
        <w:t> </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9210C">
        <w:rPr>
          <w:rFonts w:ascii="Times New Roman" w:hAnsi="Times New Roman" w:cs="Times New Roman"/>
          <w:b/>
          <w:bCs/>
          <w:sz w:val="28"/>
          <w:szCs w:val="28"/>
        </w:rPr>
        <w:t>7. Ответственность членов комиссии</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9210C">
        <w:rPr>
          <w:rFonts w:ascii="Times New Roman" w:hAnsi="Times New Roman" w:cs="Times New Roman"/>
          <w:sz w:val="28"/>
          <w:szCs w:val="28"/>
        </w:rPr>
        <w:t> 7.1. Члены комиссии при осуществлении своих полномочий несут ответственность в соответствии с законодательством Российской Федерации.</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9210C">
        <w:rPr>
          <w:rFonts w:ascii="Times New Roman" w:hAnsi="Times New Roman" w:cs="Times New Roman"/>
          <w:sz w:val="28"/>
          <w:szCs w:val="28"/>
          <w:lang w:val="en-US"/>
        </w:rPr>
        <w:t> </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A9210C">
        <w:rPr>
          <w:rFonts w:ascii="Times New Roman" w:hAnsi="Times New Roman" w:cs="Times New Roman"/>
        </w:rPr>
        <w:t xml:space="preserve">                                                                            </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r w:rsidRPr="00A9210C">
        <w:rPr>
          <w:rFonts w:ascii="Times New Roman" w:hAnsi="Times New Roman" w:cs="Times New Roman"/>
        </w:rPr>
        <w:t>                                                                           </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r w:rsidRPr="00A9210C">
        <w:rPr>
          <w:rFonts w:ascii="Times New Roman" w:hAnsi="Times New Roman" w:cs="Times New Roman"/>
        </w:rPr>
        <w:t xml:space="preserve"> Приложение </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r w:rsidRPr="00A9210C">
        <w:rPr>
          <w:rFonts w:ascii="Times New Roman" w:hAnsi="Times New Roman" w:cs="Times New Roman"/>
        </w:rPr>
        <w:t xml:space="preserve">                                                                            к Положению о   приемочной     комиссии </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r w:rsidRPr="00A9210C">
        <w:rPr>
          <w:rFonts w:ascii="Times New Roman" w:hAnsi="Times New Roman" w:cs="Times New Roman"/>
        </w:rPr>
        <w:t xml:space="preserve">                                                                            и  проведении   экспертизы    при приемке </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r w:rsidRPr="00A9210C">
        <w:rPr>
          <w:rFonts w:ascii="Times New Roman" w:hAnsi="Times New Roman" w:cs="Times New Roman"/>
        </w:rPr>
        <w:t xml:space="preserve">                                                                            товаров,  выполненных работ,  оказанных </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r w:rsidRPr="00A9210C">
        <w:rPr>
          <w:rFonts w:ascii="Times New Roman" w:hAnsi="Times New Roman" w:cs="Times New Roman"/>
        </w:rPr>
        <w:t xml:space="preserve">                                                                            услуг    Администрации     Голубовского </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r w:rsidRPr="00A9210C">
        <w:rPr>
          <w:rFonts w:ascii="Times New Roman" w:hAnsi="Times New Roman" w:cs="Times New Roman"/>
        </w:rPr>
        <w:t xml:space="preserve">                                                                            сельского     поселения          Седельниковского </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r w:rsidRPr="00A9210C">
        <w:rPr>
          <w:rFonts w:ascii="Times New Roman" w:hAnsi="Times New Roman" w:cs="Times New Roman"/>
        </w:rPr>
        <w:t>                                                                            муниципального  района Омской области</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A9210C">
        <w:rPr>
          <w:rFonts w:ascii="Times New Roman" w:hAnsi="Times New Roman" w:cs="Times New Roman"/>
          <w:lang w:val="en-US"/>
        </w:rPr>
        <w:t> </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9210C">
        <w:rPr>
          <w:rFonts w:ascii="Times New Roman" w:hAnsi="Times New Roman" w:cs="Times New Roman"/>
        </w:rPr>
        <w:t> </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A9210C">
        <w:rPr>
          <w:rFonts w:ascii="Times New Roman" w:hAnsi="Times New Roman" w:cs="Times New Roman"/>
          <w:b/>
          <w:bCs/>
        </w:rPr>
        <w:t>Экспертное заключение</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A9210C">
        <w:rPr>
          <w:rFonts w:ascii="Times New Roman" w:hAnsi="Times New Roman" w:cs="Times New Roman"/>
          <w:b/>
          <w:bCs/>
        </w:rPr>
        <w:t>о качестве товара (работы, услуги)</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A9210C">
        <w:rPr>
          <w:rFonts w:ascii="Times New Roman" w:hAnsi="Times New Roman" w:cs="Times New Roman"/>
        </w:rPr>
        <w:t>по контракту от «___»_______ 20___г. № _________</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A9210C">
        <w:rPr>
          <w:rFonts w:ascii="Times New Roman" w:hAnsi="Times New Roman" w:cs="Times New Roman"/>
        </w:rPr>
        <w:lastRenderedPageBreak/>
        <w:t> </w:t>
      </w:r>
    </w:p>
    <w:tbl>
      <w:tblPr>
        <w:tblW w:w="5000" w:type="pct"/>
        <w:tblCellMar>
          <w:left w:w="0" w:type="dxa"/>
          <w:right w:w="0" w:type="dxa"/>
        </w:tblCellMar>
        <w:tblLook w:val="04A0"/>
      </w:tblPr>
      <w:tblGrid>
        <w:gridCol w:w="1616"/>
        <w:gridCol w:w="8709"/>
      </w:tblGrid>
      <w:tr w:rsidR="00A9210C" w:rsidRPr="00A9210C" w:rsidTr="00552895">
        <w:tc>
          <w:tcPr>
            <w:tcW w:w="0" w:type="auto"/>
            <w:tcMar>
              <w:top w:w="60" w:type="dxa"/>
              <w:left w:w="60" w:type="dxa"/>
              <w:bottom w:w="60" w:type="dxa"/>
              <w:right w:w="60" w:type="dxa"/>
            </w:tcMar>
            <w:hideMark/>
          </w:tcPr>
          <w:p w:rsidR="00A9210C" w:rsidRPr="00A9210C" w:rsidRDefault="00A9210C" w:rsidP="00A9210C">
            <w:pPr>
              <w:spacing w:after="0" w:line="240" w:lineRule="auto"/>
              <w:jc w:val="both"/>
              <w:rPr>
                <w:rFonts w:ascii="Times New Roman" w:hAnsi="Times New Roman" w:cs="Times New Roman"/>
              </w:rPr>
            </w:pPr>
            <w:r w:rsidRPr="00A9210C">
              <w:rPr>
                <w:rFonts w:ascii="Times New Roman" w:hAnsi="Times New Roman" w:cs="Times New Roman"/>
              </w:rPr>
              <w:t>с. Голубовка</w:t>
            </w:r>
          </w:p>
        </w:tc>
        <w:tc>
          <w:tcPr>
            <w:tcW w:w="0" w:type="auto"/>
            <w:tcMar>
              <w:top w:w="60" w:type="dxa"/>
              <w:left w:w="60" w:type="dxa"/>
              <w:bottom w:w="60" w:type="dxa"/>
              <w:right w:w="60" w:type="dxa"/>
            </w:tcMar>
            <w:hideMark/>
          </w:tcPr>
          <w:p w:rsidR="00A9210C" w:rsidRPr="00A9210C" w:rsidRDefault="00A9210C" w:rsidP="00A9210C">
            <w:pPr>
              <w:spacing w:after="0" w:line="240" w:lineRule="auto"/>
              <w:jc w:val="both"/>
              <w:rPr>
                <w:rFonts w:ascii="Times New Roman" w:hAnsi="Times New Roman" w:cs="Times New Roman"/>
              </w:rPr>
            </w:pPr>
            <w:r w:rsidRPr="00A9210C">
              <w:rPr>
                <w:rFonts w:ascii="Times New Roman" w:hAnsi="Times New Roman" w:cs="Times New Roman"/>
              </w:rPr>
              <w:t>                                                                                         «___»_______ 20___г.</w:t>
            </w:r>
          </w:p>
        </w:tc>
      </w:tr>
      <w:tr w:rsidR="00A9210C" w:rsidRPr="00A9210C" w:rsidTr="00552895">
        <w:tc>
          <w:tcPr>
            <w:tcW w:w="0" w:type="auto"/>
            <w:tcMar>
              <w:top w:w="60" w:type="dxa"/>
              <w:left w:w="60" w:type="dxa"/>
              <w:bottom w:w="60" w:type="dxa"/>
              <w:right w:w="60" w:type="dxa"/>
            </w:tcMar>
            <w:hideMark/>
          </w:tcPr>
          <w:p w:rsidR="00A9210C" w:rsidRPr="00A9210C" w:rsidRDefault="00A9210C" w:rsidP="00A9210C">
            <w:pPr>
              <w:spacing w:after="0" w:line="240" w:lineRule="auto"/>
              <w:jc w:val="both"/>
              <w:rPr>
                <w:rFonts w:ascii="Times New Roman" w:hAnsi="Times New Roman" w:cs="Times New Roman"/>
              </w:rPr>
            </w:pPr>
            <w:r w:rsidRPr="00A9210C">
              <w:rPr>
                <w:rFonts w:ascii="Times New Roman" w:hAnsi="Times New Roman" w:cs="Times New Roman"/>
              </w:rPr>
              <w:t> </w:t>
            </w:r>
          </w:p>
        </w:tc>
        <w:tc>
          <w:tcPr>
            <w:tcW w:w="0" w:type="auto"/>
            <w:tcMar>
              <w:top w:w="60" w:type="dxa"/>
              <w:left w:w="60" w:type="dxa"/>
              <w:bottom w:w="60" w:type="dxa"/>
              <w:right w:w="60" w:type="dxa"/>
            </w:tcMar>
            <w:hideMark/>
          </w:tcPr>
          <w:p w:rsidR="00A9210C" w:rsidRPr="00A9210C" w:rsidRDefault="00A9210C" w:rsidP="00A9210C">
            <w:pPr>
              <w:spacing w:after="0" w:line="240" w:lineRule="auto"/>
              <w:jc w:val="both"/>
              <w:rPr>
                <w:rFonts w:ascii="Times New Roman" w:hAnsi="Times New Roman" w:cs="Times New Roman"/>
              </w:rPr>
            </w:pPr>
            <w:r w:rsidRPr="00A9210C">
              <w:rPr>
                <w:rFonts w:ascii="Times New Roman" w:hAnsi="Times New Roman" w:cs="Times New Roman"/>
              </w:rPr>
              <w:t> </w:t>
            </w:r>
          </w:p>
        </w:tc>
      </w:tr>
    </w:tbl>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9210C">
        <w:rPr>
          <w:rFonts w:ascii="Times New Roman" w:hAnsi="Times New Roman" w:cs="Times New Roman"/>
          <w:b/>
          <w:bCs/>
        </w:rPr>
        <w:t>Объект экспертизы</w:t>
      </w:r>
      <w:r w:rsidRPr="00A9210C">
        <w:rPr>
          <w:rFonts w:ascii="Times New Roman" w:hAnsi="Times New Roman" w:cs="Times New Roman"/>
          <w:bCs/>
        </w:rPr>
        <w:t xml:space="preserve"> (наименование товара, работ, услуг): </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9210C">
        <w:rPr>
          <w:rFonts w:ascii="Times New Roman" w:hAnsi="Times New Roman" w:cs="Times New Roman"/>
          <w:bCs/>
        </w:rPr>
        <w:t>____________________________________________________________________________</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9210C">
        <w:rPr>
          <w:rFonts w:ascii="Times New Roman" w:hAnsi="Times New Roman" w:cs="Times New Roman"/>
          <w:b/>
          <w:bCs/>
        </w:rPr>
        <w:t>Основание для проведения экспертизы</w:t>
      </w:r>
      <w:r w:rsidRPr="00A9210C">
        <w:rPr>
          <w:rFonts w:ascii="Times New Roman" w:hAnsi="Times New Roman" w:cs="Times New Roman"/>
          <w:bCs/>
        </w:rPr>
        <w:t>: часть 3 статьи 94 Закона от 5 апреля 2013 г. № 44-ФЗ.</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9210C">
        <w:rPr>
          <w:rFonts w:ascii="Times New Roman" w:hAnsi="Times New Roman" w:cs="Times New Roman"/>
          <w:b/>
          <w:bCs/>
        </w:rPr>
        <w:t>В ходе экспертизы установлено</w:t>
      </w:r>
      <w:r w:rsidRPr="00A9210C">
        <w:rPr>
          <w:rFonts w:ascii="Times New Roman" w:hAnsi="Times New Roman" w:cs="Times New Roman"/>
          <w:bCs/>
        </w:rPr>
        <w:t>:</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9210C">
        <w:rPr>
          <w:rFonts w:ascii="Times New Roman" w:hAnsi="Times New Roman" w:cs="Times New Roman"/>
          <w:bCs/>
        </w:rPr>
        <w:t>Осмотр поступившего товара показал, что:</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cs="Times New Roman"/>
        </w:rPr>
      </w:pPr>
      <w:r w:rsidRPr="00A9210C">
        <w:rPr>
          <w:rFonts w:ascii="Times New Roman" w:hAnsi="Times New Roman" w:cs="Times New Roman"/>
          <w:bCs/>
        </w:rPr>
        <w:t>1) упаковка (повреждена, не повреждена) _____________________________________</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cs="Times New Roman"/>
        </w:rPr>
      </w:pPr>
      <w:r w:rsidRPr="00A9210C">
        <w:rPr>
          <w:rFonts w:ascii="Times New Roman" w:hAnsi="Times New Roman" w:cs="Times New Roman"/>
          <w:bCs/>
        </w:rPr>
        <w:t>2) товар поставлен (комплектно, не комплектно)_______________________________</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9210C">
        <w:rPr>
          <w:rFonts w:ascii="Times New Roman" w:hAnsi="Times New Roman" w:cs="Times New Roman"/>
          <w:bCs/>
        </w:rPr>
        <w:t>3) качество товара (соответствует, не соответствует) требованиям, предусмотренным в контракте _________________________________________________________________</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9210C">
        <w:rPr>
          <w:rFonts w:ascii="Times New Roman" w:hAnsi="Times New Roman" w:cs="Times New Roman"/>
          <w:bCs/>
        </w:rPr>
        <w:t>При приемке выполненных работ (оказанных услуг) установлено, что:</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9210C">
        <w:rPr>
          <w:rFonts w:ascii="Times New Roman" w:hAnsi="Times New Roman" w:cs="Times New Roman"/>
          <w:bCs/>
        </w:rPr>
        <w:t>1) предъявленные к приемке работы (услуги) имеют следующие показатели ________</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9210C">
        <w:rPr>
          <w:rFonts w:ascii="Times New Roman" w:hAnsi="Times New Roman" w:cs="Times New Roman"/>
          <w:bCs/>
        </w:rPr>
        <w:t>__________________________________________________________________________</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9210C">
        <w:rPr>
          <w:rFonts w:ascii="Times New Roman" w:hAnsi="Times New Roman" w:cs="Times New Roman"/>
          <w:bCs/>
        </w:rPr>
        <w:t>2) качество выполненных работ (оказанных услуг) (соответствует, не соответствует) требованиям, предусмотренным в контракте ___________________________________</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9210C">
        <w:rPr>
          <w:rFonts w:ascii="Times New Roman" w:hAnsi="Times New Roman" w:cs="Times New Roman"/>
          <w:bCs/>
        </w:rPr>
        <w:t>Прочее (методы и способы проведения экспертизы, результаты замеров, взвешиваний и т. п.): _____________________________________________________________________</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9210C">
        <w:rPr>
          <w:rFonts w:ascii="Times New Roman" w:hAnsi="Times New Roman" w:cs="Times New Roman"/>
          <w:b/>
          <w:bCs/>
        </w:rPr>
        <w:t> </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9210C">
        <w:rPr>
          <w:rFonts w:ascii="Times New Roman" w:hAnsi="Times New Roman" w:cs="Times New Roman"/>
          <w:b/>
          <w:bCs/>
        </w:rPr>
        <w:t>Заключение</w:t>
      </w:r>
      <w:r w:rsidRPr="00A9210C">
        <w:rPr>
          <w:rFonts w:ascii="Times New Roman" w:hAnsi="Times New Roman" w:cs="Times New Roman"/>
          <w:bCs/>
        </w:rPr>
        <w:t xml:space="preserve">: по результатам проведенной экспертизы установлено, что </w:t>
      </w:r>
      <w:r w:rsidRPr="00A9210C">
        <w:rPr>
          <w:rFonts w:ascii="Times New Roman" w:hAnsi="Times New Roman" w:cs="Times New Roman"/>
        </w:rPr>
        <w:t>поставщик (исполнитель, подрядчик) _____________ поставил товары (оказал услуги, выполнил работы) в полном (неполном) объеме и в соответствии (не в соответствии) с взятыми на себя обязательствами по контракту от «___»_______ 20___г. № _____.</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9210C">
        <w:rPr>
          <w:rFonts w:ascii="Times New Roman" w:hAnsi="Times New Roman" w:cs="Times New Roman"/>
          <w:b/>
          <w:bCs/>
        </w:rPr>
        <w:t>Предложения поставщику (исполнителю, подрядчику) об устранении замечаний</w:t>
      </w:r>
      <w:r w:rsidRPr="00A9210C">
        <w:rPr>
          <w:rFonts w:ascii="Times New Roman" w:hAnsi="Times New Roman" w:cs="Times New Roman"/>
          <w:bCs/>
        </w:rPr>
        <w:t xml:space="preserve"> (при наличии) 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0"/>
        <w:gridCol w:w="284"/>
        <w:gridCol w:w="1338"/>
        <w:gridCol w:w="1687"/>
        <w:gridCol w:w="1595"/>
      </w:tblGrid>
      <w:tr w:rsidR="00A9210C" w:rsidRPr="00A9210C" w:rsidTr="00552895">
        <w:trPr>
          <w:gridAfter w:val="1"/>
          <w:wAfter w:w="1595" w:type="dxa"/>
        </w:trPr>
        <w:tc>
          <w:tcPr>
            <w:tcW w:w="7479" w:type="dxa"/>
            <w:gridSpan w:val="4"/>
            <w:tcBorders>
              <w:top w:val="nil"/>
              <w:left w:val="nil"/>
              <w:bottom w:val="nil"/>
              <w:right w:val="nil"/>
            </w:tcBorders>
            <w:hideMark/>
          </w:tcPr>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9210C">
              <w:rPr>
                <w:rFonts w:ascii="Times New Roman" w:hAnsi="Times New Roman" w:cs="Times New Roman"/>
              </w:rPr>
              <w:t>Факты, изложенные в экспертном заключении, соответствуют действительности. Мнение осуществивших экспертизу членов комиссии относительно качества товара, работ, услуг действительно только на дату экспертизы. Различные величины и параметры, содержащиеся в данном экспертном заключении, относятся только к данной экспертизе и не могут быть использованы вне контекста.</w:t>
            </w:r>
          </w:p>
        </w:tc>
      </w:tr>
      <w:tr w:rsidR="00A9210C" w:rsidRPr="00A9210C" w:rsidTr="00552895">
        <w:tc>
          <w:tcPr>
            <w:tcW w:w="4170" w:type="dxa"/>
            <w:tcBorders>
              <w:top w:val="nil"/>
              <w:left w:val="nil"/>
              <w:bottom w:val="nil"/>
              <w:right w:val="nil"/>
            </w:tcBorders>
            <w:tcMar>
              <w:top w:w="60" w:type="dxa"/>
              <w:left w:w="60" w:type="dxa"/>
              <w:bottom w:w="60" w:type="dxa"/>
              <w:right w:w="60" w:type="dxa"/>
            </w:tcMar>
            <w:hideMark/>
          </w:tcPr>
          <w:p w:rsidR="00A9210C" w:rsidRPr="00A9210C" w:rsidRDefault="00A9210C" w:rsidP="00A9210C">
            <w:pPr>
              <w:spacing w:after="0" w:line="240" w:lineRule="auto"/>
              <w:jc w:val="both"/>
              <w:rPr>
                <w:rFonts w:ascii="Times New Roman" w:hAnsi="Times New Roman" w:cs="Times New Roman"/>
              </w:rPr>
            </w:pPr>
            <w:r w:rsidRPr="00A9210C">
              <w:rPr>
                <w:rFonts w:ascii="Times New Roman" w:hAnsi="Times New Roman" w:cs="Times New Roman"/>
              </w:rPr>
              <w:t> </w:t>
            </w:r>
          </w:p>
          <w:p w:rsidR="00A9210C" w:rsidRPr="00A9210C" w:rsidRDefault="00A9210C" w:rsidP="00A9210C">
            <w:pPr>
              <w:spacing w:after="0" w:line="240" w:lineRule="auto"/>
              <w:jc w:val="both"/>
              <w:rPr>
                <w:rFonts w:ascii="Times New Roman" w:hAnsi="Times New Roman" w:cs="Times New Roman"/>
              </w:rPr>
            </w:pPr>
            <w:r w:rsidRPr="00A9210C">
              <w:rPr>
                <w:rFonts w:ascii="Times New Roman" w:hAnsi="Times New Roman" w:cs="Times New Roman"/>
              </w:rPr>
              <w:t>Председатель комиссии:</w:t>
            </w:r>
          </w:p>
        </w:tc>
        <w:tc>
          <w:tcPr>
            <w:tcW w:w="284" w:type="dxa"/>
            <w:tcBorders>
              <w:top w:val="nil"/>
              <w:left w:val="nil"/>
              <w:bottom w:val="nil"/>
              <w:right w:val="nil"/>
            </w:tcBorders>
            <w:tcMar>
              <w:top w:w="60" w:type="dxa"/>
              <w:left w:w="60" w:type="dxa"/>
              <w:bottom w:w="60" w:type="dxa"/>
              <w:right w:w="60" w:type="dxa"/>
            </w:tcMar>
            <w:hideMark/>
          </w:tcPr>
          <w:p w:rsidR="00A9210C" w:rsidRPr="00A9210C" w:rsidRDefault="00A9210C" w:rsidP="00A9210C">
            <w:pPr>
              <w:spacing w:after="0" w:line="240" w:lineRule="auto"/>
              <w:jc w:val="both"/>
              <w:rPr>
                <w:rFonts w:ascii="Times New Roman" w:hAnsi="Times New Roman" w:cs="Times New Roman"/>
              </w:rPr>
            </w:pPr>
            <w:r w:rsidRPr="00A9210C">
              <w:rPr>
                <w:rFonts w:ascii="Times New Roman" w:hAnsi="Times New Roman" w:cs="Times New Roman"/>
              </w:rPr>
              <w:t> </w:t>
            </w:r>
          </w:p>
        </w:tc>
        <w:tc>
          <w:tcPr>
            <w:tcW w:w="1338" w:type="dxa"/>
            <w:tcBorders>
              <w:top w:val="nil"/>
              <w:left w:val="nil"/>
              <w:bottom w:val="single" w:sz="8" w:space="0" w:color="000000"/>
              <w:right w:val="nil"/>
            </w:tcBorders>
            <w:tcMar>
              <w:top w:w="60" w:type="dxa"/>
              <w:left w:w="60" w:type="dxa"/>
              <w:bottom w:w="60" w:type="dxa"/>
              <w:right w:w="60" w:type="dxa"/>
            </w:tcMar>
            <w:hideMark/>
          </w:tcPr>
          <w:p w:rsidR="00A9210C" w:rsidRPr="00A9210C" w:rsidRDefault="00A9210C" w:rsidP="00A9210C">
            <w:pPr>
              <w:spacing w:after="0" w:line="240" w:lineRule="auto"/>
              <w:jc w:val="both"/>
              <w:rPr>
                <w:rFonts w:ascii="Times New Roman" w:hAnsi="Times New Roman" w:cs="Times New Roman"/>
              </w:rPr>
            </w:pPr>
            <w:r w:rsidRPr="00A9210C">
              <w:rPr>
                <w:rFonts w:ascii="Times New Roman" w:hAnsi="Times New Roman" w:cs="Times New Roman"/>
              </w:rPr>
              <w:t> </w:t>
            </w:r>
          </w:p>
        </w:tc>
        <w:tc>
          <w:tcPr>
            <w:tcW w:w="0" w:type="auto"/>
            <w:tcBorders>
              <w:top w:val="nil"/>
              <w:left w:val="nil"/>
              <w:bottom w:val="nil"/>
              <w:right w:val="nil"/>
            </w:tcBorders>
            <w:tcMar>
              <w:top w:w="60" w:type="dxa"/>
              <w:left w:w="60" w:type="dxa"/>
              <w:bottom w:w="60" w:type="dxa"/>
              <w:right w:w="60" w:type="dxa"/>
            </w:tcMar>
            <w:hideMark/>
          </w:tcPr>
          <w:p w:rsidR="00A9210C" w:rsidRPr="00A9210C" w:rsidRDefault="00A9210C" w:rsidP="00A9210C">
            <w:pPr>
              <w:spacing w:after="0" w:line="240" w:lineRule="auto"/>
              <w:jc w:val="both"/>
              <w:rPr>
                <w:rFonts w:ascii="Times New Roman" w:hAnsi="Times New Roman" w:cs="Times New Roman"/>
              </w:rPr>
            </w:pPr>
            <w:r w:rsidRPr="00A9210C">
              <w:rPr>
                <w:rFonts w:ascii="Times New Roman" w:hAnsi="Times New Roman" w:cs="Times New Roman"/>
              </w:rPr>
              <w:t> </w:t>
            </w:r>
          </w:p>
        </w:tc>
        <w:tc>
          <w:tcPr>
            <w:tcW w:w="1595" w:type="dxa"/>
            <w:tcBorders>
              <w:top w:val="nil"/>
              <w:left w:val="nil"/>
              <w:bottom w:val="single" w:sz="4" w:space="0" w:color="auto"/>
              <w:right w:val="nil"/>
            </w:tcBorders>
            <w:tcMar>
              <w:top w:w="15" w:type="dxa"/>
              <w:left w:w="15" w:type="dxa"/>
              <w:bottom w:w="15" w:type="dxa"/>
              <w:right w:w="15" w:type="dxa"/>
            </w:tcMar>
            <w:hideMark/>
          </w:tcPr>
          <w:p w:rsidR="00A9210C" w:rsidRPr="00A9210C" w:rsidRDefault="00A9210C" w:rsidP="00A9210C">
            <w:pPr>
              <w:spacing w:after="0" w:line="240" w:lineRule="auto"/>
              <w:jc w:val="both"/>
              <w:rPr>
                <w:rFonts w:ascii="Times New Roman" w:hAnsi="Times New Roman" w:cs="Times New Roman"/>
              </w:rPr>
            </w:pPr>
            <w:r w:rsidRPr="00A9210C">
              <w:rPr>
                <w:rFonts w:ascii="Times New Roman" w:hAnsi="Times New Roman" w:cs="Times New Roman"/>
              </w:rPr>
              <w:t> </w:t>
            </w:r>
          </w:p>
        </w:tc>
      </w:tr>
      <w:tr w:rsidR="00A9210C" w:rsidRPr="00A9210C" w:rsidTr="00552895">
        <w:tc>
          <w:tcPr>
            <w:tcW w:w="4170" w:type="dxa"/>
            <w:tcBorders>
              <w:top w:val="nil"/>
              <w:left w:val="nil"/>
              <w:bottom w:val="nil"/>
              <w:right w:val="nil"/>
            </w:tcBorders>
            <w:tcMar>
              <w:top w:w="60" w:type="dxa"/>
              <w:left w:w="60" w:type="dxa"/>
              <w:bottom w:w="60" w:type="dxa"/>
              <w:right w:w="60" w:type="dxa"/>
            </w:tcMar>
            <w:hideMark/>
          </w:tcPr>
          <w:p w:rsidR="00A9210C" w:rsidRPr="00A9210C" w:rsidRDefault="00A9210C" w:rsidP="00A9210C">
            <w:pPr>
              <w:spacing w:after="0" w:line="240" w:lineRule="auto"/>
              <w:jc w:val="both"/>
              <w:rPr>
                <w:rFonts w:ascii="Times New Roman" w:hAnsi="Times New Roman" w:cs="Times New Roman"/>
              </w:rPr>
            </w:pPr>
            <w:r w:rsidRPr="00A9210C">
              <w:rPr>
                <w:rFonts w:ascii="Times New Roman" w:hAnsi="Times New Roman" w:cs="Times New Roman"/>
              </w:rPr>
              <w:t>Члены комиссии:</w:t>
            </w:r>
          </w:p>
        </w:tc>
        <w:tc>
          <w:tcPr>
            <w:tcW w:w="284" w:type="dxa"/>
            <w:tcBorders>
              <w:top w:val="nil"/>
              <w:left w:val="nil"/>
              <w:bottom w:val="nil"/>
              <w:right w:val="nil"/>
            </w:tcBorders>
            <w:tcMar>
              <w:top w:w="60" w:type="dxa"/>
              <w:left w:w="60" w:type="dxa"/>
              <w:bottom w:w="60" w:type="dxa"/>
              <w:right w:w="60" w:type="dxa"/>
            </w:tcMar>
            <w:hideMark/>
          </w:tcPr>
          <w:p w:rsidR="00A9210C" w:rsidRPr="00A9210C" w:rsidRDefault="00A9210C" w:rsidP="00A9210C">
            <w:pPr>
              <w:spacing w:after="0" w:line="240" w:lineRule="auto"/>
              <w:jc w:val="both"/>
              <w:rPr>
                <w:rFonts w:ascii="Times New Roman" w:hAnsi="Times New Roman" w:cs="Times New Roman"/>
              </w:rPr>
            </w:pPr>
            <w:r w:rsidRPr="00A9210C">
              <w:rPr>
                <w:rFonts w:ascii="Times New Roman" w:hAnsi="Times New Roman" w:cs="Times New Roman"/>
              </w:rPr>
              <w:t> </w:t>
            </w:r>
          </w:p>
        </w:tc>
        <w:tc>
          <w:tcPr>
            <w:tcW w:w="1338" w:type="dxa"/>
            <w:tcBorders>
              <w:top w:val="single" w:sz="8" w:space="0" w:color="000000"/>
              <w:left w:val="nil"/>
              <w:bottom w:val="single" w:sz="8" w:space="0" w:color="000000"/>
              <w:right w:val="nil"/>
            </w:tcBorders>
            <w:tcMar>
              <w:top w:w="60" w:type="dxa"/>
              <w:left w:w="60" w:type="dxa"/>
              <w:bottom w:w="60" w:type="dxa"/>
              <w:right w:w="60" w:type="dxa"/>
            </w:tcMar>
            <w:hideMark/>
          </w:tcPr>
          <w:p w:rsidR="00A9210C" w:rsidRPr="00A9210C" w:rsidRDefault="00A9210C" w:rsidP="00A9210C">
            <w:pPr>
              <w:spacing w:after="0" w:line="240" w:lineRule="auto"/>
              <w:jc w:val="both"/>
              <w:rPr>
                <w:rFonts w:ascii="Times New Roman" w:hAnsi="Times New Roman" w:cs="Times New Roman"/>
              </w:rPr>
            </w:pPr>
            <w:r w:rsidRPr="00A9210C">
              <w:rPr>
                <w:rFonts w:ascii="Times New Roman" w:hAnsi="Times New Roman" w:cs="Times New Roman"/>
              </w:rPr>
              <w:t> </w:t>
            </w:r>
          </w:p>
        </w:tc>
        <w:tc>
          <w:tcPr>
            <w:tcW w:w="0" w:type="auto"/>
            <w:tcBorders>
              <w:top w:val="nil"/>
              <w:left w:val="nil"/>
              <w:bottom w:val="nil"/>
              <w:right w:val="nil"/>
            </w:tcBorders>
            <w:tcMar>
              <w:top w:w="60" w:type="dxa"/>
              <w:left w:w="60" w:type="dxa"/>
              <w:bottom w:w="60" w:type="dxa"/>
              <w:right w:w="60" w:type="dxa"/>
            </w:tcMar>
            <w:hideMark/>
          </w:tcPr>
          <w:p w:rsidR="00A9210C" w:rsidRPr="00A9210C" w:rsidRDefault="00A9210C" w:rsidP="00A9210C">
            <w:pPr>
              <w:spacing w:after="0" w:line="240" w:lineRule="auto"/>
              <w:jc w:val="both"/>
              <w:rPr>
                <w:rFonts w:ascii="Times New Roman" w:hAnsi="Times New Roman" w:cs="Times New Roman"/>
              </w:rPr>
            </w:pPr>
            <w:r w:rsidRPr="00A9210C">
              <w:rPr>
                <w:rFonts w:ascii="Times New Roman" w:hAnsi="Times New Roman" w:cs="Times New Roman"/>
              </w:rPr>
              <w:t> </w:t>
            </w:r>
          </w:p>
        </w:tc>
        <w:tc>
          <w:tcPr>
            <w:tcW w:w="1595" w:type="dxa"/>
            <w:tcBorders>
              <w:top w:val="single" w:sz="4" w:space="0" w:color="auto"/>
              <w:left w:val="nil"/>
              <w:bottom w:val="single" w:sz="4" w:space="0" w:color="auto"/>
              <w:right w:val="nil"/>
            </w:tcBorders>
            <w:tcMar>
              <w:top w:w="15" w:type="dxa"/>
              <w:left w:w="15" w:type="dxa"/>
              <w:bottom w:w="15" w:type="dxa"/>
              <w:right w:w="15" w:type="dxa"/>
            </w:tcMar>
            <w:hideMark/>
          </w:tcPr>
          <w:p w:rsidR="00A9210C" w:rsidRPr="00A9210C" w:rsidRDefault="00A9210C" w:rsidP="00A9210C">
            <w:pPr>
              <w:spacing w:after="0" w:line="240" w:lineRule="auto"/>
              <w:jc w:val="both"/>
              <w:rPr>
                <w:rFonts w:ascii="Times New Roman" w:hAnsi="Times New Roman" w:cs="Times New Roman"/>
              </w:rPr>
            </w:pPr>
            <w:r w:rsidRPr="00A9210C">
              <w:rPr>
                <w:rFonts w:ascii="Times New Roman" w:hAnsi="Times New Roman" w:cs="Times New Roman"/>
              </w:rPr>
              <w:t> </w:t>
            </w:r>
          </w:p>
        </w:tc>
      </w:tr>
      <w:tr w:rsidR="00A9210C" w:rsidRPr="00A9210C" w:rsidTr="00552895">
        <w:tc>
          <w:tcPr>
            <w:tcW w:w="4170" w:type="dxa"/>
            <w:tcBorders>
              <w:top w:val="nil"/>
              <w:left w:val="nil"/>
              <w:bottom w:val="nil"/>
              <w:right w:val="nil"/>
            </w:tcBorders>
            <w:tcMar>
              <w:top w:w="60" w:type="dxa"/>
              <w:left w:w="60" w:type="dxa"/>
              <w:bottom w:w="60" w:type="dxa"/>
              <w:right w:w="60" w:type="dxa"/>
            </w:tcMar>
            <w:hideMark/>
          </w:tcPr>
          <w:p w:rsidR="00A9210C" w:rsidRPr="00A9210C" w:rsidRDefault="00A9210C" w:rsidP="00A9210C">
            <w:pPr>
              <w:spacing w:after="0" w:line="240" w:lineRule="auto"/>
              <w:jc w:val="both"/>
              <w:rPr>
                <w:rFonts w:ascii="Times New Roman" w:hAnsi="Times New Roman" w:cs="Times New Roman"/>
              </w:rPr>
            </w:pPr>
            <w:r w:rsidRPr="00A9210C">
              <w:rPr>
                <w:rFonts w:ascii="Times New Roman" w:hAnsi="Times New Roman" w:cs="Times New Roman"/>
              </w:rPr>
              <w:t> </w:t>
            </w:r>
          </w:p>
        </w:tc>
        <w:tc>
          <w:tcPr>
            <w:tcW w:w="284" w:type="dxa"/>
            <w:tcBorders>
              <w:top w:val="nil"/>
              <w:left w:val="nil"/>
              <w:bottom w:val="nil"/>
              <w:right w:val="nil"/>
            </w:tcBorders>
            <w:tcMar>
              <w:top w:w="60" w:type="dxa"/>
              <w:left w:w="60" w:type="dxa"/>
              <w:bottom w:w="60" w:type="dxa"/>
              <w:right w:w="60" w:type="dxa"/>
            </w:tcMar>
            <w:hideMark/>
          </w:tcPr>
          <w:p w:rsidR="00A9210C" w:rsidRPr="00A9210C" w:rsidRDefault="00A9210C" w:rsidP="00A9210C">
            <w:pPr>
              <w:spacing w:after="0" w:line="240" w:lineRule="auto"/>
              <w:jc w:val="both"/>
              <w:rPr>
                <w:rFonts w:ascii="Times New Roman" w:hAnsi="Times New Roman" w:cs="Times New Roman"/>
              </w:rPr>
            </w:pPr>
            <w:r w:rsidRPr="00A9210C">
              <w:rPr>
                <w:rFonts w:ascii="Times New Roman" w:hAnsi="Times New Roman" w:cs="Times New Roman"/>
              </w:rPr>
              <w:t> </w:t>
            </w:r>
          </w:p>
        </w:tc>
        <w:tc>
          <w:tcPr>
            <w:tcW w:w="1338" w:type="dxa"/>
            <w:tcBorders>
              <w:top w:val="single" w:sz="8" w:space="0" w:color="000000"/>
              <w:left w:val="nil"/>
              <w:bottom w:val="single" w:sz="8" w:space="0" w:color="000000"/>
              <w:right w:val="nil"/>
            </w:tcBorders>
            <w:tcMar>
              <w:top w:w="60" w:type="dxa"/>
              <w:left w:w="60" w:type="dxa"/>
              <w:bottom w:w="60" w:type="dxa"/>
              <w:right w:w="60" w:type="dxa"/>
            </w:tcMar>
            <w:hideMark/>
          </w:tcPr>
          <w:p w:rsidR="00A9210C" w:rsidRPr="00A9210C" w:rsidRDefault="00A9210C" w:rsidP="00A9210C">
            <w:pPr>
              <w:spacing w:after="0" w:line="240" w:lineRule="auto"/>
              <w:jc w:val="both"/>
              <w:rPr>
                <w:rFonts w:ascii="Times New Roman" w:hAnsi="Times New Roman" w:cs="Times New Roman"/>
              </w:rPr>
            </w:pPr>
            <w:r w:rsidRPr="00A9210C">
              <w:rPr>
                <w:rFonts w:ascii="Times New Roman" w:hAnsi="Times New Roman" w:cs="Times New Roman"/>
              </w:rPr>
              <w:t> </w:t>
            </w:r>
          </w:p>
        </w:tc>
        <w:tc>
          <w:tcPr>
            <w:tcW w:w="0" w:type="auto"/>
            <w:tcBorders>
              <w:top w:val="nil"/>
              <w:left w:val="nil"/>
              <w:bottom w:val="nil"/>
              <w:right w:val="nil"/>
            </w:tcBorders>
            <w:tcMar>
              <w:top w:w="60" w:type="dxa"/>
              <w:left w:w="60" w:type="dxa"/>
              <w:bottom w:w="60" w:type="dxa"/>
              <w:right w:w="60" w:type="dxa"/>
            </w:tcMar>
            <w:hideMark/>
          </w:tcPr>
          <w:p w:rsidR="00A9210C" w:rsidRPr="00A9210C" w:rsidRDefault="00A9210C" w:rsidP="00A9210C">
            <w:pPr>
              <w:spacing w:after="0" w:line="240" w:lineRule="auto"/>
              <w:jc w:val="both"/>
              <w:rPr>
                <w:rFonts w:ascii="Times New Roman" w:hAnsi="Times New Roman" w:cs="Times New Roman"/>
              </w:rPr>
            </w:pPr>
            <w:r w:rsidRPr="00A9210C">
              <w:rPr>
                <w:rFonts w:ascii="Times New Roman" w:hAnsi="Times New Roman" w:cs="Times New Roman"/>
              </w:rPr>
              <w:t> </w:t>
            </w:r>
          </w:p>
        </w:tc>
        <w:tc>
          <w:tcPr>
            <w:tcW w:w="1595" w:type="dxa"/>
            <w:tcBorders>
              <w:top w:val="single" w:sz="4" w:space="0" w:color="auto"/>
              <w:left w:val="nil"/>
              <w:bottom w:val="single" w:sz="4" w:space="0" w:color="auto"/>
              <w:right w:val="nil"/>
            </w:tcBorders>
            <w:tcMar>
              <w:top w:w="15" w:type="dxa"/>
              <w:left w:w="15" w:type="dxa"/>
              <w:bottom w:w="15" w:type="dxa"/>
              <w:right w:w="15" w:type="dxa"/>
            </w:tcMar>
            <w:hideMark/>
          </w:tcPr>
          <w:p w:rsidR="00A9210C" w:rsidRPr="00A9210C" w:rsidRDefault="00A9210C" w:rsidP="00A9210C">
            <w:pPr>
              <w:spacing w:after="0" w:line="240" w:lineRule="auto"/>
              <w:jc w:val="both"/>
              <w:rPr>
                <w:rFonts w:ascii="Times New Roman" w:hAnsi="Times New Roman" w:cs="Times New Roman"/>
              </w:rPr>
            </w:pPr>
            <w:r w:rsidRPr="00A9210C">
              <w:rPr>
                <w:rFonts w:ascii="Times New Roman" w:hAnsi="Times New Roman" w:cs="Times New Roman"/>
              </w:rPr>
              <w:t> </w:t>
            </w:r>
          </w:p>
        </w:tc>
      </w:tr>
      <w:tr w:rsidR="00A9210C" w:rsidRPr="00A9210C" w:rsidTr="00552895">
        <w:tc>
          <w:tcPr>
            <w:tcW w:w="4170" w:type="dxa"/>
            <w:tcBorders>
              <w:top w:val="nil"/>
              <w:left w:val="nil"/>
              <w:bottom w:val="nil"/>
              <w:right w:val="nil"/>
            </w:tcBorders>
            <w:tcMar>
              <w:top w:w="60" w:type="dxa"/>
              <w:left w:w="60" w:type="dxa"/>
              <w:bottom w:w="60" w:type="dxa"/>
              <w:right w:w="60" w:type="dxa"/>
            </w:tcMar>
            <w:hideMark/>
          </w:tcPr>
          <w:p w:rsidR="00A9210C" w:rsidRPr="00A9210C" w:rsidRDefault="00A9210C" w:rsidP="00A9210C">
            <w:pPr>
              <w:spacing w:after="0" w:line="240" w:lineRule="auto"/>
              <w:jc w:val="both"/>
              <w:rPr>
                <w:rFonts w:ascii="Times New Roman" w:hAnsi="Times New Roman" w:cs="Times New Roman"/>
              </w:rPr>
            </w:pPr>
            <w:r w:rsidRPr="00A9210C">
              <w:rPr>
                <w:rFonts w:ascii="Times New Roman" w:hAnsi="Times New Roman" w:cs="Times New Roman"/>
              </w:rPr>
              <w:t> </w:t>
            </w:r>
          </w:p>
        </w:tc>
        <w:tc>
          <w:tcPr>
            <w:tcW w:w="284" w:type="dxa"/>
            <w:tcBorders>
              <w:top w:val="nil"/>
              <w:left w:val="nil"/>
              <w:bottom w:val="nil"/>
              <w:right w:val="nil"/>
            </w:tcBorders>
            <w:tcMar>
              <w:top w:w="60" w:type="dxa"/>
              <w:left w:w="60" w:type="dxa"/>
              <w:bottom w:w="60" w:type="dxa"/>
              <w:right w:w="60" w:type="dxa"/>
            </w:tcMar>
            <w:hideMark/>
          </w:tcPr>
          <w:p w:rsidR="00A9210C" w:rsidRPr="00A9210C" w:rsidRDefault="00A9210C" w:rsidP="00A9210C">
            <w:pPr>
              <w:spacing w:after="0" w:line="240" w:lineRule="auto"/>
              <w:jc w:val="both"/>
              <w:rPr>
                <w:rFonts w:ascii="Times New Roman" w:hAnsi="Times New Roman" w:cs="Times New Roman"/>
              </w:rPr>
            </w:pPr>
            <w:r w:rsidRPr="00A9210C">
              <w:rPr>
                <w:rFonts w:ascii="Times New Roman" w:hAnsi="Times New Roman" w:cs="Times New Roman"/>
              </w:rPr>
              <w:t> </w:t>
            </w:r>
          </w:p>
        </w:tc>
        <w:tc>
          <w:tcPr>
            <w:tcW w:w="1338" w:type="dxa"/>
            <w:tcBorders>
              <w:top w:val="single" w:sz="8" w:space="0" w:color="000000"/>
              <w:left w:val="nil"/>
              <w:bottom w:val="single" w:sz="8" w:space="0" w:color="000000"/>
              <w:right w:val="nil"/>
            </w:tcBorders>
            <w:tcMar>
              <w:top w:w="60" w:type="dxa"/>
              <w:left w:w="60" w:type="dxa"/>
              <w:bottom w:w="60" w:type="dxa"/>
              <w:right w:w="60" w:type="dxa"/>
            </w:tcMar>
            <w:hideMark/>
          </w:tcPr>
          <w:p w:rsidR="00A9210C" w:rsidRPr="00A9210C" w:rsidRDefault="00A9210C" w:rsidP="00A9210C">
            <w:pPr>
              <w:spacing w:after="0" w:line="240" w:lineRule="auto"/>
              <w:jc w:val="both"/>
              <w:rPr>
                <w:rFonts w:ascii="Times New Roman" w:hAnsi="Times New Roman" w:cs="Times New Roman"/>
              </w:rPr>
            </w:pPr>
            <w:r w:rsidRPr="00A9210C">
              <w:rPr>
                <w:rFonts w:ascii="Times New Roman" w:hAnsi="Times New Roman" w:cs="Times New Roman"/>
              </w:rPr>
              <w:t> </w:t>
            </w:r>
          </w:p>
        </w:tc>
        <w:tc>
          <w:tcPr>
            <w:tcW w:w="0" w:type="auto"/>
            <w:tcBorders>
              <w:top w:val="nil"/>
              <w:left w:val="nil"/>
              <w:bottom w:val="nil"/>
              <w:right w:val="nil"/>
            </w:tcBorders>
            <w:tcMar>
              <w:top w:w="60" w:type="dxa"/>
              <w:left w:w="60" w:type="dxa"/>
              <w:bottom w:w="60" w:type="dxa"/>
              <w:right w:w="60" w:type="dxa"/>
            </w:tcMar>
            <w:hideMark/>
          </w:tcPr>
          <w:p w:rsidR="00A9210C" w:rsidRPr="00A9210C" w:rsidRDefault="00A9210C" w:rsidP="00A9210C">
            <w:pPr>
              <w:spacing w:after="0" w:line="240" w:lineRule="auto"/>
              <w:jc w:val="both"/>
              <w:rPr>
                <w:rFonts w:ascii="Times New Roman" w:hAnsi="Times New Roman" w:cs="Times New Roman"/>
              </w:rPr>
            </w:pPr>
            <w:r w:rsidRPr="00A9210C">
              <w:rPr>
                <w:rFonts w:ascii="Times New Roman" w:hAnsi="Times New Roman" w:cs="Times New Roman"/>
              </w:rPr>
              <w:t> </w:t>
            </w:r>
          </w:p>
        </w:tc>
        <w:tc>
          <w:tcPr>
            <w:tcW w:w="1595" w:type="dxa"/>
            <w:tcBorders>
              <w:top w:val="single" w:sz="4" w:space="0" w:color="auto"/>
              <w:left w:val="nil"/>
              <w:bottom w:val="single" w:sz="4" w:space="0" w:color="auto"/>
              <w:right w:val="nil"/>
            </w:tcBorders>
            <w:tcMar>
              <w:top w:w="15" w:type="dxa"/>
              <w:left w:w="15" w:type="dxa"/>
              <w:bottom w:w="15" w:type="dxa"/>
              <w:right w:w="15" w:type="dxa"/>
            </w:tcMar>
            <w:hideMark/>
          </w:tcPr>
          <w:p w:rsidR="00A9210C" w:rsidRPr="00A9210C" w:rsidRDefault="00A9210C" w:rsidP="00A9210C">
            <w:pPr>
              <w:spacing w:after="0" w:line="240" w:lineRule="auto"/>
              <w:jc w:val="both"/>
              <w:rPr>
                <w:rFonts w:ascii="Times New Roman" w:hAnsi="Times New Roman" w:cs="Times New Roman"/>
              </w:rPr>
            </w:pPr>
            <w:r w:rsidRPr="00A9210C">
              <w:rPr>
                <w:rFonts w:ascii="Times New Roman" w:hAnsi="Times New Roman" w:cs="Times New Roman"/>
              </w:rPr>
              <w:t> </w:t>
            </w:r>
          </w:p>
        </w:tc>
      </w:tr>
      <w:tr w:rsidR="00A9210C" w:rsidRPr="00A9210C" w:rsidTr="00552895">
        <w:tc>
          <w:tcPr>
            <w:tcW w:w="4170" w:type="dxa"/>
            <w:tcBorders>
              <w:top w:val="nil"/>
              <w:left w:val="nil"/>
              <w:bottom w:val="nil"/>
              <w:right w:val="nil"/>
            </w:tcBorders>
            <w:tcMar>
              <w:top w:w="60" w:type="dxa"/>
              <w:left w:w="60" w:type="dxa"/>
              <w:bottom w:w="60" w:type="dxa"/>
              <w:right w:w="60" w:type="dxa"/>
            </w:tcMar>
            <w:hideMark/>
          </w:tcPr>
          <w:p w:rsidR="00A9210C" w:rsidRPr="00A9210C" w:rsidRDefault="00A9210C" w:rsidP="00A9210C">
            <w:pPr>
              <w:spacing w:after="0" w:line="240" w:lineRule="auto"/>
              <w:jc w:val="both"/>
              <w:rPr>
                <w:rFonts w:ascii="Times New Roman" w:hAnsi="Times New Roman" w:cs="Times New Roman"/>
              </w:rPr>
            </w:pPr>
            <w:r w:rsidRPr="00A9210C">
              <w:rPr>
                <w:rFonts w:ascii="Times New Roman" w:hAnsi="Times New Roman" w:cs="Times New Roman"/>
              </w:rPr>
              <w:t>Секретарь комиссии:</w:t>
            </w:r>
          </w:p>
        </w:tc>
        <w:tc>
          <w:tcPr>
            <w:tcW w:w="284" w:type="dxa"/>
            <w:tcBorders>
              <w:top w:val="nil"/>
              <w:left w:val="nil"/>
              <w:bottom w:val="nil"/>
              <w:right w:val="nil"/>
            </w:tcBorders>
            <w:tcMar>
              <w:top w:w="60" w:type="dxa"/>
              <w:left w:w="60" w:type="dxa"/>
              <w:bottom w:w="60" w:type="dxa"/>
              <w:right w:w="60" w:type="dxa"/>
            </w:tcMar>
            <w:hideMark/>
          </w:tcPr>
          <w:p w:rsidR="00A9210C" w:rsidRPr="00A9210C" w:rsidRDefault="00A9210C" w:rsidP="00A9210C">
            <w:pPr>
              <w:spacing w:after="0" w:line="240" w:lineRule="auto"/>
              <w:jc w:val="both"/>
              <w:rPr>
                <w:rFonts w:ascii="Times New Roman" w:hAnsi="Times New Roman" w:cs="Times New Roman"/>
              </w:rPr>
            </w:pPr>
            <w:r w:rsidRPr="00A9210C">
              <w:rPr>
                <w:rFonts w:ascii="Times New Roman" w:hAnsi="Times New Roman" w:cs="Times New Roman"/>
              </w:rPr>
              <w:t> </w:t>
            </w:r>
          </w:p>
        </w:tc>
        <w:tc>
          <w:tcPr>
            <w:tcW w:w="1338" w:type="dxa"/>
            <w:tcBorders>
              <w:top w:val="single" w:sz="8" w:space="0" w:color="000000"/>
              <w:left w:val="nil"/>
              <w:bottom w:val="single" w:sz="8" w:space="0" w:color="000000"/>
              <w:right w:val="nil"/>
            </w:tcBorders>
            <w:tcMar>
              <w:top w:w="60" w:type="dxa"/>
              <w:left w:w="60" w:type="dxa"/>
              <w:bottom w:w="60" w:type="dxa"/>
              <w:right w:w="60" w:type="dxa"/>
            </w:tcMar>
            <w:hideMark/>
          </w:tcPr>
          <w:p w:rsidR="00A9210C" w:rsidRPr="00A9210C" w:rsidRDefault="00A9210C" w:rsidP="00A9210C">
            <w:pPr>
              <w:spacing w:after="0" w:line="240" w:lineRule="auto"/>
              <w:jc w:val="both"/>
              <w:rPr>
                <w:rFonts w:ascii="Times New Roman" w:hAnsi="Times New Roman" w:cs="Times New Roman"/>
              </w:rPr>
            </w:pPr>
            <w:r w:rsidRPr="00A9210C">
              <w:rPr>
                <w:rFonts w:ascii="Times New Roman" w:hAnsi="Times New Roman" w:cs="Times New Roman"/>
              </w:rPr>
              <w:t> </w:t>
            </w:r>
          </w:p>
        </w:tc>
        <w:tc>
          <w:tcPr>
            <w:tcW w:w="0" w:type="auto"/>
            <w:tcBorders>
              <w:top w:val="nil"/>
              <w:left w:val="nil"/>
              <w:bottom w:val="nil"/>
              <w:right w:val="nil"/>
            </w:tcBorders>
            <w:tcMar>
              <w:top w:w="60" w:type="dxa"/>
              <w:left w:w="60" w:type="dxa"/>
              <w:bottom w:w="60" w:type="dxa"/>
              <w:right w:w="60" w:type="dxa"/>
            </w:tcMar>
            <w:hideMark/>
          </w:tcPr>
          <w:p w:rsidR="00A9210C" w:rsidRPr="00A9210C" w:rsidRDefault="00A9210C" w:rsidP="00A9210C">
            <w:pPr>
              <w:spacing w:after="0" w:line="240" w:lineRule="auto"/>
              <w:jc w:val="both"/>
              <w:rPr>
                <w:rFonts w:ascii="Times New Roman" w:hAnsi="Times New Roman" w:cs="Times New Roman"/>
              </w:rPr>
            </w:pPr>
            <w:r w:rsidRPr="00A9210C">
              <w:rPr>
                <w:rFonts w:ascii="Times New Roman" w:hAnsi="Times New Roman" w:cs="Times New Roman"/>
              </w:rPr>
              <w:t> </w:t>
            </w:r>
          </w:p>
        </w:tc>
        <w:tc>
          <w:tcPr>
            <w:tcW w:w="1595" w:type="dxa"/>
            <w:tcBorders>
              <w:top w:val="single" w:sz="4" w:space="0" w:color="auto"/>
              <w:left w:val="nil"/>
              <w:bottom w:val="single" w:sz="4" w:space="0" w:color="auto"/>
              <w:right w:val="nil"/>
            </w:tcBorders>
            <w:tcMar>
              <w:top w:w="15" w:type="dxa"/>
              <w:left w:w="15" w:type="dxa"/>
              <w:bottom w:w="15" w:type="dxa"/>
              <w:right w:w="15" w:type="dxa"/>
            </w:tcMar>
            <w:hideMark/>
          </w:tcPr>
          <w:p w:rsidR="00A9210C" w:rsidRPr="00A9210C" w:rsidRDefault="00A9210C" w:rsidP="00A9210C">
            <w:pPr>
              <w:spacing w:after="0" w:line="240" w:lineRule="auto"/>
              <w:jc w:val="both"/>
              <w:rPr>
                <w:rFonts w:ascii="Times New Roman" w:hAnsi="Times New Roman" w:cs="Times New Roman"/>
              </w:rPr>
            </w:pPr>
            <w:r w:rsidRPr="00A9210C">
              <w:rPr>
                <w:rFonts w:ascii="Times New Roman" w:hAnsi="Times New Roman" w:cs="Times New Roman"/>
              </w:rPr>
              <w:t> </w:t>
            </w:r>
          </w:p>
        </w:tc>
      </w:tr>
      <w:tr w:rsidR="00A9210C" w:rsidRPr="00A9210C" w:rsidTr="00552895">
        <w:tc>
          <w:tcPr>
            <w:tcW w:w="4170" w:type="dxa"/>
            <w:tcBorders>
              <w:top w:val="nil"/>
              <w:left w:val="nil"/>
              <w:bottom w:val="nil"/>
              <w:right w:val="nil"/>
            </w:tcBorders>
            <w:tcMar>
              <w:top w:w="60" w:type="dxa"/>
              <w:left w:w="60" w:type="dxa"/>
              <w:bottom w:w="60" w:type="dxa"/>
              <w:right w:w="60" w:type="dxa"/>
            </w:tcMar>
            <w:hideMark/>
          </w:tcPr>
          <w:p w:rsidR="00A9210C" w:rsidRPr="00A9210C" w:rsidRDefault="00A9210C" w:rsidP="00A9210C">
            <w:pPr>
              <w:spacing w:after="0" w:line="240" w:lineRule="auto"/>
              <w:jc w:val="both"/>
              <w:rPr>
                <w:rFonts w:ascii="Times New Roman" w:hAnsi="Times New Roman" w:cs="Times New Roman"/>
              </w:rPr>
            </w:pPr>
            <w:r w:rsidRPr="00A9210C">
              <w:rPr>
                <w:rFonts w:ascii="Times New Roman" w:hAnsi="Times New Roman" w:cs="Times New Roman"/>
              </w:rPr>
              <w:t>Привлеченные сотрудники</w:t>
            </w:r>
          </w:p>
        </w:tc>
        <w:tc>
          <w:tcPr>
            <w:tcW w:w="284" w:type="dxa"/>
            <w:tcBorders>
              <w:top w:val="nil"/>
              <w:left w:val="nil"/>
              <w:bottom w:val="nil"/>
              <w:right w:val="nil"/>
            </w:tcBorders>
            <w:tcMar>
              <w:top w:w="60" w:type="dxa"/>
              <w:left w:w="60" w:type="dxa"/>
              <w:bottom w:w="60" w:type="dxa"/>
              <w:right w:w="60" w:type="dxa"/>
            </w:tcMar>
            <w:hideMark/>
          </w:tcPr>
          <w:p w:rsidR="00A9210C" w:rsidRPr="00A9210C" w:rsidRDefault="00A9210C" w:rsidP="00A9210C">
            <w:pPr>
              <w:spacing w:after="0" w:line="240" w:lineRule="auto"/>
              <w:jc w:val="both"/>
              <w:rPr>
                <w:rFonts w:ascii="Times New Roman" w:hAnsi="Times New Roman" w:cs="Times New Roman"/>
              </w:rPr>
            </w:pPr>
            <w:r w:rsidRPr="00A9210C">
              <w:rPr>
                <w:rFonts w:ascii="Times New Roman" w:hAnsi="Times New Roman" w:cs="Times New Roman"/>
              </w:rPr>
              <w:t> </w:t>
            </w:r>
          </w:p>
        </w:tc>
        <w:tc>
          <w:tcPr>
            <w:tcW w:w="1338" w:type="dxa"/>
            <w:tcBorders>
              <w:top w:val="single" w:sz="8" w:space="0" w:color="000000"/>
              <w:left w:val="nil"/>
              <w:bottom w:val="single" w:sz="8" w:space="0" w:color="000000"/>
              <w:right w:val="nil"/>
            </w:tcBorders>
            <w:tcMar>
              <w:top w:w="60" w:type="dxa"/>
              <w:left w:w="60" w:type="dxa"/>
              <w:bottom w:w="60" w:type="dxa"/>
              <w:right w:w="60" w:type="dxa"/>
            </w:tcMar>
            <w:hideMark/>
          </w:tcPr>
          <w:p w:rsidR="00A9210C" w:rsidRPr="00A9210C" w:rsidRDefault="00A9210C" w:rsidP="00A9210C">
            <w:pPr>
              <w:spacing w:after="0" w:line="240" w:lineRule="auto"/>
              <w:jc w:val="both"/>
              <w:rPr>
                <w:rFonts w:ascii="Times New Roman" w:hAnsi="Times New Roman" w:cs="Times New Roman"/>
              </w:rPr>
            </w:pPr>
            <w:r w:rsidRPr="00A9210C">
              <w:rPr>
                <w:rFonts w:ascii="Times New Roman" w:hAnsi="Times New Roman" w:cs="Times New Roman"/>
              </w:rPr>
              <w:t> </w:t>
            </w:r>
          </w:p>
        </w:tc>
        <w:tc>
          <w:tcPr>
            <w:tcW w:w="0" w:type="auto"/>
            <w:tcBorders>
              <w:top w:val="nil"/>
              <w:left w:val="nil"/>
              <w:bottom w:val="nil"/>
              <w:right w:val="nil"/>
            </w:tcBorders>
            <w:tcMar>
              <w:top w:w="60" w:type="dxa"/>
              <w:left w:w="60" w:type="dxa"/>
              <w:bottom w:w="60" w:type="dxa"/>
              <w:right w:w="60" w:type="dxa"/>
            </w:tcMar>
            <w:hideMark/>
          </w:tcPr>
          <w:p w:rsidR="00A9210C" w:rsidRPr="00A9210C" w:rsidRDefault="00A9210C" w:rsidP="00A9210C">
            <w:pPr>
              <w:spacing w:after="0" w:line="240" w:lineRule="auto"/>
              <w:jc w:val="both"/>
              <w:rPr>
                <w:rFonts w:ascii="Times New Roman" w:hAnsi="Times New Roman" w:cs="Times New Roman"/>
              </w:rPr>
            </w:pPr>
            <w:r w:rsidRPr="00A9210C">
              <w:rPr>
                <w:rFonts w:ascii="Times New Roman" w:hAnsi="Times New Roman" w:cs="Times New Roman"/>
              </w:rPr>
              <w:t> </w:t>
            </w:r>
          </w:p>
        </w:tc>
        <w:tc>
          <w:tcPr>
            <w:tcW w:w="1595" w:type="dxa"/>
            <w:tcBorders>
              <w:top w:val="single" w:sz="4" w:space="0" w:color="auto"/>
              <w:left w:val="nil"/>
              <w:bottom w:val="single" w:sz="4" w:space="0" w:color="auto"/>
              <w:right w:val="nil"/>
            </w:tcBorders>
            <w:tcMar>
              <w:top w:w="15" w:type="dxa"/>
              <w:left w:w="15" w:type="dxa"/>
              <w:bottom w:w="15" w:type="dxa"/>
              <w:right w:w="15" w:type="dxa"/>
            </w:tcMar>
            <w:hideMark/>
          </w:tcPr>
          <w:p w:rsidR="00A9210C" w:rsidRPr="00A9210C" w:rsidRDefault="00A9210C" w:rsidP="00A9210C">
            <w:pPr>
              <w:spacing w:after="0" w:line="240" w:lineRule="auto"/>
              <w:jc w:val="both"/>
              <w:rPr>
                <w:rFonts w:ascii="Times New Roman" w:hAnsi="Times New Roman" w:cs="Times New Roman"/>
              </w:rPr>
            </w:pPr>
            <w:r w:rsidRPr="00A9210C">
              <w:rPr>
                <w:rFonts w:ascii="Times New Roman" w:hAnsi="Times New Roman" w:cs="Times New Roman"/>
              </w:rPr>
              <w:t> </w:t>
            </w:r>
          </w:p>
        </w:tc>
      </w:tr>
      <w:tr w:rsidR="00A9210C" w:rsidRPr="00A9210C" w:rsidTr="00552895">
        <w:tc>
          <w:tcPr>
            <w:tcW w:w="4170" w:type="dxa"/>
            <w:tcBorders>
              <w:top w:val="nil"/>
              <w:left w:val="nil"/>
              <w:bottom w:val="nil"/>
              <w:right w:val="nil"/>
            </w:tcBorders>
            <w:tcMar>
              <w:top w:w="60" w:type="dxa"/>
              <w:left w:w="60" w:type="dxa"/>
              <w:bottom w:w="60" w:type="dxa"/>
              <w:right w:w="60" w:type="dxa"/>
            </w:tcMar>
            <w:hideMark/>
          </w:tcPr>
          <w:p w:rsidR="00A9210C" w:rsidRPr="00A9210C" w:rsidRDefault="00A9210C" w:rsidP="00A9210C">
            <w:pPr>
              <w:spacing w:after="0" w:line="240" w:lineRule="auto"/>
              <w:jc w:val="both"/>
              <w:rPr>
                <w:rFonts w:ascii="Times New Roman" w:hAnsi="Times New Roman" w:cs="Times New Roman"/>
              </w:rPr>
            </w:pPr>
            <w:r w:rsidRPr="00A9210C">
              <w:rPr>
                <w:rFonts w:ascii="Times New Roman" w:hAnsi="Times New Roman" w:cs="Times New Roman"/>
              </w:rPr>
              <w:t> </w:t>
            </w:r>
          </w:p>
        </w:tc>
        <w:tc>
          <w:tcPr>
            <w:tcW w:w="284" w:type="dxa"/>
            <w:tcBorders>
              <w:top w:val="nil"/>
              <w:left w:val="nil"/>
              <w:bottom w:val="nil"/>
              <w:right w:val="nil"/>
            </w:tcBorders>
            <w:tcMar>
              <w:top w:w="60" w:type="dxa"/>
              <w:left w:w="60" w:type="dxa"/>
              <w:bottom w:w="60" w:type="dxa"/>
              <w:right w:w="60" w:type="dxa"/>
            </w:tcMar>
            <w:hideMark/>
          </w:tcPr>
          <w:p w:rsidR="00A9210C" w:rsidRPr="00A9210C" w:rsidRDefault="00A9210C" w:rsidP="00A9210C">
            <w:pPr>
              <w:spacing w:after="0" w:line="240" w:lineRule="auto"/>
              <w:jc w:val="both"/>
              <w:rPr>
                <w:rFonts w:ascii="Times New Roman" w:hAnsi="Times New Roman" w:cs="Times New Roman"/>
              </w:rPr>
            </w:pPr>
            <w:r w:rsidRPr="00A9210C">
              <w:rPr>
                <w:rFonts w:ascii="Times New Roman" w:hAnsi="Times New Roman" w:cs="Times New Roman"/>
              </w:rPr>
              <w:t> </w:t>
            </w:r>
          </w:p>
        </w:tc>
        <w:tc>
          <w:tcPr>
            <w:tcW w:w="1338" w:type="dxa"/>
            <w:tcBorders>
              <w:top w:val="single" w:sz="8" w:space="0" w:color="000000"/>
              <w:left w:val="nil"/>
              <w:bottom w:val="single" w:sz="8" w:space="0" w:color="000000"/>
              <w:right w:val="nil"/>
            </w:tcBorders>
            <w:tcMar>
              <w:top w:w="60" w:type="dxa"/>
              <w:left w:w="60" w:type="dxa"/>
              <w:bottom w:w="60" w:type="dxa"/>
              <w:right w:w="60" w:type="dxa"/>
            </w:tcMar>
            <w:hideMark/>
          </w:tcPr>
          <w:p w:rsidR="00A9210C" w:rsidRPr="00A9210C" w:rsidRDefault="00A9210C" w:rsidP="00A9210C">
            <w:pPr>
              <w:spacing w:after="0" w:line="240" w:lineRule="auto"/>
              <w:jc w:val="both"/>
              <w:rPr>
                <w:rFonts w:ascii="Times New Roman" w:hAnsi="Times New Roman" w:cs="Times New Roman"/>
              </w:rPr>
            </w:pPr>
            <w:r w:rsidRPr="00A9210C">
              <w:rPr>
                <w:rFonts w:ascii="Times New Roman" w:hAnsi="Times New Roman" w:cs="Times New Roman"/>
              </w:rPr>
              <w:t> </w:t>
            </w:r>
          </w:p>
        </w:tc>
        <w:tc>
          <w:tcPr>
            <w:tcW w:w="0" w:type="auto"/>
            <w:tcBorders>
              <w:top w:val="nil"/>
              <w:left w:val="nil"/>
              <w:bottom w:val="nil"/>
              <w:right w:val="nil"/>
            </w:tcBorders>
            <w:tcMar>
              <w:top w:w="60" w:type="dxa"/>
              <w:left w:w="60" w:type="dxa"/>
              <w:bottom w:w="60" w:type="dxa"/>
              <w:right w:w="60" w:type="dxa"/>
            </w:tcMar>
            <w:hideMark/>
          </w:tcPr>
          <w:p w:rsidR="00A9210C" w:rsidRPr="00A9210C" w:rsidRDefault="00A9210C" w:rsidP="00A9210C">
            <w:pPr>
              <w:spacing w:after="0" w:line="240" w:lineRule="auto"/>
              <w:jc w:val="both"/>
              <w:rPr>
                <w:rFonts w:ascii="Times New Roman" w:hAnsi="Times New Roman" w:cs="Times New Roman"/>
              </w:rPr>
            </w:pPr>
            <w:r w:rsidRPr="00A9210C">
              <w:rPr>
                <w:rFonts w:ascii="Times New Roman" w:hAnsi="Times New Roman" w:cs="Times New Roman"/>
              </w:rPr>
              <w:t> </w:t>
            </w:r>
          </w:p>
        </w:tc>
        <w:tc>
          <w:tcPr>
            <w:tcW w:w="1595" w:type="dxa"/>
            <w:tcBorders>
              <w:top w:val="single" w:sz="4" w:space="0" w:color="auto"/>
              <w:left w:val="nil"/>
              <w:bottom w:val="single" w:sz="4" w:space="0" w:color="auto"/>
              <w:right w:val="nil"/>
            </w:tcBorders>
            <w:tcMar>
              <w:top w:w="15" w:type="dxa"/>
              <w:left w:w="15" w:type="dxa"/>
              <w:bottom w:w="15" w:type="dxa"/>
              <w:right w:w="15" w:type="dxa"/>
            </w:tcMar>
            <w:hideMark/>
          </w:tcPr>
          <w:p w:rsidR="00A9210C" w:rsidRPr="00A9210C" w:rsidRDefault="00A9210C" w:rsidP="00A9210C">
            <w:pPr>
              <w:spacing w:after="0" w:line="240" w:lineRule="auto"/>
              <w:jc w:val="both"/>
              <w:rPr>
                <w:rFonts w:ascii="Times New Roman" w:hAnsi="Times New Roman" w:cs="Times New Roman"/>
              </w:rPr>
            </w:pPr>
            <w:r w:rsidRPr="00A9210C">
              <w:rPr>
                <w:rFonts w:ascii="Times New Roman" w:hAnsi="Times New Roman" w:cs="Times New Roman"/>
              </w:rPr>
              <w:t> </w:t>
            </w:r>
          </w:p>
        </w:tc>
      </w:tr>
    </w:tbl>
    <w:p w:rsidR="00A9210C" w:rsidRPr="00A9210C" w:rsidRDefault="00A9210C" w:rsidP="00A9210C">
      <w:pPr>
        <w:spacing w:after="0" w:line="240" w:lineRule="auto"/>
        <w:rPr>
          <w:rFonts w:ascii="Times New Roman" w:hAnsi="Times New Roman" w:cs="Times New Roman"/>
        </w:rPr>
      </w:pPr>
    </w:p>
    <w:p w:rsidR="00A9210C" w:rsidRPr="00A9210C" w:rsidRDefault="00A9210C" w:rsidP="00A9210C">
      <w:pPr>
        <w:autoSpaceDE w:val="0"/>
        <w:autoSpaceDN w:val="0"/>
        <w:adjustRightInd w:val="0"/>
        <w:spacing w:after="0" w:line="240" w:lineRule="auto"/>
        <w:ind w:firstLine="284"/>
        <w:jc w:val="both"/>
        <w:rPr>
          <w:rFonts w:ascii="Times New Roman" w:hAnsi="Times New Roman" w:cs="Times New Roman"/>
          <w:bCs/>
          <w:sz w:val="28"/>
          <w:szCs w:val="28"/>
        </w:rPr>
      </w:pP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r w:rsidRPr="00A9210C">
        <w:rPr>
          <w:rFonts w:ascii="Times New Roman" w:hAnsi="Times New Roman" w:cs="Times New Roman"/>
        </w:rPr>
        <w:t xml:space="preserve">Приложение № 2 </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r w:rsidRPr="00A9210C">
        <w:rPr>
          <w:rFonts w:ascii="Times New Roman" w:hAnsi="Times New Roman" w:cs="Times New Roman"/>
        </w:rPr>
        <w:t xml:space="preserve">                                                                                                        к       постановлению  главы </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r w:rsidRPr="00A9210C">
        <w:rPr>
          <w:rFonts w:ascii="Times New Roman" w:hAnsi="Times New Roman" w:cs="Times New Roman"/>
        </w:rPr>
        <w:t xml:space="preserve">                                                                                            Голубовского сельского поселения </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r w:rsidRPr="00A9210C">
        <w:rPr>
          <w:rFonts w:ascii="Times New Roman" w:hAnsi="Times New Roman" w:cs="Times New Roman"/>
        </w:rPr>
        <w:t xml:space="preserve">                                                                                            Седельниковского  муниципального </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r w:rsidRPr="00A9210C">
        <w:rPr>
          <w:rFonts w:ascii="Times New Roman" w:hAnsi="Times New Roman" w:cs="Times New Roman"/>
        </w:rPr>
        <w:t>                                                                                            района Омской области</w:t>
      </w:r>
    </w:p>
    <w:p w:rsidR="00A9210C" w:rsidRPr="00A9210C" w:rsidRDefault="00A9210C" w:rsidP="00A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r w:rsidRPr="00A9210C">
        <w:rPr>
          <w:rFonts w:ascii="Times New Roman" w:hAnsi="Times New Roman" w:cs="Times New Roman"/>
        </w:rPr>
        <w:t>от  17.02.2020 года №17</w:t>
      </w:r>
    </w:p>
    <w:p w:rsidR="00A9210C" w:rsidRPr="00A9210C" w:rsidRDefault="00A9210C" w:rsidP="00A9210C">
      <w:pPr>
        <w:autoSpaceDE w:val="0"/>
        <w:autoSpaceDN w:val="0"/>
        <w:adjustRightInd w:val="0"/>
        <w:spacing w:after="0" w:line="240" w:lineRule="auto"/>
        <w:ind w:firstLine="284"/>
        <w:jc w:val="both"/>
        <w:rPr>
          <w:rFonts w:ascii="Times New Roman" w:hAnsi="Times New Roman" w:cs="Times New Roman"/>
          <w:bCs/>
          <w:sz w:val="28"/>
          <w:szCs w:val="28"/>
        </w:rPr>
      </w:pPr>
    </w:p>
    <w:p w:rsidR="00A9210C" w:rsidRPr="00A9210C" w:rsidRDefault="00A9210C" w:rsidP="00A9210C">
      <w:pPr>
        <w:spacing w:after="0" w:line="240" w:lineRule="auto"/>
        <w:jc w:val="center"/>
        <w:rPr>
          <w:rFonts w:ascii="Times New Roman" w:hAnsi="Times New Roman" w:cs="Times New Roman"/>
          <w:sz w:val="28"/>
          <w:szCs w:val="28"/>
        </w:rPr>
      </w:pPr>
      <w:r w:rsidRPr="00A9210C">
        <w:rPr>
          <w:rFonts w:ascii="Times New Roman" w:hAnsi="Times New Roman" w:cs="Times New Roman"/>
          <w:sz w:val="28"/>
          <w:szCs w:val="28"/>
        </w:rPr>
        <w:t xml:space="preserve">Состав </w:t>
      </w:r>
    </w:p>
    <w:p w:rsidR="00A9210C" w:rsidRPr="00A9210C" w:rsidRDefault="00A9210C" w:rsidP="00A9210C">
      <w:pPr>
        <w:spacing w:after="0" w:line="240" w:lineRule="auto"/>
        <w:jc w:val="center"/>
        <w:rPr>
          <w:rFonts w:ascii="Times New Roman" w:hAnsi="Times New Roman" w:cs="Times New Roman"/>
          <w:sz w:val="28"/>
        </w:rPr>
      </w:pPr>
      <w:r w:rsidRPr="00A9210C">
        <w:rPr>
          <w:rFonts w:ascii="Times New Roman" w:hAnsi="Times New Roman" w:cs="Times New Roman"/>
          <w:sz w:val="28"/>
          <w:szCs w:val="28"/>
        </w:rPr>
        <w:lastRenderedPageBreak/>
        <w:t xml:space="preserve">приемочной комиссии Администрации Голубовского сельского поселения Седельниковского муниципального района Омской области по проведению  экспертизы при приемке   товаров,  выполненных  работ, оказанных услуг </w:t>
      </w:r>
      <w:r w:rsidRPr="00A9210C">
        <w:rPr>
          <w:rFonts w:ascii="Times New Roman" w:hAnsi="Times New Roman" w:cs="Times New Roman"/>
          <w:sz w:val="28"/>
        </w:rPr>
        <w:t>Администрации Голубовского сельского поселения</w:t>
      </w:r>
      <w:r w:rsidRPr="00A9210C">
        <w:rPr>
          <w:rFonts w:ascii="Times New Roman" w:hAnsi="Times New Roman" w:cs="Times New Roman"/>
        </w:rPr>
        <w:t xml:space="preserve"> </w:t>
      </w:r>
      <w:r w:rsidRPr="00A9210C">
        <w:rPr>
          <w:rFonts w:ascii="Times New Roman" w:hAnsi="Times New Roman" w:cs="Times New Roman"/>
          <w:sz w:val="28"/>
        </w:rPr>
        <w:t xml:space="preserve">Седельниковского муниципального </w:t>
      </w:r>
      <w:r w:rsidRPr="00A9210C">
        <w:rPr>
          <w:rFonts w:ascii="Times New Roman" w:hAnsi="Times New Roman" w:cs="Times New Roman"/>
        </w:rPr>
        <w:t>     </w:t>
      </w:r>
      <w:r w:rsidRPr="00A9210C">
        <w:rPr>
          <w:rFonts w:ascii="Times New Roman" w:hAnsi="Times New Roman" w:cs="Times New Roman"/>
          <w:sz w:val="28"/>
        </w:rPr>
        <w:t>района Омской области</w:t>
      </w:r>
    </w:p>
    <w:p w:rsidR="00A9210C" w:rsidRPr="00A9210C" w:rsidRDefault="00A9210C" w:rsidP="00A9210C">
      <w:pPr>
        <w:spacing w:after="0" w:line="240" w:lineRule="auto"/>
        <w:jc w:val="center"/>
        <w:rPr>
          <w:rFonts w:ascii="Times New Roman" w:hAnsi="Times New Roman" w:cs="Times New Roman"/>
          <w:sz w:val="28"/>
        </w:rPr>
      </w:pPr>
    </w:p>
    <w:p w:rsidR="00A9210C" w:rsidRPr="00A9210C" w:rsidRDefault="00A9210C" w:rsidP="00A9210C">
      <w:pPr>
        <w:spacing w:after="0" w:line="240" w:lineRule="auto"/>
        <w:rPr>
          <w:rFonts w:ascii="Times New Roman" w:hAnsi="Times New Roman" w:cs="Times New Roman"/>
          <w:b/>
          <w:sz w:val="28"/>
        </w:rPr>
      </w:pPr>
      <w:r w:rsidRPr="00A9210C">
        <w:rPr>
          <w:rFonts w:ascii="Times New Roman" w:hAnsi="Times New Roman" w:cs="Times New Roman"/>
          <w:b/>
          <w:sz w:val="28"/>
        </w:rPr>
        <w:t xml:space="preserve">Председатель комиссии:                                </w:t>
      </w:r>
      <w:r w:rsidRPr="00A9210C">
        <w:rPr>
          <w:rFonts w:ascii="Times New Roman" w:hAnsi="Times New Roman" w:cs="Times New Roman"/>
          <w:sz w:val="28"/>
        </w:rPr>
        <w:t xml:space="preserve"> - Глава Голубовского сельского  Жигунов Виктор Семенович                             поселения;</w:t>
      </w:r>
    </w:p>
    <w:p w:rsidR="00A9210C" w:rsidRPr="00A9210C" w:rsidRDefault="00A9210C" w:rsidP="00A9210C">
      <w:pPr>
        <w:spacing w:after="0" w:line="240" w:lineRule="auto"/>
        <w:rPr>
          <w:rFonts w:ascii="Times New Roman" w:hAnsi="Times New Roman" w:cs="Times New Roman"/>
          <w:b/>
          <w:sz w:val="28"/>
        </w:rPr>
      </w:pPr>
    </w:p>
    <w:p w:rsidR="00A9210C" w:rsidRPr="00A9210C" w:rsidRDefault="00A9210C" w:rsidP="00A9210C">
      <w:pPr>
        <w:spacing w:after="0" w:line="240" w:lineRule="auto"/>
        <w:rPr>
          <w:rFonts w:ascii="Times New Roman" w:hAnsi="Times New Roman" w:cs="Times New Roman"/>
          <w:b/>
          <w:sz w:val="28"/>
        </w:rPr>
      </w:pPr>
      <w:r w:rsidRPr="00A9210C">
        <w:rPr>
          <w:rFonts w:ascii="Times New Roman" w:hAnsi="Times New Roman" w:cs="Times New Roman"/>
          <w:b/>
          <w:sz w:val="28"/>
        </w:rPr>
        <w:t xml:space="preserve">Секретарь комиссии:                                     - </w:t>
      </w:r>
      <w:r w:rsidRPr="00A9210C">
        <w:rPr>
          <w:rFonts w:ascii="Times New Roman" w:hAnsi="Times New Roman" w:cs="Times New Roman"/>
          <w:sz w:val="28"/>
        </w:rPr>
        <w:t>ведущий специалист Голубовского</w:t>
      </w:r>
    </w:p>
    <w:p w:rsidR="00A9210C" w:rsidRPr="00A9210C" w:rsidRDefault="00A9210C" w:rsidP="00A9210C">
      <w:pPr>
        <w:spacing w:after="0" w:line="240" w:lineRule="auto"/>
        <w:rPr>
          <w:rFonts w:ascii="Times New Roman" w:hAnsi="Times New Roman" w:cs="Times New Roman"/>
          <w:sz w:val="28"/>
        </w:rPr>
      </w:pPr>
      <w:r w:rsidRPr="00A9210C">
        <w:rPr>
          <w:rFonts w:ascii="Times New Roman" w:hAnsi="Times New Roman" w:cs="Times New Roman"/>
          <w:sz w:val="28"/>
        </w:rPr>
        <w:t>Колодич Любовь Олеговна                               сельского поселения</w:t>
      </w:r>
    </w:p>
    <w:p w:rsidR="00A9210C" w:rsidRPr="00A9210C" w:rsidRDefault="00A9210C" w:rsidP="00A9210C">
      <w:pPr>
        <w:spacing w:after="0" w:line="240" w:lineRule="auto"/>
        <w:rPr>
          <w:rFonts w:ascii="Times New Roman" w:hAnsi="Times New Roman" w:cs="Times New Roman"/>
          <w:sz w:val="28"/>
        </w:rPr>
      </w:pPr>
    </w:p>
    <w:p w:rsidR="00A9210C" w:rsidRPr="00A9210C" w:rsidRDefault="00A9210C" w:rsidP="00A9210C">
      <w:pPr>
        <w:spacing w:after="0" w:line="240" w:lineRule="auto"/>
        <w:rPr>
          <w:rFonts w:ascii="Times New Roman" w:hAnsi="Times New Roman" w:cs="Times New Roman"/>
          <w:b/>
          <w:sz w:val="28"/>
        </w:rPr>
      </w:pPr>
      <w:r w:rsidRPr="00A9210C">
        <w:rPr>
          <w:rFonts w:ascii="Times New Roman" w:hAnsi="Times New Roman" w:cs="Times New Roman"/>
          <w:b/>
          <w:sz w:val="28"/>
        </w:rPr>
        <w:t xml:space="preserve">Члены комиссии:                                               </w:t>
      </w:r>
      <w:r w:rsidRPr="00A9210C">
        <w:rPr>
          <w:rFonts w:ascii="Times New Roman" w:hAnsi="Times New Roman" w:cs="Times New Roman"/>
          <w:sz w:val="28"/>
        </w:rPr>
        <w:t>- ведущий специалист Голубовского</w:t>
      </w:r>
    </w:p>
    <w:p w:rsidR="00A9210C" w:rsidRPr="00A9210C" w:rsidRDefault="00A9210C" w:rsidP="00A9210C">
      <w:pPr>
        <w:spacing w:after="0" w:line="240" w:lineRule="auto"/>
        <w:rPr>
          <w:rFonts w:ascii="Times New Roman" w:hAnsi="Times New Roman" w:cs="Times New Roman"/>
          <w:sz w:val="28"/>
        </w:rPr>
      </w:pPr>
      <w:r w:rsidRPr="00A9210C">
        <w:rPr>
          <w:rFonts w:ascii="Times New Roman" w:hAnsi="Times New Roman" w:cs="Times New Roman"/>
          <w:sz w:val="28"/>
        </w:rPr>
        <w:t>Седельникова Ольга Юрьевна                          сельского поселения</w:t>
      </w:r>
    </w:p>
    <w:p w:rsidR="00A9210C" w:rsidRPr="00A9210C" w:rsidRDefault="00A9210C" w:rsidP="00A9210C">
      <w:pPr>
        <w:spacing w:after="0" w:line="240" w:lineRule="auto"/>
        <w:rPr>
          <w:rFonts w:ascii="Times New Roman" w:hAnsi="Times New Roman" w:cs="Times New Roman"/>
          <w:sz w:val="28"/>
        </w:rPr>
      </w:pPr>
    </w:p>
    <w:p w:rsidR="00A9210C" w:rsidRPr="00A9210C" w:rsidRDefault="00A9210C" w:rsidP="00A9210C">
      <w:pPr>
        <w:spacing w:after="0" w:line="240" w:lineRule="auto"/>
        <w:rPr>
          <w:rFonts w:ascii="Times New Roman" w:hAnsi="Times New Roman" w:cs="Times New Roman"/>
          <w:sz w:val="28"/>
        </w:rPr>
      </w:pPr>
      <w:r w:rsidRPr="00A9210C">
        <w:rPr>
          <w:rFonts w:ascii="Times New Roman" w:hAnsi="Times New Roman" w:cs="Times New Roman"/>
          <w:sz w:val="28"/>
        </w:rPr>
        <w:t xml:space="preserve">Коршукова Ольга Алексеевна                           - инспектор ВУС Голубовского </w:t>
      </w:r>
    </w:p>
    <w:p w:rsidR="00A9210C" w:rsidRPr="00A9210C" w:rsidRDefault="00A9210C" w:rsidP="00A9210C">
      <w:pPr>
        <w:spacing w:after="0" w:line="240" w:lineRule="auto"/>
        <w:rPr>
          <w:rFonts w:ascii="Times New Roman" w:hAnsi="Times New Roman" w:cs="Times New Roman"/>
          <w:sz w:val="28"/>
        </w:rPr>
      </w:pPr>
      <w:r w:rsidRPr="00A9210C">
        <w:rPr>
          <w:rFonts w:ascii="Times New Roman" w:hAnsi="Times New Roman" w:cs="Times New Roman"/>
          <w:sz w:val="28"/>
        </w:rPr>
        <w:t xml:space="preserve">                                                                                сельского поселения</w:t>
      </w:r>
    </w:p>
    <w:p w:rsidR="00A9210C" w:rsidRPr="00A9210C" w:rsidRDefault="00A9210C" w:rsidP="00A9210C">
      <w:pPr>
        <w:spacing w:after="0" w:line="240" w:lineRule="auto"/>
        <w:rPr>
          <w:rFonts w:ascii="Times New Roman" w:hAnsi="Times New Roman" w:cs="Times New Roman"/>
          <w:sz w:val="28"/>
        </w:rPr>
      </w:pPr>
    </w:p>
    <w:p w:rsidR="00A9210C" w:rsidRPr="00A9210C" w:rsidRDefault="00A9210C" w:rsidP="00A9210C">
      <w:pPr>
        <w:spacing w:after="0" w:line="240" w:lineRule="auto"/>
        <w:rPr>
          <w:rFonts w:ascii="Times New Roman" w:hAnsi="Times New Roman" w:cs="Times New Roman"/>
          <w:sz w:val="28"/>
        </w:rPr>
      </w:pPr>
      <w:r w:rsidRPr="00A9210C">
        <w:rPr>
          <w:rFonts w:ascii="Times New Roman" w:hAnsi="Times New Roman" w:cs="Times New Roman"/>
          <w:sz w:val="28"/>
        </w:rPr>
        <w:t>Емельянов Сергей Анатольевич                       - председатель СПК «Голубовский»</w:t>
      </w:r>
    </w:p>
    <w:p w:rsidR="00A9210C" w:rsidRPr="00A9210C" w:rsidRDefault="00A9210C" w:rsidP="00A9210C">
      <w:pPr>
        <w:spacing w:after="0" w:line="240" w:lineRule="auto"/>
        <w:rPr>
          <w:rFonts w:ascii="Times New Roman" w:hAnsi="Times New Roman" w:cs="Times New Roman"/>
          <w:sz w:val="28"/>
        </w:rPr>
      </w:pPr>
      <w:r w:rsidRPr="00A9210C">
        <w:rPr>
          <w:rFonts w:ascii="Times New Roman" w:hAnsi="Times New Roman" w:cs="Times New Roman"/>
          <w:sz w:val="28"/>
        </w:rPr>
        <w:t>(по согласованию)</w:t>
      </w:r>
    </w:p>
    <w:p w:rsidR="00A9210C" w:rsidRPr="00A9210C" w:rsidRDefault="00A9210C" w:rsidP="00A9210C">
      <w:pPr>
        <w:spacing w:after="0" w:line="240" w:lineRule="auto"/>
        <w:rPr>
          <w:rFonts w:ascii="Times New Roman" w:hAnsi="Times New Roman" w:cs="Times New Roman"/>
          <w:sz w:val="28"/>
        </w:rPr>
      </w:pPr>
    </w:p>
    <w:p w:rsidR="00A9210C" w:rsidRPr="00A9210C" w:rsidRDefault="00A9210C" w:rsidP="00A9210C">
      <w:pPr>
        <w:spacing w:after="0" w:line="240" w:lineRule="auto"/>
        <w:jc w:val="center"/>
        <w:rPr>
          <w:rFonts w:ascii="Times New Roman" w:hAnsi="Times New Roman" w:cs="Times New Roman"/>
          <w:sz w:val="28"/>
          <w:szCs w:val="28"/>
        </w:rPr>
      </w:pPr>
    </w:p>
    <w:p w:rsidR="00A9210C" w:rsidRPr="00A9210C" w:rsidRDefault="00A9210C" w:rsidP="00A9210C">
      <w:pPr>
        <w:spacing w:after="0" w:line="240" w:lineRule="auto"/>
        <w:jc w:val="both"/>
        <w:rPr>
          <w:rFonts w:ascii="Times New Roman" w:hAnsi="Times New Roman" w:cs="Times New Roman"/>
          <w:sz w:val="28"/>
          <w:szCs w:val="28"/>
        </w:rPr>
      </w:pPr>
    </w:p>
    <w:p w:rsidR="00504F1C" w:rsidRPr="00A9210C" w:rsidRDefault="00504F1C" w:rsidP="00A9210C">
      <w:pPr>
        <w:pStyle w:val="ConsPlusNormal"/>
        <w:ind w:firstLine="284"/>
        <w:jc w:val="both"/>
        <w:rPr>
          <w:rFonts w:ascii="Times New Roman" w:hAnsi="Times New Roman" w:cs="Times New Roman"/>
          <w:sz w:val="28"/>
          <w:szCs w:val="28"/>
        </w:rPr>
      </w:pPr>
    </w:p>
    <w:sectPr w:rsidR="00504F1C" w:rsidRPr="00A9210C" w:rsidSect="00660AC8">
      <w:headerReference w:type="first" r:id="rId14"/>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E7F" w:rsidRDefault="00F35E7F" w:rsidP="00921736">
      <w:pPr>
        <w:spacing w:after="0" w:line="240" w:lineRule="auto"/>
      </w:pPr>
      <w:r>
        <w:separator/>
      </w:r>
    </w:p>
  </w:endnote>
  <w:endnote w:type="continuationSeparator" w:id="1">
    <w:p w:rsidR="00F35E7F" w:rsidRDefault="00F35E7F"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E7F" w:rsidRDefault="00F35E7F" w:rsidP="00921736">
      <w:pPr>
        <w:spacing w:after="0" w:line="240" w:lineRule="auto"/>
      </w:pPr>
      <w:r>
        <w:separator/>
      </w:r>
    </w:p>
  </w:footnote>
  <w:footnote w:type="continuationSeparator" w:id="1">
    <w:p w:rsidR="00F35E7F" w:rsidRDefault="00F35E7F" w:rsidP="00921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34" w:rsidRPr="00226897" w:rsidRDefault="00D74634" w:rsidP="00B30855">
    <w:pPr>
      <w:pStyle w:val="af4"/>
      <w:pBdr>
        <w:bottom w:val="thickThinSmallGap" w:sz="24" w:space="1" w:color="622423"/>
      </w:pBd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11841B78"/>
    <w:multiLevelType w:val="hybridMultilevel"/>
    <w:tmpl w:val="DF7C1CB4"/>
    <w:lvl w:ilvl="0" w:tplc="E9786388">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nsid w:val="23007D75"/>
    <w:multiLevelType w:val="hybridMultilevel"/>
    <w:tmpl w:val="13FCFC46"/>
    <w:lvl w:ilvl="0" w:tplc="C722F770">
      <w:start w:val="1"/>
      <w:numFmt w:val="decimal"/>
      <w:lvlText w:val="%1)"/>
      <w:lvlJc w:val="left"/>
      <w:pPr>
        <w:ind w:left="1095" w:hanging="7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7941FD9"/>
    <w:multiLevelType w:val="hybridMultilevel"/>
    <w:tmpl w:val="42F880CA"/>
    <w:lvl w:ilvl="0" w:tplc="858CC87E">
      <w:start w:val="1"/>
      <w:numFmt w:val="decimal"/>
      <w:lvlText w:val="%1."/>
      <w:lvlJc w:val="left"/>
      <w:pPr>
        <w:ind w:left="765" w:hanging="4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28C678EB"/>
    <w:multiLevelType w:val="hybridMultilevel"/>
    <w:tmpl w:val="CB086C90"/>
    <w:lvl w:ilvl="0" w:tplc="6AF6D7F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7">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49">
    <w:nsid w:val="557C4AC9"/>
    <w:multiLevelType w:val="hybridMultilevel"/>
    <w:tmpl w:val="C7885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A7877F5"/>
    <w:multiLevelType w:val="hybridMultilevel"/>
    <w:tmpl w:val="1AF22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E62104E"/>
    <w:multiLevelType w:val="hybridMultilevel"/>
    <w:tmpl w:val="79482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3">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4">
    <w:nsid w:val="727F4F5C"/>
    <w:multiLevelType w:val="hybridMultilevel"/>
    <w:tmpl w:val="64744840"/>
    <w:lvl w:ilvl="0" w:tplc="C5FCF0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nsid w:val="74890813"/>
    <w:multiLevelType w:val="hybridMultilevel"/>
    <w:tmpl w:val="0554B85C"/>
    <w:lvl w:ilvl="0" w:tplc="F8CC4BC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6">
    <w:nsid w:val="785C3CCF"/>
    <w:multiLevelType w:val="hybridMultilevel"/>
    <w:tmpl w:val="0A049744"/>
    <w:lvl w:ilvl="0" w:tplc="2CBA210C">
      <w:start w:val="1"/>
      <w:numFmt w:val="decimal"/>
      <w:lvlText w:val="%1)"/>
      <w:lvlJc w:val="left"/>
      <w:pPr>
        <w:ind w:left="1470" w:hanging="375"/>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57">
    <w:nsid w:val="78D022C0"/>
    <w:multiLevelType w:val="hybridMultilevel"/>
    <w:tmpl w:val="311C6DE0"/>
    <w:lvl w:ilvl="0" w:tplc="89D08DFC">
      <w:start w:val="1"/>
      <w:numFmt w:val="decimal"/>
      <w:lvlText w:val="%1."/>
      <w:lvlJc w:val="left"/>
      <w:pPr>
        <w:ind w:left="1605" w:hanging="1005"/>
      </w:pPr>
      <w:rPr>
        <w:rFonts w:hint="default"/>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3"/>
  </w:num>
  <w:num w:numId="2">
    <w:abstractNumId w:val="53"/>
  </w:num>
  <w:num w:numId="3">
    <w:abstractNumId w:val="52"/>
  </w:num>
  <w:num w:numId="4">
    <w:abstractNumId w:val="47"/>
  </w:num>
  <w:num w:numId="5">
    <w:abstractNumId w:val="48"/>
  </w:num>
  <w:num w:numId="6">
    <w:abstractNumId w:val="49"/>
  </w:num>
  <w:num w:numId="7">
    <w:abstractNumId w:val="54"/>
  </w:num>
  <w:num w:numId="8">
    <w:abstractNumId w:val="44"/>
  </w:num>
  <w:num w:numId="9">
    <w:abstractNumId w:val="56"/>
  </w:num>
  <w:num w:numId="10">
    <w:abstractNumId w:val="57"/>
  </w:num>
  <w:num w:numId="11">
    <w:abstractNumId w:val="50"/>
  </w:num>
  <w:num w:numId="12">
    <w:abstractNumId w:val="46"/>
  </w:num>
  <w:num w:numId="13">
    <w:abstractNumId w:val="45"/>
  </w:num>
  <w:num w:numId="14">
    <w:abstractNumId w:val="55"/>
  </w:num>
  <w:num w:numId="15">
    <w:abstractNumId w:val="42"/>
  </w:num>
  <w:num w:numId="16">
    <w:abstractNumId w:val="5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646EE"/>
    <w:rsid w:val="00073EA7"/>
    <w:rsid w:val="00074D4A"/>
    <w:rsid w:val="00090A1B"/>
    <w:rsid w:val="00091EE6"/>
    <w:rsid w:val="00092BD6"/>
    <w:rsid w:val="0009404E"/>
    <w:rsid w:val="00097BEA"/>
    <w:rsid w:val="000A0ABE"/>
    <w:rsid w:val="000A3EE8"/>
    <w:rsid w:val="000B2ACD"/>
    <w:rsid w:val="000B2DFC"/>
    <w:rsid w:val="000B45A0"/>
    <w:rsid w:val="000C4C4E"/>
    <w:rsid w:val="000C551E"/>
    <w:rsid w:val="000D0FBB"/>
    <w:rsid w:val="000D27FA"/>
    <w:rsid w:val="000D5CC4"/>
    <w:rsid w:val="000E5960"/>
    <w:rsid w:val="000F1603"/>
    <w:rsid w:val="000F18D9"/>
    <w:rsid w:val="000F3059"/>
    <w:rsid w:val="0011532E"/>
    <w:rsid w:val="00122189"/>
    <w:rsid w:val="00122E5B"/>
    <w:rsid w:val="001243C6"/>
    <w:rsid w:val="001267AA"/>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4BCC"/>
    <w:rsid w:val="001D2236"/>
    <w:rsid w:val="001E3534"/>
    <w:rsid w:val="001F055A"/>
    <w:rsid w:val="00203C5C"/>
    <w:rsid w:val="002120A9"/>
    <w:rsid w:val="0021298F"/>
    <w:rsid w:val="0022215C"/>
    <w:rsid w:val="00230FE8"/>
    <w:rsid w:val="00232738"/>
    <w:rsid w:val="00233A5D"/>
    <w:rsid w:val="002455DB"/>
    <w:rsid w:val="0025560E"/>
    <w:rsid w:val="00264051"/>
    <w:rsid w:val="00264B24"/>
    <w:rsid w:val="00265AD0"/>
    <w:rsid w:val="00270669"/>
    <w:rsid w:val="00275559"/>
    <w:rsid w:val="0028059E"/>
    <w:rsid w:val="002862FF"/>
    <w:rsid w:val="00286F79"/>
    <w:rsid w:val="00292369"/>
    <w:rsid w:val="002931D4"/>
    <w:rsid w:val="00296FF9"/>
    <w:rsid w:val="002A7547"/>
    <w:rsid w:val="002B162C"/>
    <w:rsid w:val="002B22E8"/>
    <w:rsid w:val="002B3361"/>
    <w:rsid w:val="002C4356"/>
    <w:rsid w:val="002D0336"/>
    <w:rsid w:val="002D0B23"/>
    <w:rsid w:val="002D6466"/>
    <w:rsid w:val="002F6178"/>
    <w:rsid w:val="00304DDF"/>
    <w:rsid w:val="003110BD"/>
    <w:rsid w:val="00311750"/>
    <w:rsid w:val="003179C6"/>
    <w:rsid w:val="00317D44"/>
    <w:rsid w:val="003243EF"/>
    <w:rsid w:val="00330D48"/>
    <w:rsid w:val="003414DE"/>
    <w:rsid w:val="0034711F"/>
    <w:rsid w:val="00351059"/>
    <w:rsid w:val="003558B5"/>
    <w:rsid w:val="003624F4"/>
    <w:rsid w:val="00371197"/>
    <w:rsid w:val="00375B3C"/>
    <w:rsid w:val="00391C17"/>
    <w:rsid w:val="003A26FF"/>
    <w:rsid w:val="003A43BE"/>
    <w:rsid w:val="003B6EF4"/>
    <w:rsid w:val="003C1E11"/>
    <w:rsid w:val="003C25C0"/>
    <w:rsid w:val="003C3B0A"/>
    <w:rsid w:val="003D46D8"/>
    <w:rsid w:val="003D60E1"/>
    <w:rsid w:val="003E29EF"/>
    <w:rsid w:val="003E3447"/>
    <w:rsid w:val="003E7C55"/>
    <w:rsid w:val="003E7CAF"/>
    <w:rsid w:val="003F0E73"/>
    <w:rsid w:val="003F17AE"/>
    <w:rsid w:val="003F1AD3"/>
    <w:rsid w:val="003F2E5F"/>
    <w:rsid w:val="003F6B21"/>
    <w:rsid w:val="00406843"/>
    <w:rsid w:val="004121D1"/>
    <w:rsid w:val="00426E9C"/>
    <w:rsid w:val="004302BE"/>
    <w:rsid w:val="00431172"/>
    <w:rsid w:val="004314F8"/>
    <w:rsid w:val="00431E42"/>
    <w:rsid w:val="00447868"/>
    <w:rsid w:val="00454E9C"/>
    <w:rsid w:val="004556C7"/>
    <w:rsid w:val="0045582B"/>
    <w:rsid w:val="0046732E"/>
    <w:rsid w:val="00467937"/>
    <w:rsid w:val="00472F3B"/>
    <w:rsid w:val="00480B68"/>
    <w:rsid w:val="00495C20"/>
    <w:rsid w:val="004A316F"/>
    <w:rsid w:val="004A662A"/>
    <w:rsid w:val="004A6865"/>
    <w:rsid w:val="004A6C87"/>
    <w:rsid w:val="004C16B6"/>
    <w:rsid w:val="004C268B"/>
    <w:rsid w:val="004C7E0F"/>
    <w:rsid w:val="004D3854"/>
    <w:rsid w:val="004D3CDF"/>
    <w:rsid w:val="004D4542"/>
    <w:rsid w:val="004E0D8F"/>
    <w:rsid w:val="004E3052"/>
    <w:rsid w:val="004E42AF"/>
    <w:rsid w:val="004F3B87"/>
    <w:rsid w:val="005039F4"/>
    <w:rsid w:val="00504F1C"/>
    <w:rsid w:val="005069A7"/>
    <w:rsid w:val="00526320"/>
    <w:rsid w:val="00530EA6"/>
    <w:rsid w:val="00541460"/>
    <w:rsid w:val="00543448"/>
    <w:rsid w:val="00544017"/>
    <w:rsid w:val="00544164"/>
    <w:rsid w:val="00551846"/>
    <w:rsid w:val="00551EC0"/>
    <w:rsid w:val="00555279"/>
    <w:rsid w:val="005567A5"/>
    <w:rsid w:val="0056651B"/>
    <w:rsid w:val="00572280"/>
    <w:rsid w:val="00580B28"/>
    <w:rsid w:val="00581F48"/>
    <w:rsid w:val="00583558"/>
    <w:rsid w:val="0059068E"/>
    <w:rsid w:val="005908D1"/>
    <w:rsid w:val="005965C3"/>
    <w:rsid w:val="00597E0E"/>
    <w:rsid w:val="005A3C29"/>
    <w:rsid w:val="005A71A7"/>
    <w:rsid w:val="005B1BD2"/>
    <w:rsid w:val="005B3B7E"/>
    <w:rsid w:val="005B5AFC"/>
    <w:rsid w:val="005B6502"/>
    <w:rsid w:val="005C74A0"/>
    <w:rsid w:val="005D1F70"/>
    <w:rsid w:val="005D6034"/>
    <w:rsid w:val="005F2BF3"/>
    <w:rsid w:val="006012C1"/>
    <w:rsid w:val="00610C87"/>
    <w:rsid w:val="00622747"/>
    <w:rsid w:val="00626BBB"/>
    <w:rsid w:val="0062761C"/>
    <w:rsid w:val="00627E37"/>
    <w:rsid w:val="00630F95"/>
    <w:rsid w:val="00632E87"/>
    <w:rsid w:val="00641C05"/>
    <w:rsid w:val="0064370A"/>
    <w:rsid w:val="0064432C"/>
    <w:rsid w:val="0064465D"/>
    <w:rsid w:val="00660AC8"/>
    <w:rsid w:val="00660FC5"/>
    <w:rsid w:val="00666E7C"/>
    <w:rsid w:val="00690194"/>
    <w:rsid w:val="0069087D"/>
    <w:rsid w:val="0069089E"/>
    <w:rsid w:val="00697B81"/>
    <w:rsid w:val="006B1E3D"/>
    <w:rsid w:val="006B2B54"/>
    <w:rsid w:val="006B30DC"/>
    <w:rsid w:val="006B41DF"/>
    <w:rsid w:val="006C4369"/>
    <w:rsid w:val="006D01AC"/>
    <w:rsid w:val="006E48A0"/>
    <w:rsid w:val="006E775F"/>
    <w:rsid w:val="006F0279"/>
    <w:rsid w:val="006F36D5"/>
    <w:rsid w:val="006F372F"/>
    <w:rsid w:val="006F6041"/>
    <w:rsid w:val="00702B88"/>
    <w:rsid w:val="00725476"/>
    <w:rsid w:val="00754867"/>
    <w:rsid w:val="0075665D"/>
    <w:rsid w:val="00762C06"/>
    <w:rsid w:val="00763870"/>
    <w:rsid w:val="00770E80"/>
    <w:rsid w:val="00771D6A"/>
    <w:rsid w:val="007821AC"/>
    <w:rsid w:val="007865BB"/>
    <w:rsid w:val="00793BA4"/>
    <w:rsid w:val="00796692"/>
    <w:rsid w:val="007A567E"/>
    <w:rsid w:val="007C1062"/>
    <w:rsid w:val="007C4FBC"/>
    <w:rsid w:val="007D0D4A"/>
    <w:rsid w:val="007D4249"/>
    <w:rsid w:val="007D700F"/>
    <w:rsid w:val="007E0AB4"/>
    <w:rsid w:val="007E0E08"/>
    <w:rsid w:val="007E312A"/>
    <w:rsid w:val="007F3CF1"/>
    <w:rsid w:val="007F686A"/>
    <w:rsid w:val="007F6E05"/>
    <w:rsid w:val="00812C45"/>
    <w:rsid w:val="008207BA"/>
    <w:rsid w:val="00827099"/>
    <w:rsid w:val="00842087"/>
    <w:rsid w:val="00842092"/>
    <w:rsid w:val="008429CA"/>
    <w:rsid w:val="0084797B"/>
    <w:rsid w:val="008507A3"/>
    <w:rsid w:val="00863A79"/>
    <w:rsid w:val="00863FBF"/>
    <w:rsid w:val="00864519"/>
    <w:rsid w:val="008875C8"/>
    <w:rsid w:val="00892D5E"/>
    <w:rsid w:val="00893405"/>
    <w:rsid w:val="008A0E72"/>
    <w:rsid w:val="008A3936"/>
    <w:rsid w:val="008B5047"/>
    <w:rsid w:val="008C58B9"/>
    <w:rsid w:val="008D3093"/>
    <w:rsid w:val="008D38AA"/>
    <w:rsid w:val="008D6E31"/>
    <w:rsid w:val="008E67F0"/>
    <w:rsid w:val="00905104"/>
    <w:rsid w:val="00914724"/>
    <w:rsid w:val="00921736"/>
    <w:rsid w:val="00922DCB"/>
    <w:rsid w:val="00926ED9"/>
    <w:rsid w:val="00932F9C"/>
    <w:rsid w:val="009418C0"/>
    <w:rsid w:val="00942440"/>
    <w:rsid w:val="009648BD"/>
    <w:rsid w:val="00966EE9"/>
    <w:rsid w:val="00974C98"/>
    <w:rsid w:val="00981CF4"/>
    <w:rsid w:val="009A64A7"/>
    <w:rsid w:val="009A7BF2"/>
    <w:rsid w:val="009B24EC"/>
    <w:rsid w:val="009B3797"/>
    <w:rsid w:val="009B3C96"/>
    <w:rsid w:val="009B69C4"/>
    <w:rsid w:val="009B786D"/>
    <w:rsid w:val="009D587A"/>
    <w:rsid w:val="009F25DF"/>
    <w:rsid w:val="009F58DF"/>
    <w:rsid w:val="009F6AC9"/>
    <w:rsid w:val="00A074F5"/>
    <w:rsid w:val="00A11B39"/>
    <w:rsid w:val="00A1340C"/>
    <w:rsid w:val="00A324FD"/>
    <w:rsid w:val="00A42AEF"/>
    <w:rsid w:val="00A4550E"/>
    <w:rsid w:val="00A60CF3"/>
    <w:rsid w:val="00A73943"/>
    <w:rsid w:val="00A80F30"/>
    <w:rsid w:val="00A826DD"/>
    <w:rsid w:val="00A9210C"/>
    <w:rsid w:val="00A9478D"/>
    <w:rsid w:val="00AA4998"/>
    <w:rsid w:val="00AB3910"/>
    <w:rsid w:val="00AB545B"/>
    <w:rsid w:val="00AC737B"/>
    <w:rsid w:val="00AC7A66"/>
    <w:rsid w:val="00AD2BFB"/>
    <w:rsid w:val="00AD34F0"/>
    <w:rsid w:val="00AF08D4"/>
    <w:rsid w:val="00AF1FE2"/>
    <w:rsid w:val="00AF2632"/>
    <w:rsid w:val="00AF433A"/>
    <w:rsid w:val="00AF673B"/>
    <w:rsid w:val="00B33F38"/>
    <w:rsid w:val="00B41A68"/>
    <w:rsid w:val="00B42776"/>
    <w:rsid w:val="00B5408B"/>
    <w:rsid w:val="00B61BF3"/>
    <w:rsid w:val="00B6595D"/>
    <w:rsid w:val="00B715F1"/>
    <w:rsid w:val="00B71C14"/>
    <w:rsid w:val="00B7379C"/>
    <w:rsid w:val="00B7738D"/>
    <w:rsid w:val="00B77DAB"/>
    <w:rsid w:val="00B81367"/>
    <w:rsid w:val="00B81C39"/>
    <w:rsid w:val="00B82E47"/>
    <w:rsid w:val="00B95B4C"/>
    <w:rsid w:val="00BB46F4"/>
    <w:rsid w:val="00BB7EF4"/>
    <w:rsid w:val="00BD1768"/>
    <w:rsid w:val="00BD5E53"/>
    <w:rsid w:val="00BE2EB5"/>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4FB5"/>
    <w:rsid w:val="00C250BA"/>
    <w:rsid w:val="00C25D20"/>
    <w:rsid w:val="00C271B2"/>
    <w:rsid w:val="00C27D54"/>
    <w:rsid w:val="00C3281A"/>
    <w:rsid w:val="00C34F2F"/>
    <w:rsid w:val="00C4001B"/>
    <w:rsid w:val="00C453B8"/>
    <w:rsid w:val="00C45C93"/>
    <w:rsid w:val="00C619F0"/>
    <w:rsid w:val="00C6263D"/>
    <w:rsid w:val="00C67986"/>
    <w:rsid w:val="00C72A24"/>
    <w:rsid w:val="00C7435F"/>
    <w:rsid w:val="00C76ABA"/>
    <w:rsid w:val="00C81DA7"/>
    <w:rsid w:val="00C87B4B"/>
    <w:rsid w:val="00C910B9"/>
    <w:rsid w:val="00C91AC2"/>
    <w:rsid w:val="00C959AC"/>
    <w:rsid w:val="00CA0969"/>
    <w:rsid w:val="00CA1022"/>
    <w:rsid w:val="00CA1C89"/>
    <w:rsid w:val="00CA5D89"/>
    <w:rsid w:val="00CB2D78"/>
    <w:rsid w:val="00CC1703"/>
    <w:rsid w:val="00CC42AD"/>
    <w:rsid w:val="00CC58CF"/>
    <w:rsid w:val="00CC74C8"/>
    <w:rsid w:val="00CD15DB"/>
    <w:rsid w:val="00CD1928"/>
    <w:rsid w:val="00CD6EC1"/>
    <w:rsid w:val="00CF2BE1"/>
    <w:rsid w:val="00D03976"/>
    <w:rsid w:val="00D04A10"/>
    <w:rsid w:val="00D04E52"/>
    <w:rsid w:val="00D15733"/>
    <w:rsid w:val="00D1673F"/>
    <w:rsid w:val="00D16BD2"/>
    <w:rsid w:val="00D171B2"/>
    <w:rsid w:val="00D35B93"/>
    <w:rsid w:val="00D373E9"/>
    <w:rsid w:val="00D43223"/>
    <w:rsid w:val="00D447DE"/>
    <w:rsid w:val="00D55F14"/>
    <w:rsid w:val="00D7236D"/>
    <w:rsid w:val="00D73D3D"/>
    <w:rsid w:val="00D7423A"/>
    <w:rsid w:val="00D74634"/>
    <w:rsid w:val="00D77A2A"/>
    <w:rsid w:val="00D81432"/>
    <w:rsid w:val="00D841EF"/>
    <w:rsid w:val="00D84B37"/>
    <w:rsid w:val="00D85F72"/>
    <w:rsid w:val="00D90044"/>
    <w:rsid w:val="00D928A3"/>
    <w:rsid w:val="00D95510"/>
    <w:rsid w:val="00D97037"/>
    <w:rsid w:val="00DA4052"/>
    <w:rsid w:val="00DA70E6"/>
    <w:rsid w:val="00DB4476"/>
    <w:rsid w:val="00DC0CBB"/>
    <w:rsid w:val="00DD1FAC"/>
    <w:rsid w:val="00DD6833"/>
    <w:rsid w:val="00DD6EEF"/>
    <w:rsid w:val="00DE09AC"/>
    <w:rsid w:val="00DE3126"/>
    <w:rsid w:val="00DE428D"/>
    <w:rsid w:val="00DE4B7B"/>
    <w:rsid w:val="00DE6638"/>
    <w:rsid w:val="00DF3D6F"/>
    <w:rsid w:val="00E01B77"/>
    <w:rsid w:val="00E050DE"/>
    <w:rsid w:val="00E16C2E"/>
    <w:rsid w:val="00E25BF8"/>
    <w:rsid w:val="00E344E9"/>
    <w:rsid w:val="00E3576F"/>
    <w:rsid w:val="00E37F59"/>
    <w:rsid w:val="00E403CC"/>
    <w:rsid w:val="00E417AB"/>
    <w:rsid w:val="00E43DBA"/>
    <w:rsid w:val="00E47B61"/>
    <w:rsid w:val="00E50FC7"/>
    <w:rsid w:val="00E6043B"/>
    <w:rsid w:val="00E61591"/>
    <w:rsid w:val="00E64488"/>
    <w:rsid w:val="00E67788"/>
    <w:rsid w:val="00E774B5"/>
    <w:rsid w:val="00E775C9"/>
    <w:rsid w:val="00E87A8F"/>
    <w:rsid w:val="00E93EE5"/>
    <w:rsid w:val="00EA0CD0"/>
    <w:rsid w:val="00EB0CDB"/>
    <w:rsid w:val="00EB5F05"/>
    <w:rsid w:val="00EB6B6B"/>
    <w:rsid w:val="00EC4FB0"/>
    <w:rsid w:val="00EC5C34"/>
    <w:rsid w:val="00ED2D9B"/>
    <w:rsid w:val="00ED3DA8"/>
    <w:rsid w:val="00EE0C20"/>
    <w:rsid w:val="00EE1D35"/>
    <w:rsid w:val="00EE6E7D"/>
    <w:rsid w:val="00F010E7"/>
    <w:rsid w:val="00F0650B"/>
    <w:rsid w:val="00F07313"/>
    <w:rsid w:val="00F23ED0"/>
    <w:rsid w:val="00F31046"/>
    <w:rsid w:val="00F3473D"/>
    <w:rsid w:val="00F35E7F"/>
    <w:rsid w:val="00F374A7"/>
    <w:rsid w:val="00F40D0F"/>
    <w:rsid w:val="00F41B66"/>
    <w:rsid w:val="00F64F23"/>
    <w:rsid w:val="00F73C06"/>
    <w:rsid w:val="00F833FD"/>
    <w:rsid w:val="00F8431B"/>
    <w:rsid w:val="00F854DF"/>
    <w:rsid w:val="00F96883"/>
    <w:rsid w:val="00F972E5"/>
    <w:rsid w:val="00FA1815"/>
    <w:rsid w:val="00FB0B63"/>
    <w:rsid w:val="00FC2B83"/>
    <w:rsid w:val="00FC3E9F"/>
    <w:rsid w:val="00FC53FE"/>
    <w:rsid w:val="00FC64B6"/>
    <w:rsid w:val="00FD70F1"/>
    <w:rsid w:val="00FE3EA0"/>
    <w:rsid w:val="00FE6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3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uiPriority w:val="34"/>
    <w:qFormat/>
    <w:rsid w:val="00265AD0"/>
    <w:pPr>
      <w:ind w:left="720"/>
      <w:contextualSpacing/>
    </w:pPr>
  </w:style>
  <w:style w:type="paragraph" w:styleId="a7">
    <w:name w:val="Normal (Web)"/>
    <w:basedOn w:val="a0"/>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aliases w:val=" Знак, Знак1 Знак,Основной текст1,Знак1 Знак,Основной текст1 Знак Знак"/>
    <w:basedOn w:val="a0"/>
    <w:link w:val="a9"/>
    <w:rsid w:val="009B786D"/>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 Знак Знак, Знак1 Знак Знак,Основной текст1 Знак,Знак1 Знак Знак,Основной текст1 Знак Знак Знак"/>
    <w:basedOn w:val="a1"/>
    <w:link w:val="a8"/>
    <w:rsid w:val="009B786D"/>
    <w:rPr>
      <w:rFonts w:ascii="Times New Roman" w:eastAsia="Times New Roman" w:hAnsi="Times New Roman" w:cs="Times New Roman"/>
      <w:sz w:val="24"/>
      <w:szCs w:val="24"/>
    </w:rPr>
  </w:style>
  <w:style w:type="table" w:styleId="aa">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c">
    <w:name w:val="Body Text Indent"/>
    <w:basedOn w:val="a0"/>
    <w:link w:val="ad"/>
    <w:unhideWhenUsed/>
    <w:rsid w:val="006B2B54"/>
    <w:pPr>
      <w:spacing w:after="120"/>
      <w:ind w:left="283"/>
    </w:pPr>
  </w:style>
  <w:style w:type="character" w:customStyle="1" w:styleId="ad">
    <w:name w:val="Основной текст с отступом Знак"/>
    <w:basedOn w:val="a1"/>
    <w:link w:val="ac"/>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rsid w:val="006B2B54"/>
    <w:rPr>
      <w:rFonts w:ascii="Arial" w:eastAsia="Calibri" w:hAnsi="Arial" w:cs="Arial"/>
      <w:b/>
      <w:bCs/>
      <w:sz w:val="26"/>
      <w:szCs w:val="26"/>
    </w:rPr>
  </w:style>
  <w:style w:type="paragraph" w:customStyle="1" w:styleId="11">
    <w:name w:val="Абзац списка1"/>
    <w:basedOn w:val="a0"/>
    <w:rsid w:val="006B2B54"/>
    <w:pPr>
      <w:ind w:left="720"/>
      <w:contextualSpacing/>
    </w:pPr>
    <w:rPr>
      <w:rFonts w:ascii="Calibri" w:eastAsia="Calibri" w:hAnsi="Calibri" w:cs="Times New Roman"/>
    </w:rPr>
  </w:style>
  <w:style w:type="paragraph" w:customStyle="1" w:styleId="ConsPlusTitle">
    <w:name w:val="ConsPlusTitle"/>
    <w:uiPriority w:val="99"/>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e">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0">
    <w:name w:val="footer"/>
    <w:basedOn w:val="a0"/>
    <w:link w:val="af1"/>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1"/>
    <w:link w:val="af0"/>
    <w:rsid w:val="008A0E72"/>
    <w:rPr>
      <w:rFonts w:ascii="Times New Roman" w:eastAsia="Times New Roman" w:hAnsi="Times New Roman" w:cs="Times New Roman"/>
      <w:sz w:val="24"/>
      <w:szCs w:val="24"/>
    </w:rPr>
  </w:style>
  <w:style w:type="character" w:styleId="af2">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semiHidden/>
    <w:rsid w:val="008A0E72"/>
    <w:rPr>
      <w:rFonts w:ascii="Times New Roman" w:eastAsia="Times New Roman" w:hAnsi="Times New Roman" w:cs="Times New Roman"/>
      <w:sz w:val="24"/>
      <w:szCs w:val="24"/>
    </w:rPr>
  </w:style>
  <w:style w:type="character" w:customStyle="1" w:styleId="af3">
    <w:name w:val="Без интервала Знак"/>
    <w:uiPriority w:val="1"/>
    <w:locked/>
    <w:rsid w:val="008A0E72"/>
    <w:rPr>
      <w:rFonts w:ascii="Calibri" w:eastAsia="Arial" w:hAnsi="Calibri"/>
      <w:kern w:val="1"/>
      <w:sz w:val="22"/>
      <w:szCs w:val="22"/>
      <w:lang w:val="ru-RU" w:eastAsia="ar-SA" w:bidi="ar-SA"/>
    </w:rPr>
  </w:style>
  <w:style w:type="paragraph" w:styleId="af4">
    <w:name w:val="header"/>
    <w:basedOn w:val="a0"/>
    <w:link w:val="af5"/>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1"/>
    <w:link w:val="af4"/>
    <w:uiPriority w:val="99"/>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6">
    <w:name w:val="Hyperlink"/>
    <w:uiPriority w:val="99"/>
    <w:unhideWhenUsed/>
    <w:rsid w:val="008A0E72"/>
    <w:rPr>
      <w:color w:val="0000FF"/>
      <w:u w:val="single"/>
    </w:rPr>
  </w:style>
  <w:style w:type="character" w:styleId="af7">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8">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9">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a">
    <w:name w:val="Title"/>
    <w:basedOn w:val="a0"/>
    <w:next w:val="a0"/>
    <w:link w:val="afb"/>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b">
    <w:name w:val="Название Знак"/>
    <w:basedOn w:val="a1"/>
    <w:link w:val="afa"/>
    <w:rsid w:val="008A0E72"/>
    <w:rPr>
      <w:rFonts w:ascii="Cambria" w:eastAsia="Times New Roman" w:hAnsi="Cambria" w:cs="Times New Roman"/>
      <w:color w:val="17365D"/>
      <w:spacing w:val="5"/>
      <w:kern w:val="28"/>
      <w:sz w:val="52"/>
      <w:szCs w:val="52"/>
    </w:rPr>
  </w:style>
  <w:style w:type="paragraph" w:styleId="afc">
    <w:name w:val="Subtitle"/>
    <w:basedOn w:val="a0"/>
    <w:next w:val="a0"/>
    <w:link w:val="afd"/>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d">
    <w:name w:val="Подзаголовок Знак"/>
    <w:basedOn w:val="a1"/>
    <w:link w:val="afc"/>
    <w:uiPriority w:val="11"/>
    <w:rsid w:val="008A0E72"/>
    <w:rPr>
      <w:rFonts w:ascii="Cambria" w:eastAsia="Times New Roman" w:hAnsi="Cambria" w:cs="Times New Roman"/>
      <w:i/>
      <w:iCs/>
      <w:color w:val="4F81BD"/>
      <w:spacing w:val="15"/>
      <w:sz w:val="24"/>
      <w:szCs w:val="24"/>
    </w:rPr>
  </w:style>
  <w:style w:type="character" w:styleId="afe">
    <w:name w:val="Emphasis"/>
    <w:uiPriority w:val="20"/>
    <w:qFormat/>
    <w:rsid w:val="008A0E72"/>
    <w:rPr>
      <w:i/>
      <w:iCs/>
    </w:rPr>
  </w:style>
  <w:style w:type="character" w:customStyle="1" w:styleId="s4">
    <w:name w:val="s4"/>
    <w:basedOn w:val="a1"/>
    <w:rsid w:val="008A0E72"/>
  </w:style>
  <w:style w:type="character" w:customStyle="1" w:styleId="aff">
    <w:name w:val="Гипертекстовая ссылка"/>
    <w:rsid w:val="00763870"/>
    <w:rPr>
      <w:color w:val="008000"/>
    </w:rPr>
  </w:style>
  <w:style w:type="character" w:customStyle="1" w:styleId="aff0">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2">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2"/>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3">
    <w:name w:val="endnote text"/>
    <w:basedOn w:val="a0"/>
    <w:link w:val="aff4"/>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1"/>
    <w:link w:val="aff3"/>
    <w:semiHidden/>
    <w:rsid w:val="00E64488"/>
    <w:rPr>
      <w:rFonts w:ascii="Times New Roman" w:eastAsia="Times New Roman" w:hAnsi="Times New Roman" w:cs="Times New Roman"/>
      <w:sz w:val="20"/>
      <w:szCs w:val="20"/>
    </w:rPr>
  </w:style>
  <w:style w:type="character" w:styleId="aff5">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6">
    <w:name w:val="Îáû÷íûé"/>
    <w:rsid w:val="00D7423A"/>
    <w:pPr>
      <w:spacing w:after="0" w:line="240" w:lineRule="auto"/>
    </w:pPr>
    <w:rPr>
      <w:rFonts w:ascii="Times New Roman" w:eastAsia="Times New Roman" w:hAnsi="Times New Roman" w:cs="Times New Roman"/>
      <w:sz w:val="20"/>
      <w:szCs w:val="20"/>
      <w:lang w:val="en-US"/>
    </w:rPr>
  </w:style>
  <w:style w:type="paragraph" w:styleId="aff7">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8">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9">
    <w:name w:val="Подчеркивание"/>
    <w:basedOn w:val="ConsNormal"/>
    <w:link w:val="affa"/>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a">
    <w:name w:val="Подчеркивание Знак"/>
    <w:basedOn w:val="ConsNormal0"/>
    <w:link w:val="aff9"/>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b">
    <w:name w:val="Plain Text"/>
    <w:aliases w:val="Знак11, Знак11"/>
    <w:basedOn w:val="a0"/>
    <w:link w:val="affc"/>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c">
    <w:name w:val="Текст Знак"/>
    <w:aliases w:val="Знак11 Знак2, Знак11 Знак"/>
    <w:basedOn w:val="a1"/>
    <w:link w:val="affb"/>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d">
    <w:name w:val="Статьи"/>
    <w:basedOn w:val="a0"/>
    <w:link w:val="affe"/>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e">
    <w:name w:val="Статьи Знак"/>
    <w:link w:val="affd"/>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rsid w:val="00D7423A"/>
    <w:rPr>
      <w:rFonts w:ascii="Times New Roman" w:hAnsi="Times New Roman" w:cs="Times New Roman"/>
      <w:sz w:val="23"/>
      <w:szCs w:val="23"/>
      <w:u w:val="none"/>
    </w:rPr>
  </w:style>
  <w:style w:type="character" w:customStyle="1" w:styleId="afff">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0">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1">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2">
    <w:name w:val="annotation reference"/>
    <w:rsid w:val="00D7423A"/>
    <w:rPr>
      <w:sz w:val="16"/>
      <w:szCs w:val="16"/>
    </w:rPr>
  </w:style>
  <w:style w:type="character" w:customStyle="1" w:styleId="afff3">
    <w:name w:val="Текст примечания Знак"/>
    <w:basedOn w:val="a1"/>
    <w:link w:val="afff4"/>
    <w:rsid w:val="00D7423A"/>
    <w:rPr>
      <w:rFonts w:eastAsia="Calibri"/>
    </w:rPr>
  </w:style>
  <w:style w:type="paragraph" w:styleId="afff4">
    <w:name w:val="annotation text"/>
    <w:basedOn w:val="a0"/>
    <w:link w:val="afff3"/>
    <w:rsid w:val="00D7423A"/>
    <w:pPr>
      <w:spacing w:after="0" w:line="240" w:lineRule="auto"/>
    </w:pPr>
    <w:rPr>
      <w:rFonts w:eastAsia="Calibri"/>
    </w:rPr>
  </w:style>
  <w:style w:type="character" w:customStyle="1" w:styleId="1d">
    <w:name w:val="Текст примечания Знак1"/>
    <w:basedOn w:val="a1"/>
    <w:link w:val="afff4"/>
    <w:uiPriority w:val="99"/>
    <w:semiHidden/>
    <w:rsid w:val="00D7423A"/>
    <w:rPr>
      <w:sz w:val="20"/>
      <w:szCs w:val="20"/>
    </w:rPr>
  </w:style>
  <w:style w:type="character" w:customStyle="1" w:styleId="afff5">
    <w:name w:val="Тема примечания Знак"/>
    <w:basedOn w:val="afff3"/>
    <w:link w:val="afff6"/>
    <w:rsid w:val="00D7423A"/>
    <w:rPr>
      <w:b/>
      <w:bCs/>
    </w:rPr>
  </w:style>
  <w:style w:type="paragraph" w:styleId="afff6">
    <w:name w:val="annotation subject"/>
    <w:basedOn w:val="afff4"/>
    <w:next w:val="afff4"/>
    <w:link w:val="afff5"/>
    <w:rsid w:val="00D7423A"/>
    <w:rPr>
      <w:b/>
      <w:bCs/>
    </w:rPr>
  </w:style>
  <w:style w:type="character" w:customStyle="1" w:styleId="1e">
    <w:name w:val="Тема примечания Знак1"/>
    <w:basedOn w:val="1d"/>
    <w:link w:val="afff6"/>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7">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2"/>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102">
    <w:name w:val="Абзац списка10"/>
    <w:basedOn w:val="a0"/>
    <w:rsid w:val="00F40D0F"/>
    <w:pPr>
      <w:ind w:left="720"/>
    </w:pPr>
    <w:rPr>
      <w:rFonts w:ascii="Calibri" w:eastAsia="Times New Roman" w:hAnsi="Calibri" w:cs="Times New Roman"/>
      <w:lang w:eastAsia="en-US"/>
    </w:rPr>
  </w:style>
  <w:style w:type="character" w:customStyle="1" w:styleId="diffadd">
    <w:name w:val="diff_add"/>
    <w:basedOn w:val="a1"/>
    <w:rsid w:val="00F40D0F"/>
  </w:style>
  <w:style w:type="character" w:customStyle="1" w:styleId="s10">
    <w:name w:val="s_10"/>
    <w:basedOn w:val="a1"/>
    <w:rsid w:val="00391C17"/>
  </w:style>
  <w:style w:type="paragraph" w:customStyle="1" w:styleId="ListParagraph">
    <w:name w:val="List Paragraph"/>
    <w:basedOn w:val="a0"/>
    <w:rsid w:val="00A9210C"/>
    <w:pPr>
      <w:ind w:left="720"/>
    </w:pPr>
    <w:rPr>
      <w:rFonts w:ascii="Calibri" w:eastAsia="Times New Roman" w:hAnsi="Calibri" w:cs="Calibri"/>
      <w:lang w:eastAsia="en-US"/>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udget.1g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AE532BEBA2FB0FC898A2DAA4B8BC2309B555EF00D5EADA7513699DAABDEAED12A6F46DA93ACF161E9C621A1ABC9F8A1BD60A925F25052FEyCR2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AE532BEBA2FB0FC898A2DAA4B8BC2309B555EF00D5EADA7513699DAABDEAED12A6F46DF92A7A732AC9878F2EE82F5A2A27CA926yERC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AE532BEBA2FB0FC898A2DAA4B8BC2309B555EF00D5EADA7513699DAABDEAED12A6F46DA93ACF16BE1C621A1ABC9F8A1BD60A925F25052FEyCR2I" TargetMode="External"/><Relationship Id="rId4" Type="http://schemas.openxmlformats.org/officeDocument/2006/relationships/settings" Target="settings.xml"/><Relationship Id="rId9" Type="http://schemas.openxmlformats.org/officeDocument/2006/relationships/hyperlink" Target="consultantplus://offline/ref=3C71F05C4DFA93348151BB4B3569D183602FCA9A2AB55FF8F2FE2817CA4CEE52D742B2AFD9632068672306E00FF8F8104A85F26453D889693B904C78y1OB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4961</Words>
  <Characters>28279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282</cp:revision>
  <cp:lastPrinted>2020-01-09T05:07:00Z</cp:lastPrinted>
  <dcterms:created xsi:type="dcterms:W3CDTF">2015-01-21T21:56:00Z</dcterms:created>
  <dcterms:modified xsi:type="dcterms:W3CDTF">2020-02-21T08:25:00Z</dcterms:modified>
</cp:coreProperties>
</file>