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CE122D">
        <w:rPr>
          <w:rFonts w:ascii="Times New Roman" w:hAnsi="Times New Roman" w:cs="Times New Roman"/>
          <w:sz w:val="24"/>
          <w:szCs w:val="24"/>
        </w:rPr>
        <w:t>5</w:t>
      </w:r>
      <w:r w:rsidR="00CB4790">
        <w:rPr>
          <w:rFonts w:ascii="Times New Roman" w:hAnsi="Times New Roman" w:cs="Times New Roman"/>
          <w:sz w:val="24"/>
          <w:szCs w:val="24"/>
        </w:rPr>
        <w:t xml:space="preserve"> от </w:t>
      </w:r>
      <w:r w:rsidR="00CE122D">
        <w:rPr>
          <w:rFonts w:ascii="Times New Roman" w:hAnsi="Times New Roman" w:cs="Times New Roman"/>
          <w:sz w:val="24"/>
          <w:szCs w:val="24"/>
        </w:rPr>
        <w:t xml:space="preserve">07 февраля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Pr="00CE122D"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CE122D" w:rsidRPr="00CE122D" w:rsidRDefault="00CE122D" w:rsidP="00CE122D">
      <w:pPr>
        <w:spacing w:after="0" w:line="240" w:lineRule="auto"/>
        <w:ind w:firstLine="500"/>
        <w:jc w:val="center"/>
        <w:rPr>
          <w:rFonts w:ascii="Times New Roman" w:hAnsi="Times New Roman" w:cs="Times New Roman"/>
          <w:sz w:val="24"/>
          <w:szCs w:val="24"/>
        </w:rPr>
      </w:pPr>
      <w:r w:rsidRPr="00CE122D">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CE122D" w:rsidRPr="00CE122D" w:rsidRDefault="00CE122D" w:rsidP="00CE122D">
      <w:pPr>
        <w:spacing w:after="0" w:line="240" w:lineRule="auto"/>
        <w:ind w:firstLine="500"/>
        <w:jc w:val="center"/>
        <w:rPr>
          <w:rFonts w:ascii="Times New Roman" w:hAnsi="Times New Roman" w:cs="Times New Roman"/>
          <w:sz w:val="24"/>
          <w:szCs w:val="24"/>
        </w:rPr>
      </w:pPr>
      <w:r w:rsidRPr="00CE122D">
        <w:rPr>
          <w:rFonts w:ascii="Times New Roman" w:hAnsi="Times New Roman" w:cs="Times New Roman"/>
          <w:sz w:val="24"/>
          <w:szCs w:val="24"/>
        </w:rPr>
        <w:t>ОМСКОЙ ОБЛАСТИ</w:t>
      </w:r>
    </w:p>
    <w:p w:rsidR="00CE122D" w:rsidRPr="00CE122D" w:rsidRDefault="00CE122D" w:rsidP="00CE122D">
      <w:pPr>
        <w:spacing w:after="0" w:line="240" w:lineRule="auto"/>
        <w:ind w:firstLine="500"/>
        <w:jc w:val="center"/>
        <w:rPr>
          <w:rFonts w:ascii="Times New Roman" w:hAnsi="Times New Roman" w:cs="Times New Roman"/>
          <w:sz w:val="24"/>
          <w:szCs w:val="24"/>
        </w:rPr>
      </w:pPr>
    </w:p>
    <w:p w:rsidR="00CE122D" w:rsidRPr="00CE122D" w:rsidRDefault="00CE122D" w:rsidP="00CE122D">
      <w:pPr>
        <w:spacing w:after="0" w:line="240" w:lineRule="auto"/>
        <w:ind w:firstLine="500"/>
        <w:jc w:val="center"/>
        <w:rPr>
          <w:rFonts w:ascii="Times New Roman" w:hAnsi="Times New Roman" w:cs="Times New Roman"/>
          <w:spacing w:val="30"/>
          <w:sz w:val="24"/>
          <w:szCs w:val="24"/>
        </w:rPr>
      </w:pPr>
      <w:r w:rsidRPr="00CE122D">
        <w:rPr>
          <w:rFonts w:ascii="Times New Roman" w:hAnsi="Times New Roman" w:cs="Times New Roman"/>
          <w:spacing w:val="30"/>
          <w:sz w:val="24"/>
          <w:szCs w:val="24"/>
        </w:rPr>
        <w:t>ПОСТАНОВЛЕНИЕ</w:t>
      </w:r>
    </w:p>
    <w:p w:rsidR="00CE122D" w:rsidRPr="00CE122D" w:rsidRDefault="00CE122D" w:rsidP="00CE122D">
      <w:pPr>
        <w:spacing w:after="0" w:line="240" w:lineRule="auto"/>
        <w:ind w:hanging="360"/>
        <w:rPr>
          <w:rFonts w:ascii="Times New Roman" w:hAnsi="Times New Roman" w:cs="Times New Roman"/>
          <w:sz w:val="24"/>
          <w:szCs w:val="24"/>
        </w:rPr>
      </w:pPr>
    </w:p>
    <w:p w:rsidR="00CE122D" w:rsidRPr="00CE122D" w:rsidRDefault="00CE122D" w:rsidP="00CE122D">
      <w:pPr>
        <w:spacing w:after="0" w:line="240" w:lineRule="auto"/>
        <w:rPr>
          <w:rFonts w:ascii="Times New Roman" w:hAnsi="Times New Roman" w:cs="Times New Roman"/>
          <w:sz w:val="24"/>
          <w:szCs w:val="24"/>
        </w:rPr>
      </w:pPr>
      <w:r w:rsidRPr="00CE122D">
        <w:rPr>
          <w:rFonts w:ascii="Times New Roman" w:hAnsi="Times New Roman" w:cs="Times New Roman"/>
          <w:sz w:val="24"/>
          <w:szCs w:val="24"/>
        </w:rPr>
        <w:t xml:space="preserve">  От «07»  февраля  2023  г.                                                                                        № 13                                                                                             </w:t>
      </w:r>
    </w:p>
    <w:p w:rsidR="00CE122D" w:rsidRPr="00CE122D" w:rsidRDefault="00CE122D" w:rsidP="00CE122D">
      <w:pPr>
        <w:spacing w:after="0" w:line="240" w:lineRule="auto"/>
        <w:rPr>
          <w:rFonts w:ascii="Times New Roman" w:hAnsi="Times New Roman" w:cs="Times New Roman"/>
          <w:sz w:val="24"/>
          <w:szCs w:val="24"/>
        </w:rPr>
      </w:pPr>
      <w:r w:rsidRPr="00CE122D">
        <w:rPr>
          <w:rFonts w:ascii="Times New Roman" w:hAnsi="Times New Roman" w:cs="Times New Roman"/>
          <w:sz w:val="24"/>
          <w:szCs w:val="24"/>
        </w:rPr>
        <w:t xml:space="preserve"> с. Голубовка</w:t>
      </w:r>
    </w:p>
    <w:p w:rsidR="00CE122D" w:rsidRPr="00CE122D" w:rsidRDefault="00CE122D" w:rsidP="00CE122D">
      <w:pPr>
        <w:spacing w:after="0" w:line="240" w:lineRule="auto"/>
        <w:rPr>
          <w:rFonts w:ascii="Times New Roman" w:hAnsi="Times New Roman" w:cs="Times New Roman"/>
          <w:sz w:val="24"/>
          <w:szCs w:val="24"/>
        </w:rPr>
      </w:pPr>
    </w:p>
    <w:p w:rsidR="00CE122D" w:rsidRPr="00CE122D" w:rsidRDefault="00CE122D" w:rsidP="00CE122D">
      <w:pPr>
        <w:spacing w:after="0" w:line="240" w:lineRule="auto"/>
        <w:ind w:firstLine="284"/>
        <w:jc w:val="both"/>
        <w:rPr>
          <w:rFonts w:ascii="Times New Roman" w:hAnsi="Times New Roman" w:cs="Times New Roman"/>
          <w:sz w:val="24"/>
          <w:szCs w:val="24"/>
        </w:rPr>
      </w:pPr>
      <w:r w:rsidRPr="00CE122D">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27 июля 2022 года №70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Администрации Голубовского сельского поселения Седельниковского муниципального района Омской области (далее - Администрация) для строительства»</w:t>
      </w:r>
    </w:p>
    <w:p w:rsidR="00CE122D" w:rsidRPr="00CE122D" w:rsidRDefault="00CE122D" w:rsidP="00CE122D">
      <w:pPr>
        <w:spacing w:after="0" w:line="240" w:lineRule="auto"/>
        <w:ind w:firstLine="284"/>
        <w:jc w:val="both"/>
        <w:rPr>
          <w:rFonts w:ascii="Times New Roman" w:hAnsi="Times New Roman" w:cs="Times New Roman"/>
          <w:sz w:val="24"/>
          <w:szCs w:val="24"/>
        </w:rPr>
      </w:pPr>
    </w:p>
    <w:p w:rsidR="00CE122D" w:rsidRPr="00CE122D" w:rsidRDefault="00CE122D" w:rsidP="00CE122D">
      <w:pPr>
        <w:pStyle w:val="afc"/>
        <w:spacing w:after="0"/>
        <w:ind w:firstLine="284"/>
        <w:jc w:val="both"/>
        <w:rPr>
          <w:rFonts w:ascii="Times New Roman" w:hAnsi="Times New Roman"/>
          <w:color w:val="auto"/>
          <w:sz w:val="24"/>
          <w:szCs w:val="24"/>
        </w:rPr>
      </w:pPr>
      <w:r w:rsidRPr="00CE122D">
        <w:rPr>
          <w:rFonts w:ascii="Times New Roman" w:hAnsi="Times New Roman"/>
          <w:color w:val="auto"/>
          <w:sz w:val="24"/>
          <w:szCs w:val="24"/>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пп. «в» п. 1 постановления Правительства РФ от 09.04.2022 года №629 «Об особенностях регулирования земельных отношений в Российской Федерации 2022 и 2023 годах», в соответствии с Уставом Голубовского сельского поселения Седельниковского муниципального района Омской области, </w:t>
      </w:r>
    </w:p>
    <w:p w:rsidR="00CE122D" w:rsidRPr="00CE122D" w:rsidRDefault="00CE122D" w:rsidP="00CE122D">
      <w:pPr>
        <w:spacing w:after="0" w:line="240" w:lineRule="auto"/>
        <w:jc w:val="both"/>
        <w:rPr>
          <w:rFonts w:ascii="Times New Roman" w:hAnsi="Times New Roman" w:cs="Times New Roman"/>
          <w:sz w:val="24"/>
          <w:szCs w:val="24"/>
        </w:rPr>
      </w:pPr>
      <w:r w:rsidRPr="00CE122D">
        <w:rPr>
          <w:rFonts w:ascii="Times New Roman" w:hAnsi="Times New Roman" w:cs="Times New Roman"/>
          <w:sz w:val="24"/>
          <w:szCs w:val="24"/>
        </w:rPr>
        <w:t>ПОСТАНОВЛЯЮ:</w:t>
      </w:r>
    </w:p>
    <w:p w:rsidR="00CE122D" w:rsidRPr="00CE122D" w:rsidRDefault="00CE122D" w:rsidP="00CE122D">
      <w:pPr>
        <w:spacing w:after="0" w:line="240" w:lineRule="auto"/>
        <w:ind w:firstLine="284"/>
        <w:jc w:val="both"/>
        <w:rPr>
          <w:rFonts w:ascii="Times New Roman" w:hAnsi="Times New Roman" w:cs="Times New Roman"/>
          <w:sz w:val="24"/>
          <w:szCs w:val="24"/>
        </w:rPr>
      </w:pPr>
      <w:r w:rsidRPr="00CE122D">
        <w:rPr>
          <w:rFonts w:ascii="Times New Roman" w:hAnsi="Times New Roman" w:cs="Times New Roman"/>
          <w:sz w:val="24"/>
          <w:szCs w:val="24"/>
        </w:rPr>
        <w:t>1. Внести в Постановление Администрации Голубовского сельского поселения Седельниковского муниципального района Омской области  от 27 июля 2022 года №70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Администрации Голубовского сельского поселения Седельниковского муниципального района Омской области (далее - Администрация) для строительства» следующее изменение:</w:t>
      </w:r>
    </w:p>
    <w:p w:rsidR="00CE122D" w:rsidRPr="00CE122D" w:rsidRDefault="00CE122D" w:rsidP="00CE122D">
      <w:pPr>
        <w:spacing w:after="0" w:line="240" w:lineRule="auto"/>
        <w:ind w:firstLine="284"/>
        <w:jc w:val="both"/>
        <w:rPr>
          <w:rFonts w:ascii="Times New Roman" w:hAnsi="Times New Roman" w:cs="Times New Roman"/>
          <w:b/>
          <w:sz w:val="24"/>
          <w:szCs w:val="24"/>
        </w:rPr>
      </w:pPr>
      <w:r w:rsidRPr="00CE122D">
        <w:rPr>
          <w:rFonts w:ascii="Times New Roman" w:hAnsi="Times New Roman" w:cs="Times New Roman"/>
          <w:b/>
          <w:sz w:val="24"/>
          <w:szCs w:val="24"/>
        </w:rPr>
        <w:t>- в разделе 6 главы 6 слова «тридцати» заменить словами «четырнадцати».</w:t>
      </w:r>
    </w:p>
    <w:p w:rsidR="00CE122D" w:rsidRPr="00CE122D" w:rsidRDefault="00CE122D" w:rsidP="00CE122D">
      <w:pPr>
        <w:spacing w:after="0" w:line="240" w:lineRule="auto"/>
        <w:ind w:firstLine="284"/>
        <w:jc w:val="both"/>
        <w:rPr>
          <w:rFonts w:ascii="Times New Roman" w:hAnsi="Times New Roman" w:cs="Times New Roman"/>
          <w:b/>
          <w:sz w:val="24"/>
          <w:szCs w:val="24"/>
        </w:rPr>
      </w:pPr>
      <w:r w:rsidRPr="00CE122D">
        <w:rPr>
          <w:rFonts w:ascii="Times New Roman" w:hAnsi="Times New Roman" w:cs="Times New Roman"/>
          <w:sz w:val="24"/>
          <w:szCs w:val="24"/>
        </w:rPr>
        <w:t>2.</w:t>
      </w:r>
      <w:r w:rsidRPr="00CE122D">
        <w:rPr>
          <w:rFonts w:ascii="Times New Roman" w:hAnsi="Times New Roman" w:cs="Times New Roman"/>
          <w:b/>
          <w:sz w:val="24"/>
          <w:szCs w:val="24"/>
        </w:rPr>
        <w:t xml:space="preserve"> </w:t>
      </w:r>
      <w:r w:rsidRPr="00CE122D">
        <w:rPr>
          <w:rFonts w:ascii="Times New Roman" w:hAnsi="Times New Roman" w:cs="Times New Roman"/>
          <w:sz w:val="24"/>
          <w:szCs w:val="24"/>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CE122D" w:rsidRPr="00CE122D" w:rsidRDefault="00CE122D" w:rsidP="00CE122D">
      <w:pPr>
        <w:spacing w:after="0" w:line="240" w:lineRule="auto"/>
        <w:ind w:firstLine="284"/>
        <w:jc w:val="both"/>
        <w:rPr>
          <w:rFonts w:ascii="Times New Roman" w:hAnsi="Times New Roman" w:cs="Times New Roman"/>
          <w:sz w:val="24"/>
          <w:szCs w:val="24"/>
        </w:rPr>
      </w:pPr>
    </w:p>
    <w:p w:rsidR="00CE122D" w:rsidRPr="0050687C" w:rsidRDefault="00CE122D" w:rsidP="00476D0A">
      <w:pPr>
        <w:spacing w:after="0" w:line="240" w:lineRule="auto"/>
        <w:jc w:val="both"/>
        <w:rPr>
          <w:rFonts w:ascii="Times New Roman" w:hAnsi="Times New Roman" w:cs="Times New Roman"/>
          <w:sz w:val="24"/>
          <w:szCs w:val="24"/>
        </w:rPr>
      </w:pPr>
      <w:r w:rsidRPr="00CE122D">
        <w:rPr>
          <w:rFonts w:ascii="Times New Roman" w:hAnsi="Times New Roman" w:cs="Times New Roman"/>
          <w:sz w:val="24"/>
          <w:szCs w:val="24"/>
        </w:rPr>
        <w:t xml:space="preserve">Глава Голубовского сельского поселения                                     С.Е. Обоскалов </w:t>
      </w:r>
    </w:p>
    <w:sectPr w:rsidR="00CE122D" w:rsidRPr="0050687C" w:rsidSect="00CE12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411" w:rsidRDefault="00BE3411" w:rsidP="00921736">
      <w:pPr>
        <w:spacing w:after="0" w:line="240" w:lineRule="auto"/>
      </w:pPr>
      <w:r>
        <w:separator/>
      </w:r>
    </w:p>
  </w:endnote>
  <w:endnote w:type="continuationSeparator" w:id="1">
    <w:p w:rsidR="00BE3411" w:rsidRDefault="00BE341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411" w:rsidRDefault="00BE3411" w:rsidP="00921736">
      <w:pPr>
        <w:spacing w:after="0" w:line="240" w:lineRule="auto"/>
      </w:pPr>
      <w:r>
        <w:separator/>
      </w:r>
    </w:p>
  </w:footnote>
  <w:footnote w:type="continuationSeparator" w:id="1">
    <w:p w:rsidR="00BE3411" w:rsidRDefault="00BE3411"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8">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5">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3">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2">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9"/>
  </w:num>
  <w:num w:numId="3">
    <w:abstractNumId w:val="68"/>
  </w:num>
  <w:num w:numId="4">
    <w:abstractNumId w:val="56"/>
  </w:num>
  <w:num w:numId="5">
    <w:abstractNumId w:val="57"/>
  </w:num>
  <w:num w:numId="6">
    <w:abstractNumId w:val="60"/>
  </w:num>
  <w:num w:numId="7">
    <w:abstractNumId w:val="47"/>
  </w:num>
  <w:num w:numId="8">
    <w:abstractNumId w:val="52"/>
  </w:num>
  <w:num w:numId="9">
    <w:abstractNumId w:val="58"/>
  </w:num>
  <w:num w:numId="10">
    <w:abstractNumId w:val="50"/>
  </w:num>
  <w:num w:numId="11">
    <w:abstractNumId w:val="66"/>
  </w:num>
  <w:num w:numId="12">
    <w:abstractNumId w:val="65"/>
  </w:num>
  <w:num w:numId="13">
    <w:abstractNumId w:val="73"/>
  </w:num>
  <w:num w:numId="14">
    <w:abstractNumId w:val="43"/>
  </w:num>
  <w:num w:numId="15">
    <w:abstractNumId w:val="70"/>
  </w:num>
  <w:num w:numId="16">
    <w:abstractNumId w:val="74"/>
  </w:num>
  <w:num w:numId="17">
    <w:abstractNumId w:val="63"/>
  </w:num>
  <w:num w:numId="18">
    <w:abstractNumId w:val="48"/>
  </w:num>
  <w:num w:numId="19">
    <w:abstractNumId w:val="49"/>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62"/>
    <w:lvlOverride w:ilvl="0">
      <w:startOverride w:val="1"/>
    </w:lvlOverride>
    <w:lvlOverride w:ilvl="1"/>
    <w:lvlOverride w:ilvl="2"/>
    <w:lvlOverride w:ilvl="3"/>
    <w:lvlOverride w:ilvl="4"/>
    <w:lvlOverride w:ilvl="5"/>
    <w:lvlOverride w:ilvl="6"/>
    <w:lvlOverride w:ilvl="7"/>
    <w:lvlOverride w:ilvl="8"/>
  </w:num>
  <w:num w:numId="23">
    <w:abstractNumId w:val="59"/>
  </w:num>
  <w:num w:numId="24">
    <w:abstractNumId w:val="61"/>
  </w:num>
  <w:num w:numId="25">
    <w:abstractNumId w:val="54"/>
  </w:num>
  <w:num w:numId="26">
    <w:abstractNumId w:val="55"/>
  </w:num>
  <w:num w:numId="27">
    <w:abstractNumId w:val="46"/>
  </w:num>
  <w:num w:numId="28">
    <w:abstractNumId w:val="72"/>
  </w:num>
  <w:num w:numId="29">
    <w:abstractNumId w:val="64"/>
  </w:num>
  <w:num w:numId="30">
    <w:abstractNumId w:val="71"/>
  </w:num>
  <w:num w:numId="31">
    <w:abstractNumId w:val="44"/>
  </w:num>
  <w:num w:numId="32">
    <w:abstractNumId w:val="53"/>
  </w:num>
  <w:num w:numId="33">
    <w:abstractNumId w:val="67"/>
  </w:num>
  <w:num w:numId="34">
    <w:abstractNumId w:val="5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330</cp:revision>
  <cp:lastPrinted>2022-01-25T08:32:00Z</cp:lastPrinted>
  <dcterms:created xsi:type="dcterms:W3CDTF">2015-01-21T21:56:00Z</dcterms:created>
  <dcterms:modified xsi:type="dcterms:W3CDTF">2023-02-22T08:54:00Z</dcterms:modified>
</cp:coreProperties>
</file>