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D945EA">
        <w:rPr>
          <w:rFonts w:ascii="Times New Roman" w:hAnsi="Times New Roman" w:cs="Times New Roman"/>
          <w:sz w:val="24"/>
          <w:szCs w:val="24"/>
        </w:rPr>
        <w:t>11</w:t>
      </w:r>
      <w:r w:rsidR="00507BEE">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D945EA">
        <w:rPr>
          <w:rFonts w:ascii="Times New Roman" w:hAnsi="Times New Roman" w:cs="Times New Roman"/>
          <w:sz w:val="24"/>
          <w:szCs w:val="24"/>
        </w:rPr>
        <w:t>26</w:t>
      </w:r>
      <w:r w:rsidR="00577998">
        <w:rPr>
          <w:rFonts w:ascii="Times New Roman" w:hAnsi="Times New Roman" w:cs="Times New Roman"/>
          <w:sz w:val="24"/>
          <w:szCs w:val="24"/>
        </w:rPr>
        <w:t xml:space="preserve"> </w:t>
      </w:r>
      <w:r w:rsidR="007B7534">
        <w:rPr>
          <w:rFonts w:ascii="Times New Roman" w:hAnsi="Times New Roman" w:cs="Times New Roman"/>
          <w:sz w:val="24"/>
          <w:szCs w:val="24"/>
        </w:rPr>
        <w:t xml:space="preserve">марта </w:t>
      </w:r>
      <w:r w:rsidR="00281E23">
        <w:rPr>
          <w:rFonts w:ascii="Times New Roman" w:hAnsi="Times New Roman" w:cs="Times New Roman"/>
          <w:sz w:val="24"/>
          <w:szCs w:val="24"/>
        </w:rPr>
        <w:t>2024</w:t>
      </w:r>
      <w:r w:rsidR="00DE3126" w:rsidRPr="00BD5E53">
        <w:rPr>
          <w:rFonts w:ascii="Times New Roman" w:hAnsi="Times New Roman" w:cs="Times New Roman"/>
          <w:sz w:val="24"/>
          <w:szCs w:val="24"/>
        </w:rPr>
        <w:t xml:space="preserve"> года. 30 эк.</w:t>
      </w:r>
    </w:p>
    <w:p w:rsidR="00507BEE" w:rsidRPr="00D479C4" w:rsidRDefault="001C487E" w:rsidP="007B7534">
      <w:pPr>
        <w:spacing w:after="0" w:line="240" w:lineRule="auto"/>
        <w:jc w:val="both"/>
        <w:rPr>
          <w:sz w:val="28"/>
          <w:szCs w:val="28"/>
        </w:rPr>
      </w:pPr>
      <w:r w:rsidRPr="005B34F3">
        <w:rPr>
          <w:rFonts w:ascii="Times New Roman" w:hAnsi="Times New Roman" w:cs="Times New Roman"/>
          <w:sz w:val="20"/>
          <w:szCs w:val="20"/>
        </w:rPr>
        <w:t xml:space="preserve"> </w:t>
      </w:r>
    </w:p>
    <w:p w:rsidR="007B3F33" w:rsidRDefault="007B3F33" w:rsidP="0050687C">
      <w:pPr>
        <w:spacing w:after="0" w:line="240" w:lineRule="auto"/>
        <w:jc w:val="both"/>
        <w:rPr>
          <w:rFonts w:ascii="Times New Roman" w:hAnsi="Times New Roman" w:cs="Times New Roman"/>
          <w:sz w:val="24"/>
          <w:szCs w:val="24"/>
        </w:rPr>
      </w:pPr>
    </w:p>
    <w:p w:rsidR="004E72E1" w:rsidRPr="004E72E1" w:rsidRDefault="004E72E1" w:rsidP="004E72E1">
      <w:pPr>
        <w:shd w:val="clear" w:color="auto" w:fill="FFFFFF"/>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 xml:space="preserve">АДМИНИСТРАЦИЯ </w:t>
      </w:r>
    </w:p>
    <w:p w:rsidR="004E72E1" w:rsidRPr="004E72E1" w:rsidRDefault="004E72E1" w:rsidP="004E72E1">
      <w:pPr>
        <w:shd w:val="clear" w:color="auto" w:fill="FFFFFF"/>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 xml:space="preserve">ГОЛУБОВСКОГО СЕЛЬСКОГО ПОСЕЛЕНИЯ </w:t>
      </w:r>
    </w:p>
    <w:p w:rsidR="004E72E1" w:rsidRPr="004E72E1" w:rsidRDefault="004E72E1" w:rsidP="004E72E1">
      <w:pPr>
        <w:shd w:val="clear" w:color="auto" w:fill="FFFFFF"/>
        <w:spacing w:after="0" w:line="240" w:lineRule="auto"/>
        <w:jc w:val="center"/>
        <w:rPr>
          <w:rFonts w:ascii="Times New Roman" w:hAnsi="Times New Roman" w:cs="Times New Roman"/>
          <w:spacing w:val="-1"/>
          <w:sz w:val="24"/>
          <w:szCs w:val="24"/>
        </w:rPr>
      </w:pPr>
      <w:r w:rsidRPr="004E72E1">
        <w:rPr>
          <w:rFonts w:ascii="Times New Roman" w:hAnsi="Times New Roman" w:cs="Times New Roman"/>
          <w:spacing w:val="-1"/>
          <w:sz w:val="24"/>
          <w:szCs w:val="24"/>
        </w:rPr>
        <w:t xml:space="preserve">СЕДЕЛЬНИКОВСКОГО МУНИЦИПАЛЬНОГО РАЙОНА </w:t>
      </w:r>
    </w:p>
    <w:p w:rsidR="004E72E1" w:rsidRPr="004E72E1" w:rsidRDefault="004E72E1" w:rsidP="004E72E1">
      <w:pPr>
        <w:shd w:val="clear" w:color="auto" w:fill="FFFFFF"/>
        <w:spacing w:after="0" w:line="240" w:lineRule="auto"/>
        <w:jc w:val="center"/>
        <w:rPr>
          <w:rFonts w:ascii="Times New Roman" w:hAnsi="Times New Roman" w:cs="Times New Roman"/>
          <w:b/>
          <w:sz w:val="24"/>
          <w:szCs w:val="24"/>
        </w:rPr>
      </w:pPr>
      <w:r w:rsidRPr="004E72E1">
        <w:rPr>
          <w:rFonts w:ascii="Times New Roman" w:hAnsi="Times New Roman" w:cs="Times New Roman"/>
          <w:spacing w:val="-1"/>
          <w:sz w:val="24"/>
          <w:szCs w:val="24"/>
        </w:rPr>
        <w:t>ОМСКОЙ ОБЛАСТИ</w:t>
      </w:r>
    </w:p>
    <w:p w:rsidR="004E72E1" w:rsidRPr="004E72E1" w:rsidRDefault="004E72E1" w:rsidP="004E72E1">
      <w:pPr>
        <w:shd w:val="clear" w:color="auto" w:fill="FFFFFF"/>
        <w:tabs>
          <w:tab w:val="left" w:pos="6340"/>
        </w:tabs>
        <w:spacing w:after="0" w:line="240" w:lineRule="auto"/>
        <w:rPr>
          <w:rFonts w:ascii="Times New Roman" w:hAnsi="Times New Roman" w:cs="Times New Roman"/>
          <w:b/>
          <w:bCs/>
          <w:sz w:val="24"/>
          <w:szCs w:val="24"/>
        </w:rPr>
      </w:pPr>
    </w:p>
    <w:p w:rsidR="004E72E1" w:rsidRPr="004E72E1" w:rsidRDefault="004E72E1" w:rsidP="004E72E1">
      <w:pPr>
        <w:shd w:val="clear" w:color="auto" w:fill="FFFFFF"/>
        <w:tabs>
          <w:tab w:val="left" w:pos="6340"/>
        </w:tabs>
        <w:spacing w:after="0" w:line="240" w:lineRule="auto"/>
        <w:jc w:val="center"/>
        <w:rPr>
          <w:rFonts w:ascii="Times New Roman" w:hAnsi="Times New Roman" w:cs="Times New Roman"/>
          <w:sz w:val="24"/>
          <w:szCs w:val="24"/>
        </w:rPr>
      </w:pPr>
      <w:r w:rsidRPr="004E72E1">
        <w:rPr>
          <w:rFonts w:ascii="Times New Roman" w:hAnsi="Times New Roman" w:cs="Times New Roman"/>
          <w:b/>
          <w:bCs/>
          <w:sz w:val="24"/>
          <w:szCs w:val="24"/>
        </w:rPr>
        <w:t>ПОСТАНОВЛЕНИЕ</w:t>
      </w:r>
    </w:p>
    <w:p w:rsidR="004E72E1" w:rsidRPr="004E72E1" w:rsidRDefault="004E72E1" w:rsidP="004E72E1">
      <w:pPr>
        <w:shd w:val="clear" w:color="auto" w:fill="FFFFFF"/>
        <w:tabs>
          <w:tab w:val="left" w:pos="7065"/>
        </w:tabs>
        <w:spacing w:after="0" w:line="240" w:lineRule="auto"/>
        <w:jc w:val="both"/>
        <w:rPr>
          <w:rFonts w:ascii="Times New Roman" w:hAnsi="Times New Roman" w:cs="Times New Roman"/>
          <w:b/>
          <w:spacing w:val="-4"/>
          <w:sz w:val="24"/>
          <w:szCs w:val="24"/>
        </w:rPr>
      </w:pPr>
    </w:p>
    <w:p w:rsidR="004E72E1" w:rsidRPr="004E72E1" w:rsidRDefault="004E72E1" w:rsidP="004E72E1">
      <w:pPr>
        <w:shd w:val="clear" w:color="auto" w:fill="FFFFFF"/>
        <w:tabs>
          <w:tab w:val="left" w:pos="7065"/>
        </w:tabs>
        <w:spacing w:after="0" w:line="240" w:lineRule="auto"/>
        <w:jc w:val="both"/>
        <w:rPr>
          <w:rFonts w:ascii="Times New Roman" w:hAnsi="Times New Roman" w:cs="Times New Roman"/>
          <w:sz w:val="24"/>
          <w:szCs w:val="24"/>
        </w:rPr>
      </w:pPr>
      <w:r w:rsidRPr="004E72E1">
        <w:rPr>
          <w:rFonts w:ascii="Times New Roman" w:hAnsi="Times New Roman" w:cs="Times New Roman"/>
          <w:spacing w:val="-4"/>
          <w:sz w:val="24"/>
          <w:szCs w:val="24"/>
        </w:rPr>
        <w:t>От «26»  марта 2024 года</w:t>
      </w:r>
      <w:r w:rsidRPr="004E72E1">
        <w:rPr>
          <w:rFonts w:ascii="Times New Roman" w:hAnsi="Times New Roman" w:cs="Times New Roman"/>
          <w:sz w:val="24"/>
          <w:szCs w:val="24"/>
        </w:rPr>
        <w:tab/>
        <w:t xml:space="preserve">                      </w:t>
      </w:r>
      <w:r w:rsidRPr="004E72E1">
        <w:rPr>
          <w:rFonts w:ascii="Times New Roman" w:hAnsi="Times New Roman" w:cs="Times New Roman"/>
          <w:spacing w:val="-5"/>
          <w:sz w:val="24"/>
          <w:szCs w:val="24"/>
        </w:rPr>
        <w:t>№ 14</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с. Голубовка</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pStyle w:val="a8"/>
        <w:shd w:val="clear" w:color="auto" w:fill="FFFFFF"/>
        <w:spacing w:before="0" w:beforeAutospacing="0" w:after="0" w:afterAutospacing="0"/>
        <w:contextualSpacing/>
        <w:jc w:val="center"/>
      </w:pPr>
      <w:r w:rsidRPr="004E72E1">
        <w:rPr>
          <w:rStyle w:val="af0"/>
          <w:b w:val="0"/>
        </w:rPr>
        <w:t>Об утверждении Программы производственного контроля качества питьевой воды из источников централизованного водоснабжения Голубовского сельского поселения</w:t>
      </w:r>
    </w:p>
    <w:p w:rsidR="004E72E1" w:rsidRPr="004E72E1" w:rsidRDefault="004E72E1" w:rsidP="004E72E1">
      <w:pPr>
        <w:spacing w:after="0" w:line="240" w:lineRule="auto"/>
        <w:jc w:val="center"/>
        <w:rPr>
          <w:rFonts w:ascii="Times New Roman" w:hAnsi="Times New Roman" w:cs="Times New Roman"/>
          <w:sz w:val="24"/>
          <w:szCs w:val="24"/>
        </w:rPr>
      </w:pP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sz w:val="24"/>
          <w:szCs w:val="24"/>
        </w:rPr>
        <w:t>В соответствии Федеральным законом от 07.12.2011 № 416-ФЗ «О водоснабжении и водоотведении», Постановлением Правительства Российской Федерации от 06.01.2015 № 10 «О порядке осуществления производственного контроля качества и безопасности питьевой воды и горячей воды», руководствуясь Уставом Голубовского сельского поселения</w:t>
      </w:r>
    </w:p>
    <w:p w:rsidR="004E72E1" w:rsidRPr="004E72E1" w:rsidRDefault="004E72E1" w:rsidP="004E72E1">
      <w:pPr>
        <w:spacing w:after="0" w:line="240" w:lineRule="auto"/>
        <w:ind w:firstLine="426"/>
        <w:jc w:val="both"/>
        <w:rPr>
          <w:rFonts w:ascii="Times New Roman" w:hAnsi="Times New Roman" w:cs="Times New Roman"/>
          <w:b/>
          <w:sz w:val="24"/>
          <w:szCs w:val="24"/>
        </w:rPr>
      </w:pPr>
      <w:r w:rsidRPr="004E72E1">
        <w:rPr>
          <w:rFonts w:ascii="Times New Roman" w:hAnsi="Times New Roman" w:cs="Times New Roman"/>
          <w:b/>
          <w:sz w:val="24"/>
          <w:szCs w:val="24"/>
        </w:rPr>
        <w:t>ПОСТАНОВЛЯЮ:</w:t>
      </w:r>
    </w:p>
    <w:p w:rsidR="004E72E1" w:rsidRPr="004E72E1" w:rsidRDefault="004E72E1" w:rsidP="004E72E1">
      <w:pPr>
        <w:spacing w:after="0" w:line="240" w:lineRule="auto"/>
        <w:ind w:firstLine="426"/>
        <w:jc w:val="both"/>
        <w:rPr>
          <w:rStyle w:val="af0"/>
          <w:rFonts w:ascii="Times New Roman" w:hAnsi="Times New Roman" w:cs="Times New Roman"/>
          <w:b w:val="0"/>
          <w:sz w:val="24"/>
          <w:szCs w:val="24"/>
        </w:rPr>
      </w:pPr>
      <w:r w:rsidRPr="004E72E1">
        <w:rPr>
          <w:rFonts w:ascii="Times New Roman" w:hAnsi="Times New Roman" w:cs="Times New Roman"/>
          <w:sz w:val="24"/>
          <w:szCs w:val="24"/>
        </w:rPr>
        <w:t xml:space="preserve">1. Утвердить Программу производственного </w:t>
      </w:r>
      <w:r w:rsidRPr="004E72E1">
        <w:rPr>
          <w:rStyle w:val="af0"/>
          <w:rFonts w:ascii="Times New Roman" w:hAnsi="Times New Roman" w:cs="Times New Roman"/>
          <w:b w:val="0"/>
          <w:sz w:val="24"/>
          <w:szCs w:val="24"/>
        </w:rPr>
        <w:t>контроля качества питьевой воды из источников централизованного водоснабжения Голубовского  сельского поселения согласно приложению к настоящему постановлению.</w:t>
      </w:r>
    </w:p>
    <w:p w:rsidR="004E72E1" w:rsidRPr="004E72E1" w:rsidRDefault="004E72E1" w:rsidP="004E72E1">
      <w:pPr>
        <w:pStyle w:val="a8"/>
        <w:shd w:val="clear" w:color="auto" w:fill="FFFFFF"/>
        <w:spacing w:before="0" w:beforeAutospacing="0" w:after="0" w:afterAutospacing="0"/>
        <w:ind w:firstLine="426"/>
        <w:jc w:val="both"/>
      </w:pPr>
      <w:r w:rsidRPr="004E72E1">
        <w:t xml:space="preserve">2. Постановление Администрации Голубовского сельского поселения от 03.03.2023 № 18 «Об утверждении программы </w:t>
      </w:r>
      <w:r w:rsidRPr="004E72E1">
        <w:rPr>
          <w:rStyle w:val="af0"/>
          <w:b w:val="0"/>
        </w:rPr>
        <w:t>производственного контроля качества  питьевой воды из источников централизованного водоснабжения Голубовского  сельского поселения Седельниковского муниципального района Омской области» признать утратившим силу.</w:t>
      </w: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sz w:val="24"/>
          <w:szCs w:val="24"/>
        </w:rPr>
        <w:t xml:space="preserve">3. Обнародовать настоящее постановление в соответствии с действующим законодательством. </w:t>
      </w:r>
    </w:p>
    <w:p w:rsidR="004E72E1" w:rsidRPr="004E72E1" w:rsidRDefault="004E72E1" w:rsidP="004E72E1">
      <w:pPr>
        <w:pStyle w:val="ConsPlusNormal"/>
        <w:jc w:val="both"/>
        <w:rPr>
          <w:rFonts w:ascii="Times New Roman" w:hAnsi="Times New Roman" w:cs="Times New Roman"/>
          <w:sz w:val="24"/>
          <w:szCs w:val="24"/>
        </w:rPr>
      </w:pPr>
    </w:p>
    <w:p w:rsidR="004E72E1" w:rsidRPr="004E72E1" w:rsidRDefault="004E72E1" w:rsidP="004E72E1">
      <w:pPr>
        <w:pStyle w:val="ConsPlusNormal"/>
        <w:jc w:val="both"/>
        <w:rPr>
          <w:rFonts w:ascii="Times New Roman" w:hAnsi="Times New Roman" w:cs="Times New Roman"/>
          <w:sz w:val="24"/>
          <w:szCs w:val="24"/>
        </w:rPr>
      </w:pPr>
    </w:p>
    <w:p w:rsidR="004E72E1" w:rsidRPr="004E72E1" w:rsidRDefault="004E72E1" w:rsidP="004E72E1">
      <w:pPr>
        <w:pStyle w:val="ConsPlusNormal"/>
        <w:widowControl/>
        <w:jc w:val="both"/>
        <w:rPr>
          <w:rFonts w:ascii="Times New Roman" w:hAnsi="Times New Roman" w:cs="Times New Roman"/>
          <w:sz w:val="24"/>
          <w:szCs w:val="24"/>
        </w:rPr>
      </w:pPr>
      <w:r w:rsidRPr="004E72E1">
        <w:rPr>
          <w:rFonts w:ascii="Times New Roman" w:hAnsi="Times New Roman" w:cs="Times New Roman"/>
          <w:sz w:val="24"/>
          <w:szCs w:val="24"/>
        </w:rPr>
        <w:t>Глава Голубовского</w:t>
      </w:r>
    </w:p>
    <w:p w:rsidR="004E72E1" w:rsidRPr="004E72E1" w:rsidRDefault="004E72E1" w:rsidP="004E72E1">
      <w:pPr>
        <w:pStyle w:val="ConsPlusNormal"/>
        <w:widowControl/>
        <w:jc w:val="both"/>
        <w:rPr>
          <w:rFonts w:ascii="Times New Roman" w:hAnsi="Times New Roman" w:cs="Times New Roman"/>
          <w:sz w:val="24"/>
          <w:szCs w:val="24"/>
        </w:rPr>
      </w:pPr>
      <w:r w:rsidRPr="004E72E1">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4E72E1">
        <w:rPr>
          <w:rFonts w:ascii="Times New Roman" w:hAnsi="Times New Roman" w:cs="Times New Roman"/>
          <w:sz w:val="24"/>
          <w:szCs w:val="24"/>
        </w:rPr>
        <w:t xml:space="preserve"> С.Е. Обоскалов           </w:t>
      </w:r>
    </w:p>
    <w:p w:rsidR="004E72E1" w:rsidRPr="004E72E1" w:rsidRDefault="004E72E1" w:rsidP="004E72E1">
      <w:pPr>
        <w:spacing w:after="0" w:line="240" w:lineRule="auto"/>
        <w:jc w:val="both"/>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tbl>
      <w:tblPr>
        <w:tblpPr w:leftFromText="180" w:rightFromText="180" w:vertAnchor="text" w:horzAnchor="margin" w:tblpX="250" w:tblpY="221"/>
        <w:tblW w:w="0" w:type="auto"/>
        <w:tblLook w:val="04A0"/>
      </w:tblPr>
      <w:tblGrid>
        <w:gridCol w:w="4952"/>
        <w:gridCol w:w="4619"/>
      </w:tblGrid>
      <w:tr w:rsidR="004E72E1" w:rsidRPr="004E72E1" w:rsidTr="00C80D98">
        <w:tc>
          <w:tcPr>
            <w:tcW w:w="5211" w:type="dxa"/>
          </w:tcPr>
          <w:p w:rsidR="004E72E1" w:rsidRPr="004E72E1" w:rsidRDefault="004E72E1" w:rsidP="004E72E1">
            <w:pPr>
              <w:pStyle w:val="a8"/>
              <w:spacing w:before="0" w:beforeAutospacing="0" w:after="0" w:afterAutospacing="0"/>
              <w:rPr>
                <w:color w:val="000000"/>
              </w:rPr>
            </w:pPr>
            <w:r w:rsidRPr="004E72E1">
              <w:rPr>
                <w:color w:val="000000"/>
              </w:rPr>
              <w:lastRenderedPageBreak/>
              <w:t>СОГЛАСОВАНО:</w:t>
            </w:r>
          </w:p>
        </w:tc>
        <w:tc>
          <w:tcPr>
            <w:tcW w:w="4820" w:type="dxa"/>
          </w:tcPr>
          <w:p w:rsidR="004E72E1" w:rsidRPr="004E72E1" w:rsidRDefault="004E72E1" w:rsidP="004E72E1">
            <w:pPr>
              <w:pStyle w:val="a8"/>
              <w:spacing w:before="0" w:beforeAutospacing="0" w:after="0" w:afterAutospacing="0"/>
              <w:rPr>
                <w:color w:val="000000"/>
              </w:rPr>
            </w:pPr>
            <w:r w:rsidRPr="004E72E1">
              <w:rPr>
                <w:color w:val="000000"/>
              </w:rPr>
              <w:t>УТВЕРЖДАЮ:</w:t>
            </w:r>
          </w:p>
        </w:tc>
      </w:tr>
      <w:tr w:rsidR="004E72E1" w:rsidRPr="004E72E1" w:rsidTr="00C80D98">
        <w:tc>
          <w:tcPr>
            <w:tcW w:w="5211" w:type="dxa"/>
          </w:tcPr>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Начальник отдела Управления</w:t>
            </w:r>
          </w:p>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Роспотребнадзора по Омской области</w:t>
            </w:r>
          </w:p>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в Тарском районе</w:t>
            </w:r>
          </w:p>
        </w:tc>
        <w:tc>
          <w:tcPr>
            <w:tcW w:w="4820" w:type="dxa"/>
          </w:tcPr>
          <w:p w:rsidR="004E72E1" w:rsidRPr="004E72E1" w:rsidRDefault="004E72E1" w:rsidP="004E72E1">
            <w:pPr>
              <w:pStyle w:val="a8"/>
              <w:spacing w:before="0" w:beforeAutospacing="0" w:after="0" w:afterAutospacing="0"/>
              <w:rPr>
                <w:color w:val="000000"/>
              </w:rPr>
            </w:pPr>
            <w:r w:rsidRPr="004E72E1">
              <w:rPr>
                <w:color w:val="000000"/>
              </w:rPr>
              <w:t>Глава Голубовского сельского поселения Седельниковского муниципального района</w:t>
            </w:r>
          </w:p>
          <w:p w:rsidR="004E72E1" w:rsidRPr="004E72E1" w:rsidRDefault="004E72E1" w:rsidP="004E72E1">
            <w:pPr>
              <w:pStyle w:val="a8"/>
              <w:spacing w:before="0" w:beforeAutospacing="0" w:after="0" w:afterAutospacing="0"/>
              <w:rPr>
                <w:color w:val="000000"/>
              </w:rPr>
            </w:pPr>
          </w:p>
        </w:tc>
      </w:tr>
      <w:tr w:rsidR="004E72E1" w:rsidRPr="004E72E1" w:rsidTr="00C80D98">
        <w:tc>
          <w:tcPr>
            <w:tcW w:w="5211" w:type="dxa"/>
          </w:tcPr>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_________________  Ю.С. Егорова</w:t>
            </w:r>
          </w:p>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 xml:space="preserve">«_____»_______________20___ г.                                 </w:t>
            </w:r>
          </w:p>
        </w:tc>
        <w:tc>
          <w:tcPr>
            <w:tcW w:w="4820" w:type="dxa"/>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color w:val="000000"/>
                <w:sz w:val="24"/>
                <w:szCs w:val="24"/>
              </w:rPr>
              <w:t>________________  С.Е. Обоскалов</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color w:val="000000"/>
                <w:sz w:val="24"/>
                <w:szCs w:val="24"/>
              </w:rPr>
              <w:t xml:space="preserve">«_____»_______________20___ г.                                 </w:t>
            </w:r>
          </w:p>
        </w:tc>
      </w:tr>
    </w:tbl>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pStyle w:val="a8"/>
        <w:shd w:val="clear" w:color="auto" w:fill="FFFFFF"/>
        <w:spacing w:before="0" w:beforeAutospacing="0" w:after="0" w:afterAutospacing="0"/>
        <w:jc w:val="center"/>
      </w:pPr>
      <w:r w:rsidRPr="004E72E1">
        <w:rPr>
          <w:rStyle w:val="af0"/>
        </w:rPr>
        <w:t>Программа</w:t>
      </w:r>
    </w:p>
    <w:p w:rsidR="004E72E1" w:rsidRPr="004E72E1" w:rsidRDefault="004E72E1" w:rsidP="004E72E1">
      <w:pPr>
        <w:pStyle w:val="a8"/>
        <w:shd w:val="clear" w:color="auto" w:fill="FFFFFF"/>
        <w:spacing w:before="0" w:beforeAutospacing="0" w:after="0" w:afterAutospacing="0"/>
        <w:jc w:val="center"/>
      </w:pPr>
      <w:r w:rsidRPr="004E72E1">
        <w:rPr>
          <w:rStyle w:val="af0"/>
        </w:rPr>
        <w:t> производственного контроля качества  питьевой воды</w:t>
      </w:r>
    </w:p>
    <w:p w:rsidR="004E72E1" w:rsidRPr="004E72E1" w:rsidRDefault="004E72E1" w:rsidP="004E72E1">
      <w:pPr>
        <w:pStyle w:val="a8"/>
        <w:shd w:val="clear" w:color="auto" w:fill="FFFFFF"/>
        <w:spacing w:before="0" w:beforeAutospacing="0" w:after="0" w:afterAutospacing="0"/>
        <w:jc w:val="center"/>
      </w:pPr>
      <w:r w:rsidRPr="004E72E1">
        <w:rPr>
          <w:rStyle w:val="af0"/>
        </w:rPr>
        <w:t>из источников централизованного водоснабжения</w:t>
      </w:r>
    </w:p>
    <w:p w:rsidR="004E72E1" w:rsidRPr="004E72E1" w:rsidRDefault="004E72E1" w:rsidP="004E72E1">
      <w:pPr>
        <w:pStyle w:val="a8"/>
        <w:shd w:val="clear" w:color="auto" w:fill="FFFFFF"/>
        <w:spacing w:before="0" w:beforeAutospacing="0" w:after="0" w:afterAutospacing="0"/>
        <w:jc w:val="center"/>
      </w:pPr>
      <w:r w:rsidRPr="004E72E1">
        <w:rPr>
          <w:rStyle w:val="af0"/>
        </w:rPr>
        <w:t>Голубовского  сельского поселения</w:t>
      </w:r>
    </w:p>
    <w:p w:rsidR="004E72E1" w:rsidRPr="004E72E1" w:rsidRDefault="004E72E1" w:rsidP="004E72E1">
      <w:pPr>
        <w:pStyle w:val="a8"/>
        <w:shd w:val="clear" w:color="auto" w:fill="FFFFFF"/>
        <w:spacing w:before="0" w:beforeAutospacing="0" w:after="0" w:afterAutospacing="0"/>
        <w:jc w:val="center"/>
      </w:pPr>
      <w:r w:rsidRPr="004E72E1">
        <w:rPr>
          <w:rStyle w:val="af0"/>
        </w:rPr>
        <w:t> </w:t>
      </w:r>
    </w:p>
    <w:tbl>
      <w:tblPr>
        <w:tblW w:w="0" w:type="auto"/>
        <w:jc w:val="center"/>
        <w:tblCellSpacing w:w="0" w:type="dxa"/>
        <w:tblInd w:w="-32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626"/>
        <w:gridCol w:w="6124"/>
      </w:tblGrid>
      <w:tr w:rsidR="004E72E1" w:rsidRPr="004E72E1" w:rsidTr="00C80D98">
        <w:trPr>
          <w:tblCellSpacing w:w="0" w:type="dxa"/>
          <w:jc w:val="center"/>
        </w:trPr>
        <w:tc>
          <w:tcPr>
            <w:tcW w:w="362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rPr>
                <w:rStyle w:val="af0"/>
              </w:rPr>
              <w:t>Наименование Программы</w:t>
            </w:r>
          </w:p>
        </w:tc>
        <w:tc>
          <w:tcPr>
            <w:tcW w:w="612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t xml:space="preserve"> Программа производственного контроля качества питьевой воды в Голубовском сельском поселении  (далее – Программа)</w:t>
            </w:r>
          </w:p>
        </w:tc>
      </w:tr>
      <w:tr w:rsidR="004E72E1" w:rsidRPr="004E72E1" w:rsidTr="00C80D98">
        <w:trPr>
          <w:tblCellSpacing w:w="0" w:type="dxa"/>
          <w:jc w:val="center"/>
        </w:trPr>
        <w:tc>
          <w:tcPr>
            <w:tcW w:w="362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rPr>
                <w:rStyle w:val="af0"/>
              </w:rPr>
              <w:t>Наименование, дата и номер правового акта о разработке Программы</w:t>
            </w:r>
          </w:p>
        </w:tc>
        <w:tc>
          <w:tcPr>
            <w:tcW w:w="612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t>Постановление Администрации  Голубовского   сельского поселения от 26.03.2024 №14 «Об  утверждении Программы производственного контроля качества  питьевой воды из источников централизованного водоснабжения  Голубовского сельского поселения»</w:t>
            </w:r>
          </w:p>
        </w:tc>
      </w:tr>
      <w:tr w:rsidR="004E72E1" w:rsidRPr="004E72E1" w:rsidTr="00C80D98">
        <w:trPr>
          <w:tblCellSpacing w:w="0" w:type="dxa"/>
          <w:jc w:val="center"/>
        </w:trPr>
        <w:tc>
          <w:tcPr>
            <w:tcW w:w="362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rPr>
                <w:rStyle w:val="af0"/>
              </w:rPr>
              <w:t>Заказчик Программы</w:t>
            </w:r>
          </w:p>
        </w:tc>
        <w:tc>
          <w:tcPr>
            <w:tcW w:w="612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t>Администрация  Голубовского сельского поселения  Седельниковского  муниципального района Омской области</w:t>
            </w:r>
          </w:p>
        </w:tc>
      </w:tr>
      <w:tr w:rsidR="004E72E1" w:rsidRPr="004E72E1" w:rsidTr="00C80D98">
        <w:trPr>
          <w:tblCellSpacing w:w="0" w:type="dxa"/>
          <w:jc w:val="center"/>
        </w:trPr>
        <w:tc>
          <w:tcPr>
            <w:tcW w:w="362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rPr>
                <w:rStyle w:val="af0"/>
              </w:rPr>
              <w:t>Ответственный исполнитель Программы</w:t>
            </w:r>
          </w:p>
        </w:tc>
        <w:tc>
          <w:tcPr>
            <w:tcW w:w="612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t>Администрация  Голубовского сельского поселения Седельниковского  муниципального района Омской  области</w:t>
            </w:r>
          </w:p>
        </w:tc>
      </w:tr>
      <w:tr w:rsidR="004E72E1" w:rsidRPr="004E72E1" w:rsidTr="00C80D98">
        <w:trPr>
          <w:tblCellSpacing w:w="0" w:type="dxa"/>
          <w:jc w:val="center"/>
        </w:trPr>
        <w:tc>
          <w:tcPr>
            <w:tcW w:w="362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rPr>
                <w:rStyle w:val="af0"/>
              </w:rPr>
              <w:t>Основной разработчик Программы</w:t>
            </w:r>
          </w:p>
        </w:tc>
        <w:tc>
          <w:tcPr>
            <w:tcW w:w="612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t>Администрация  Голубовского сельского поселения  Седельниковского муниципального района Омской области</w:t>
            </w:r>
          </w:p>
        </w:tc>
      </w:tr>
      <w:tr w:rsidR="004E72E1" w:rsidRPr="004E72E1" w:rsidTr="00C80D98">
        <w:trPr>
          <w:tblCellSpacing w:w="0" w:type="dxa"/>
          <w:jc w:val="center"/>
        </w:trPr>
        <w:tc>
          <w:tcPr>
            <w:tcW w:w="362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rPr>
                <w:rStyle w:val="af0"/>
              </w:rPr>
              <w:t>Основная цель Программы</w:t>
            </w:r>
          </w:p>
        </w:tc>
        <w:tc>
          <w:tcPr>
            <w:tcW w:w="612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t>Основной целью Программы является обеспечение населения Голубовского сельского поселения чистой питьевой водой для сохранения здоровья населения</w:t>
            </w:r>
          </w:p>
        </w:tc>
      </w:tr>
      <w:tr w:rsidR="004E72E1" w:rsidRPr="004E72E1" w:rsidTr="00C80D98">
        <w:trPr>
          <w:tblCellSpacing w:w="0" w:type="dxa"/>
          <w:jc w:val="center"/>
        </w:trPr>
        <w:tc>
          <w:tcPr>
            <w:tcW w:w="362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rPr>
                <w:rStyle w:val="af0"/>
              </w:rPr>
              <w:t>Основные задачи Программы</w:t>
            </w:r>
          </w:p>
        </w:tc>
        <w:tc>
          <w:tcPr>
            <w:tcW w:w="612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t>Обеспечения соответствия показателей качества воды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w:t>
            </w:r>
          </w:p>
        </w:tc>
      </w:tr>
      <w:tr w:rsidR="004E72E1" w:rsidRPr="004E72E1" w:rsidTr="00C80D98">
        <w:trPr>
          <w:tblCellSpacing w:w="0" w:type="dxa"/>
          <w:jc w:val="center"/>
        </w:trPr>
        <w:tc>
          <w:tcPr>
            <w:tcW w:w="362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rPr>
                <w:rStyle w:val="af0"/>
              </w:rPr>
              <w:t>Сроки и этапы реализации Программы</w:t>
            </w:r>
          </w:p>
        </w:tc>
        <w:tc>
          <w:tcPr>
            <w:tcW w:w="612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 xml:space="preserve">2024 – 2028 годы. </w:t>
            </w:r>
          </w:p>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 xml:space="preserve">Мероприятия Программы реализуются в течение всего </w:t>
            </w:r>
            <w:r w:rsidRPr="004E72E1">
              <w:rPr>
                <w:rFonts w:ascii="Times New Roman" w:hAnsi="Times New Roman"/>
                <w:sz w:val="24"/>
                <w:szCs w:val="24"/>
              </w:rPr>
              <w:lastRenderedPageBreak/>
              <w:t>периода.</w:t>
            </w:r>
          </w:p>
        </w:tc>
      </w:tr>
      <w:tr w:rsidR="004E72E1" w:rsidRPr="004E72E1" w:rsidTr="00C80D98">
        <w:trPr>
          <w:tblCellSpacing w:w="0" w:type="dxa"/>
          <w:jc w:val="center"/>
        </w:trPr>
        <w:tc>
          <w:tcPr>
            <w:tcW w:w="362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rPr>
                <w:rStyle w:val="af0"/>
              </w:rPr>
              <w:lastRenderedPageBreak/>
              <w:t>Перечень основных мероприятий Программы</w:t>
            </w:r>
          </w:p>
        </w:tc>
        <w:tc>
          <w:tcPr>
            <w:tcW w:w="612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t>Программа включает следующие разделы мероприятий:</w:t>
            </w:r>
          </w:p>
          <w:p w:rsidR="004E72E1" w:rsidRPr="004E72E1" w:rsidRDefault="004E72E1" w:rsidP="004E72E1">
            <w:pPr>
              <w:pStyle w:val="a8"/>
              <w:spacing w:before="0" w:beforeAutospacing="0" w:after="0" w:afterAutospacing="0"/>
            </w:pPr>
            <w:r w:rsidRPr="004E72E1">
              <w:t>1) мероприятия на сохранение постоянства природного состава воды в сетях водоснабжения путем устранения и предупреждения возможности ее загрязнения;</w:t>
            </w:r>
          </w:p>
          <w:p w:rsidR="004E72E1" w:rsidRPr="004E72E1" w:rsidRDefault="004E72E1" w:rsidP="004E72E1">
            <w:pPr>
              <w:pStyle w:val="a8"/>
              <w:spacing w:before="0" w:beforeAutospacing="0" w:after="0" w:afterAutospacing="0"/>
            </w:pPr>
            <w:r w:rsidRPr="004E72E1">
              <w:t>2) мероприятия  по максимальному снижению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tc>
      </w:tr>
      <w:tr w:rsidR="004E72E1" w:rsidRPr="004E72E1" w:rsidTr="00C80D98">
        <w:trPr>
          <w:tblCellSpacing w:w="0" w:type="dxa"/>
          <w:jc w:val="center"/>
        </w:trPr>
        <w:tc>
          <w:tcPr>
            <w:tcW w:w="362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rPr>
                <w:rStyle w:val="af0"/>
              </w:rPr>
              <w:t>Исполнители основных мероприятий Программы</w:t>
            </w:r>
          </w:p>
        </w:tc>
        <w:tc>
          <w:tcPr>
            <w:tcW w:w="612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t> Администрация  Голубовского сельского поселения Седельниковского  муниципального района Омской  области</w:t>
            </w:r>
          </w:p>
        </w:tc>
      </w:tr>
      <w:tr w:rsidR="004E72E1" w:rsidRPr="004E72E1" w:rsidTr="00C80D98">
        <w:trPr>
          <w:tblCellSpacing w:w="0" w:type="dxa"/>
          <w:jc w:val="center"/>
        </w:trPr>
        <w:tc>
          <w:tcPr>
            <w:tcW w:w="362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rPr>
                <w:rStyle w:val="af0"/>
              </w:rPr>
              <w:t>Объемы и источники финансирования</w:t>
            </w:r>
          </w:p>
        </w:tc>
        <w:tc>
          <w:tcPr>
            <w:tcW w:w="612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t>Общий объем финансовых затрат на реализацию программы:          </w:t>
            </w:r>
          </w:p>
          <w:p w:rsidR="004E72E1" w:rsidRPr="004E72E1" w:rsidRDefault="004E72E1" w:rsidP="004E72E1">
            <w:pPr>
              <w:pStyle w:val="a8"/>
              <w:spacing w:before="0" w:beforeAutospacing="0" w:after="0" w:afterAutospacing="0"/>
            </w:pPr>
            <w:r w:rsidRPr="004E72E1">
              <w:t xml:space="preserve">- бюджет Голубовского сельского поселения (при наличии денежных средств) </w:t>
            </w:r>
          </w:p>
          <w:p w:rsidR="004E72E1" w:rsidRPr="004E72E1" w:rsidRDefault="004E72E1" w:rsidP="004E72E1">
            <w:pPr>
              <w:pStyle w:val="a8"/>
              <w:spacing w:before="0" w:beforeAutospacing="0" w:after="0" w:afterAutospacing="0"/>
            </w:pPr>
            <w:r w:rsidRPr="004E72E1">
              <w:t>Всего: 32,5 тыс. руб., из них:</w:t>
            </w:r>
          </w:p>
          <w:p w:rsidR="004E72E1" w:rsidRPr="004E72E1" w:rsidRDefault="004E72E1" w:rsidP="004E72E1">
            <w:pPr>
              <w:pStyle w:val="a8"/>
              <w:spacing w:before="0" w:beforeAutospacing="0" w:after="0" w:afterAutospacing="0"/>
            </w:pPr>
            <w:r w:rsidRPr="004E72E1">
              <w:t>2024 год – 6,5  тыс. руб.</w:t>
            </w:r>
          </w:p>
          <w:p w:rsidR="004E72E1" w:rsidRPr="004E72E1" w:rsidRDefault="004E72E1" w:rsidP="004E72E1">
            <w:pPr>
              <w:pStyle w:val="a8"/>
              <w:spacing w:before="0" w:beforeAutospacing="0" w:after="0" w:afterAutospacing="0"/>
            </w:pPr>
            <w:r w:rsidRPr="004E72E1">
              <w:t>2025 год – 6,5  тыс. руб.</w:t>
            </w:r>
          </w:p>
          <w:p w:rsidR="004E72E1" w:rsidRPr="004E72E1" w:rsidRDefault="004E72E1" w:rsidP="004E72E1">
            <w:pPr>
              <w:pStyle w:val="a8"/>
              <w:spacing w:before="0" w:beforeAutospacing="0" w:after="0" w:afterAutospacing="0"/>
            </w:pPr>
            <w:r w:rsidRPr="004E72E1">
              <w:t>2026 год -  6,5  тыс. руб.</w:t>
            </w:r>
          </w:p>
          <w:p w:rsidR="004E72E1" w:rsidRPr="004E72E1" w:rsidRDefault="004E72E1" w:rsidP="004E72E1">
            <w:pPr>
              <w:pStyle w:val="a8"/>
              <w:spacing w:before="0" w:beforeAutospacing="0" w:after="0" w:afterAutospacing="0"/>
            </w:pPr>
            <w:r w:rsidRPr="004E72E1">
              <w:t>2027 год -  6,5  тыс. руб.</w:t>
            </w:r>
          </w:p>
          <w:p w:rsidR="004E72E1" w:rsidRPr="004E72E1" w:rsidRDefault="004E72E1" w:rsidP="004E72E1">
            <w:pPr>
              <w:pStyle w:val="a8"/>
              <w:spacing w:before="0" w:beforeAutospacing="0" w:after="0" w:afterAutospacing="0"/>
            </w:pPr>
            <w:r w:rsidRPr="004E72E1">
              <w:t>2028 год -  6,5  тыс. руб.</w:t>
            </w:r>
          </w:p>
        </w:tc>
      </w:tr>
      <w:tr w:rsidR="004E72E1" w:rsidRPr="004E72E1" w:rsidTr="00C80D98">
        <w:trPr>
          <w:tblCellSpacing w:w="0" w:type="dxa"/>
          <w:jc w:val="center"/>
        </w:trPr>
        <w:tc>
          <w:tcPr>
            <w:tcW w:w="362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rPr>
                <w:rStyle w:val="af0"/>
              </w:rPr>
              <w:t>Ожидаемые конечные результаты реализации Программы</w:t>
            </w:r>
          </w:p>
        </w:tc>
        <w:tc>
          <w:tcPr>
            <w:tcW w:w="612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t>Улучшение обеспечения населения качественной питьевой водой с 2024 г. по 2028 г.</w:t>
            </w:r>
          </w:p>
        </w:tc>
      </w:tr>
      <w:tr w:rsidR="004E72E1" w:rsidRPr="004E72E1" w:rsidTr="00C80D98">
        <w:trPr>
          <w:tblCellSpacing w:w="0" w:type="dxa"/>
          <w:jc w:val="center"/>
        </w:trPr>
        <w:tc>
          <w:tcPr>
            <w:tcW w:w="362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rPr>
                <w:rStyle w:val="af0"/>
              </w:rPr>
              <w:t>Система организации и контроля за исполнением Программы</w:t>
            </w:r>
          </w:p>
        </w:tc>
        <w:tc>
          <w:tcPr>
            <w:tcW w:w="612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t>Администрация Голубовского сельского поселения Седельниковского  муниципального района Омской области</w:t>
            </w:r>
          </w:p>
        </w:tc>
      </w:tr>
    </w:tbl>
    <w:p w:rsidR="004E72E1" w:rsidRPr="004E72E1" w:rsidRDefault="004E72E1" w:rsidP="004E72E1">
      <w:pPr>
        <w:pStyle w:val="a8"/>
        <w:shd w:val="clear" w:color="auto" w:fill="FFFFFF"/>
        <w:spacing w:before="0" w:beforeAutospacing="0" w:after="0" w:afterAutospacing="0"/>
        <w:jc w:val="both"/>
      </w:pPr>
      <w:r w:rsidRPr="004E72E1">
        <w:t> </w:t>
      </w:r>
    </w:p>
    <w:p w:rsidR="004E72E1" w:rsidRPr="004E72E1" w:rsidRDefault="004E72E1" w:rsidP="003F73E2">
      <w:pPr>
        <w:pStyle w:val="a6"/>
        <w:numPr>
          <w:ilvl w:val="0"/>
          <w:numId w:val="7"/>
        </w:numPr>
        <w:spacing w:after="0" w:line="240" w:lineRule="auto"/>
        <w:ind w:left="0"/>
        <w:jc w:val="center"/>
        <w:rPr>
          <w:rFonts w:ascii="Times New Roman" w:hAnsi="Times New Roman" w:cs="Times New Roman"/>
          <w:b/>
          <w:bCs/>
          <w:sz w:val="24"/>
          <w:szCs w:val="24"/>
        </w:rPr>
      </w:pPr>
      <w:r w:rsidRPr="004E72E1">
        <w:rPr>
          <w:rFonts w:ascii="Times New Roman" w:hAnsi="Times New Roman" w:cs="Times New Roman"/>
          <w:b/>
          <w:bCs/>
          <w:sz w:val="24"/>
          <w:szCs w:val="24"/>
          <w:lang w:val="de-DE"/>
        </w:rPr>
        <w:t>В</w:t>
      </w:r>
      <w:r w:rsidRPr="004E72E1">
        <w:rPr>
          <w:rFonts w:ascii="Times New Roman" w:hAnsi="Times New Roman" w:cs="Times New Roman"/>
          <w:b/>
          <w:bCs/>
          <w:sz w:val="24"/>
          <w:szCs w:val="24"/>
        </w:rPr>
        <w:t>ведение</w:t>
      </w:r>
    </w:p>
    <w:p w:rsidR="004E72E1" w:rsidRPr="004E72E1" w:rsidRDefault="004E72E1" w:rsidP="004E72E1">
      <w:pPr>
        <w:keepNext/>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bCs/>
          <w:sz w:val="24"/>
          <w:szCs w:val="24"/>
        </w:rPr>
        <w:t>1.1    </w:t>
      </w:r>
      <w:r w:rsidRPr="004E72E1">
        <w:rPr>
          <w:rFonts w:ascii="Times New Roman" w:hAnsi="Times New Roman" w:cs="Times New Roman"/>
          <w:sz w:val="24"/>
          <w:szCs w:val="24"/>
        </w:rPr>
        <w:t> Настоящая программа производственного контроля качества питьевой воды разработана в соответствии с требованиями Федерального закона от 07.12.2011 № 416-ФЗ «О водоснабжении и водоотведении», Постановлением Правительства Российской Федерации от 06.01.2015 № 10 «О порядке осуществления производственного контроля качества и безопасности питьевой воды и горячей воды», ГОСТ 51232-98 «Вода питьевая. Общие требования к организации и методам контроля качества», санитарно-эпидемиологическими правила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w:t>
      </w: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bCs/>
          <w:sz w:val="24"/>
          <w:szCs w:val="24"/>
          <w:lang w:val="de-DE"/>
        </w:rPr>
        <w:t>1.2.</w:t>
      </w:r>
      <w:r w:rsidRPr="004E72E1">
        <w:rPr>
          <w:rFonts w:ascii="Times New Roman" w:hAnsi="Times New Roman" w:cs="Times New Roman"/>
          <w:bCs/>
          <w:sz w:val="24"/>
          <w:szCs w:val="24"/>
        </w:rPr>
        <w:t xml:space="preserve"> </w:t>
      </w:r>
      <w:r w:rsidRPr="004E72E1">
        <w:rPr>
          <w:rFonts w:ascii="Times New Roman" w:hAnsi="Times New Roman" w:cs="Times New Roman"/>
          <w:sz w:val="24"/>
          <w:szCs w:val="24"/>
        </w:rPr>
        <w:t>Программа разработана с целью</w:t>
      </w:r>
      <w:r w:rsidRPr="004E72E1">
        <w:rPr>
          <w:rFonts w:ascii="Times New Roman" w:hAnsi="Times New Roman" w:cs="Times New Roman"/>
          <w:sz w:val="24"/>
          <w:szCs w:val="24"/>
          <w:lang w:val="de-DE"/>
        </w:rPr>
        <w:t> обеспечения качественной питьевой водой населени</w:t>
      </w:r>
      <w:r w:rsidRPr="004E72E1">
        <w:rPr>
          <w:rFonts w:ascii="Times New Roman" w:hAnsi="Times New Roman" w:cs="Times New Roman"/>
          <w:sz w:val="24"/>
          <w:szCs w:val="24"/>
        </w:rPr>
        <w:t>е</w:t>
      </w:r>
      <w:r w:rsidRPr="004E72E1">
        <w:rPr>
          <w:rFonts w:ascii="Times New Roman" w:hAnsi="Times New Roman" w:cs="Times New Roman"/>
          <w:sz w:val="24"/>
          <w:szCs w:val="24"/>
          <w:lang w:val="de-DE"/>
        </w:rPr>
        <w:t xml:space="preserve"> на территории </w:t>
      </w:r>
      <w:r w:rsidRPr="004E72E1">
        <w:rPr>
          <w:rFonts w:ascii="Times New Roman" w:hAnsi="Times New Roman" w:cs="Times New Roman"/>
          <w:sz w:val="24"/>
          <w:szCs w:val="24"/>
        </w:rPr>
        <w:t>Голубовского  сельского поселения.</w:t>
      </w: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bCs/>
          <w:sz w:val="24"/>
          <w:szCs w:val="24"/>
          <w:lang w:val="de-DE"/>
        </w:rPr>
        <w:t>1.3</w:t>
      </w:r>
      <w:r w:rsidRPr="004E72E1">
        <w:rPr>
          <w:rFonts w:ascii="Times New Roman" w:hAnsi="Times New Roman" w:cs="Times New Roman"/>
          <w:sz w:val="24"/>
          <w:szCs w:val="24"/>
          <w:lang w:val="de-DE"/>
        </w:rPr>
        <w:t>.</w:t>
      </w:r>
      <w:r w:rsidRPr="004E72E1">
        <w:rPr>
          <w:rFonts w:ascii="Times New Roman" w:hAnsi="Times New Roman" w:cs="Times New Roman"/>
          <w:sz w:val="24"/>
          <w:szCs w:val="24"/>
        </w:rPr>
        <w:t xml:space="preserve"> </w:t>
      </w:r>
      <w:r w:rsidRPr="004E72E1">
        <w:rPr>
          <w:rFonts w:ascii="Times New Roman" w:hAnsi="Times New Roman" w:cs="Times New Roman"/>
          <w:sz w:val="24"/>
          <w:szCs w:val="24"/>
          <w:lang w:val="de-DE"/>
        </w:rPr>
        <w:t>Программа предусматривает осуществление мероприятий по контролю определения состава и свойств источников водоснабжения с целью обеспечения постоянного качества воды, безопасности и приемлемости водоснабжения населения.</w:t>
      </w: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bCs/>
          <w:sz w:val="24"/>
          <w:szCs w:val="24"/>
          <w:lang w:val="de-DE"/>
        </w:rPr>
        <w:t>1.4.</w:t>
      </w:r>
      <w:r w:rsidRPr="004E72E1">
        <w:rPr>
          <w:rFonts w:ascii="Times New Roman" w:hAnsi="Times New Roman" w:cs="Times New Roman"/>
          <w:sz w:val="24"/>
          <w:szCs w:val="24"/>
        </w:rPr>
        <w:t xml:space="preserve"> </w:t>
      </w:r>
      <w:r w:rsidRPr="004E72E1">
        <w:rPr>
          <w:rFonts w:ascii="Times New Roman" w:hAnsi="Times New Roman" w:cs="Times New Roman"/>
          <w:sz w:val="24"/>
          <w:szCs w:val="24"/>
          <w:lang w:val="de-DE"/>
        </w:rPr>
        <w:t xml:space="preserve"> Настоящая программа  производственного контроля качества питьевой воды распространяется на используемые или намеченные к использованию  источники </w:t>
      </w:r>
      <w:r w:rsidRPr="004E72E1">
        <w:rPr>
          <w:rFonts w:ascii="Times New Roman" w:hAnsi="Times New Roman" w:cs="Times New Roman"/>
          <w:sz w:val="24"/>
          <w:szCs w:val="24"/>
          <w:lang w:val="de-DE"/>
        </w:rPr>
        <w:lastRenderedPageBreak/>
        <w:t>нецентрализованного  водоснабжения, служащие  для удовлетворения питьевых и хозяйственных нужд населения.</w:t>
      </w:r>
    </w:p>
    <w:p w:rsidR="004E72E1" w:rsidRPr="004E72E1" w:rsidRDefault="004E72E1" w:rsidP="004E72E1">
      <w:pPr>
        <w:spacing w:after="0" w:line="240" w:lineRule="auto"/>
        <w:jc w:val="both"/>
        <w:rPr>
          <w:rFonts w:ascii="Times New Roman" w:hAnsi="Times New Roman" w:cs="Times New Roman"/>
          <w:sz w:val="24"/>
          <w:szCs w:val="24"/>
        </w:rPr>
      </w:pPr>
    </w:p>
    <w:p w:rsidR="004E72E1" w:rsidRPr="004E72E1" w:rsidRDefault="004E72E1" w:rsidP="004E72E1">
      <w:pPr>
        <w:spacing w:after="0" w:line="240" w:lineRule="auto"/>
        <w:jc w:val="center"/>
        <w:rPr>
          <w:rFonts w:ascii="Times New Roman" w:hAnsi="Times New Roman" w:cs="Times New Roman"/>
          <w:b/>
          <w:bCs/>
          <w:sz w:val="24"/>
          <w:szCs w:val="24"/>
        </w:rPr>
      </w:pPr>
      <w:r w:rsidRPr="004E72E1">
        <w:rPr>
          <w:rFonts w:ascii="Times New Roman" w:hAnsi="Times New Roman" w:cs="Times New Roman"/>
          <w:b/>
          <w:bCs/>
          <w:sz w:val="24"/>
          <w:szCs w:val="24"/>
        </w:rPr>
        <w:t>2. </w:t>
      </w:r>
      <w:r w:rsidRPr="004E72E1">
        <w:rPr>
          <w:rFonts w:ascii="Times New Roman" w:hAnsi="Times New Roman" w:cs="Times New Roman"/>
          <w:b/>
          <w:bCs/>
          <w:sz w:val="24"/>
          <w:szCs w:val="24"/>
          <w:lang w:val="de-DE"/>
        </w:rPr>
        <w:t> Контроль за качеством воды</w:t>
      </w:r>
    </w:p>
    <w:p w:rsidR="004E72E1" w:rsidRPr="004E72E1" w:rsidRDefault="004E72E1" w:rsidP="004E72E1">
      <w:pPr>
        <w:spacing w:after="0" w:line="240" w:lineRule="auto"/>
        <w:jc w:val="center"/>
        <w:rPr>
          <w:rFonts w:ascii="Times New Roman" w:hAnsi="Times New Roman" w:cs="Times New Roman"/>
          <w:b/>
          <w:bCs/>
          <w:sz w:val="24"/>
          <w:szCs w:val="24"/>
        </w:rPr>
      </w:pPr>
      <w:r w:rsidRPr="004E72E1">
        <w:rPr>
          <w:rFonts w:ascii="Times New Roman" w:hAnsi="Times New Roman" w:cs="Times New Roman"/>
          <w:b/>
          <w:bCs/>
          <w:sz w:val="24"/>
          <w:szCs w:val="24"/>
          <w:lang w:val="de-DE"/>
        </w:rPr>
        <w:t>централизованного водоснабжения</w:t>
      </w:r>
    </w:p>
    <w:p w:rsidR="004E72E1" w:rsidRPr="004E72E1" w:rsidRDefault="004E72E1" w:rsidP="004E72E1">
      <w:pPr>
        <w:spacing w:after="0" w:line="240" w:lineRule="auto"/>
        <w:jc w:val="both"/>
        <w:rPr>
          <w:rFonts w:ascii="Times New Roman" w:hAnsi="Times New Roman" w:cs="Times New Roman"/>
          <w:b/>
          <w:bCs/>
          <w:sz w:val="24"/>
          <w:szCs w:val="24"/>
        </w:rPr>
      </w:pP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sz w:val="24"/>
          <w:szCs w:val="24"/>
        </w:rPr>
        <w:t>2</w:t>
      </w:r>
      <w:r w:rsidRPr="004E72E1">
        <w:rPr>
          <w:rFonts w:ascii="Times New Roman" w:hAnsi="Times New Roman" w:cs="Times New Roman"/>
          <w:sz w:val="24"/>
          <w:szCs w:val="24"/>
          <w:lang w:val="de-DE"/>
        </w:rPr>
        <w:t>.1. Контроль за качеством воды должен соответствовать  санитарно-эпидемиологическим условиям и быть тесно связан с проводимыми в населенном месте санитарными мероприятиями.</w:t>
      </w: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sz w:val="24"/>
          <w:szCs w:val="24"/>
        </w:rPr>
        <w:t>2</w:t>
      </w:r>
      <w:r w:rsidRPr="004E72E1">
        <w:rPr>
          <w:rFonts w:ascii="Times New Roman" w:hAnsi="Times New Roman" w:cs="Times New Roman"/>
          <w:sz w:val="24"/>
          <w:szCs w:val="24"/>
          <w:lang w:val="de-DE"/>
        </w:rPr>
        <w:t>.2. С целью обеспечения постоянства качества воды, безопасности и приемлемости водоснабжения населения контроль должен включать в себя систематическое санитарное обследование  источника водоснабжения, оборудования и устройств.</w:t>
      </w: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sz w:val="24"/>
          <w:szCs w:val="24"/>
        </w:rPr>
        <w:t>2</w:t>
      </w:r>
      <w:r w:rsidRPr="004E72E1">
        <w:rPr>
          <w:rFonts w:ascii="Times New Roman" w:hAnsi="Times New Roman" w:cs="Times New Roman"/>
          <w:sz w:val="24"/>
          <w:szCs w:val="24"/>
          <w:lang w:val="de-DE"/>
        </w:rPr>
        <w:t xml:space="preserve">.3. Ответственность за санитарное состояние территории, качество и безопасность воды несет </w:t>
      </w:r>
      <w:r w:rsidRPr="004E72E1">
        <w:rPr>
          <w:rFonts w:ascii="Times New Roman" w:hAnsi="Times New Roman" w:cs="Times New Roman"/>
          <w:sz w:val="24"/>
          <w:szCs w:val="24"/>
        </w:rPr>
        <w:t>А</w:t>
      </w:r>
      <w:r w:rsidRPr="004E72E1">
        <w:rPr>
          <w:rFonts w:ascii="Times New Roman" w:hAnsi="Times New Roman" w:cs="Times New Roman"/>
          <w:sz w:val="24"/>
          <w:szCs w:val="24"/>
          <w:lang w:val="de-DE"/>
        </w:rPr>
        <w:t>дминистрация </w:t>
      </w:r>
      <w:r w:rsidRPr="004E72E1">
        <w:rPr>
          <w:rFonts w:ascii="Times New Roman" w:hAnsi="Times New Roman" w:cs="Times New Roman"/>
          <w:sz w:val="24"/>
          <w:szCs w:val="24"/>
        </w:rPr>
        <w:t>Голубовского сельского поселения </w:t>
      </w:r>
      <w:r w:rsidRPr="004E72E1">
        <w:rPr>
          <w:rFonts w:ascii="Times New Roman" w:hAnsi="Times New Roman" w:cs="Times New Roman"/>
          <w:sz w:val="24"/>
          <w:szCs w:val="24"/>
          <w:lang w:val="de-DE"/>
        </w:rPr>
        <w:t> в ведении которого находятся водозаборн</w:t>
      </w:r>
      <w:r w:rsidRPr="004E72E1">
        <w:rPr>
          <w:rFonts w:ascii="Times New Roman" w:hAnsi="Times New Roman" w:cs="Times New Roman"/>
          <w:sz w:val="24"/>
          <w:szCs w:val="24"/>
        </w:rPr>
        <w:t>ое</w:t>
      </w:r>
      <w:r w:rsidRPr="004E72E1">
        <w:rPr>
          <w:rFonts w:ascii="Times New Roman" w:hAnsi="Times New Roman" w:cs="Times New Roman"/>
          <w:sz w:val="24"/>
          <w:szCs w:val="24"/>
          <w:lang w:val="de-DE"/>
        </w:rPr>
        <w:t> устройств</w:t>
      </w:r>
      <w:r w:rsidRPr="004E72E1">
        <w:rPr>
          <w:rFonts w:ascii="Times New Roman" w:hAnsi="Times New Roman" w:cs="Times New Roman"/>
          <w:sz w:val="24"/>
          <w:szCs w:val="24"/>
        </w:rPr>
        <w:t>о</w:t>
      </w:r>
      <w:r w:rsidRPr="004E72E1">
        <w:rPr>
          <w:rFonts w:ascii="Times New Roman" w:hAnsi="Times New Roman" w:cs="Times New Roman"/>
          <w:sz w:val="24"/>
          <w:szCs w:val="24"/>
          <w:lang w:val="de-DE"/>
        </w:rPr>
        <w:t> и сооружения общественного пользования, ответственность  за техническое состояние водозаборн</w:t>
      </w:r>
      <w:r w:rsidRPr="004E72E1">
        <w:rPr>
          <w:rFonts w:ascii="Times New Roman" w:hAnsi="Times New Roman" w:cs="Times New Roman"/>
          <w:sz w:val="24"/>
          <w:szCs w:val="24"/>
        </w:rPr>
        <w:t xml:space="preserve">ого </w:t>
      </w:r>
      <w:r w:rsidRPr="004E72E1">
        <w:rPr>
          <w:rFonts w:ascii="Times New Roman" w:hAnsi="Times New Roman" w:cs="Times New Roman"/>
          <w:sz w:val="24"/>
          <w:szCs w:val="24"/>
          <w:lang w:val="de-DE"/>
        </w:rPr>
        <w:t>сооружени</w:t>
      </w:r>
      <w:r w:rsidRPr="004E72E1">
        <w:rPr>
          <w:rFonts w:ascii="Times New Roman" w:hAnsi="Times New Roman" w:cs="Times New Roman"/>
          <w:sz w:val="24"/>
          <w:szCs w:val="24"/>
        </w:rPr>
        <w:t>я</w:t>
      </w:r>
      <w:r w:rsidRPr="004E72E1">
        <w:rPr>
          <w:rFonts w:ascii="Times New Roman" w:hAnsi="Times New Roman" w:cs="Times New Roman"/>
          <w:sz w:val="24"/>
          <w:szCs w:val="24"/>
          <w:lang w:val="de-DE"/>
        </w:rPr>
        <w:t>, за правильное их содержание и эксплуатацию, за состояние прилегающих к ним территорий, а также  периодический</w:t>
      </w:r>
      <w:r w:rsidRPr="004E72E1">
        <w:rPr>
          <w:rFonts w:ascii="Times New Roman" w:hAnsi="Times New Roman" w:cs="Times New Roman"/>
          <w:sz w:val="24"/>
          <w:szCs w:val="24"/>
        </w:rPr>
        <w:t>  </w:t>
      </w:r>
      <w:r w:rsidRPr="004E72E1">
        <w:rPr>
          <w:rFonts w:ascii="Times New Roman" w:hAnsi="Times New Roman" w:cs="Times New Roman"/>
          <w:sz w:val="24"/>
          <w:szCs w:val="24"/>
          <w:lang w:val="de-DE"/>
        </w:rPr>
        <w:t> отбор проб воды  для анализа.</w:t>
      </w: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sz w:val="24"/>
          <w:szCs w:val="24"/>
        </w:rPr>
        <w:t>2</w:t>
      </w:r>
      <w:r w:rsidRPr="004E72E1">
        <w:rPr>
          <w:rFonts w:ascii="Times New Roman" w:hAnsi="Times New Roman" w:cs="Times New Roman"/>
          <w:sz w:val="24"/>
          <w:szCs w:val="24"/>
          <w:lang w:val="de-DE"/>
        </w:rPr>
        <w:t>.</w:t>
      </w:r>
      <w:r w:rsidRPr="004E72E1">
        <w:rPr>
          <w:rFonts w:ascii="Times New Roman" w:hAnsi="Times New Roman" w:cs="Times New Roman"/>
          <w:sz w:val="24"/>
          <w:szCs w:val="24"/>
        </w:rPr>
        <w:t>4</w:t>
      </w:r>
      <w:r w:rsidRPr="004E72E1">
        <w:rPr>
          <w:rFonts w:ascii="Times New Roman" w:hAnsi="Times New Roman" w:cs="Times New Roman"/>
          <w:sz w:val="24"/>
          <w:szCs w:val="24"/>
          <w:lang w:val="de-DE"/>
        </w:rPr>
        <w:t>.</w:t>
      </w:r>
      <w:r w:rsidRPr="004E72E1">
        <w:rPr>
          <w:rFonts w:ascii="Times New Roman" w:hAnsi="Times New Roman" w:cs="Times New Roman"/>
          <w:sz w:val="24"/>
          <w:szCs w:val="24"/>
        </w:rPr>
        <w:t xml:space="preserve"> </w:t>
      </w:r>
      <w:r w:rsidRPr="004E72E1">
        <w:rPr>
          <w:rFonts w:ascii="Times New Roman" w:hAnsi="Times New Roman" w:cs="Times New Roman"/>
          <w:sz w:val="24"/>
          <w:szCs w:val="24"/>
          <w:lang w:val="de-DE"/>
        </w:rPr>
        <w:t>В случае обнаружения нарушений санитарных правил и норм, возникновения ситуаций, создающих угрозу санитарно-эпидемиологическому благополучию населения, разрабатываются мероприятия по их устранению, извещается Роспотребнадзор.</w:t>
      </w: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sz w:val="24"/>
          <w:szCs w:val="24"/>
        </w:rPr>
        <w:t>2</w:t>
      </w:r>
      <w:r w:rsidRPr="004E72E1">
        <w:rPr>
          <w:rFonts w:ascii="Times New Roman" w:hAnsi="Times New Roman" w:cs="Times New Roman"/>
          <w:sz w:val="24"/>
          <w:szCs w:val="24"/>
          <w:lang w:val="de-DE"/>
        </w:rPr>
        <w:t>.</w:t>
      </w:r>
      <w:r w:rsidRPr="004E72E1">
        <w:rPr>
          <w:rFonts w:ascii="Times New Roman" w:hAnsi="Times New Roman" w:cs="Times New Roman"/>
          <w:sz w:val="24"/>
          <w:szCs w:val="24"/>
        </w:rPr>
        <w:t>5</w:t>
      </w:r>
      <w:r w:rsidRPr="004E72E1">
        <w:rPr>
          <w:rFonts w:ascii="Times New Roman" w:hAnsi="Times New Roman" w:cs="Times New Roman"/>
          <w:sz w:val="24"/>
          <w:szCs w:val="24"/>
          <w:lang w:val="de-DE"/>
        </w:rPr>
        <w:t>.</w:t>
      </w:r>
      <w:r w:rsidRPr="004E72E1">
        <w:rPr>
          <w:rFonts w:ascii="Times New Roman" w:hAnsi="Times New Roman" w:cs="Times New Roman"/>
          <w:sz w:val="24"/>
          <w:szCs w:val="24"/>
        </w:rPr>
        <w:t xml:space="preserve"> </w:t>
      </w:r>
      <w:r w:rsidRPr="004E72E1">
        <w:rPr>
          <w:rFonts w:ascii="Times New Roman" w:hAnsi="Times New Roman" w:cs="Times New Roman"/>
          <w:sz w:val="24"/>
          <w:szCs w:val="24"/>
          <w:lang w:val="de-DE"/>
        </w:rPr>
        <w:t>Лабораторные исследования качества питьевой воды выполняется </w:t>
      </w:r>
      <w:r w:rsidRPr="004E72E1">
        <w:rPr>
          <w:rFonts w:ascii="Times New Roman" w:hAnsi="Times New Roman" w:cs="Times New Roman"/>
          <w:sz w:val="24"/>
          <w:szCs w:val="24"/>
        </w:rPr>
        <w:t>   аккредитованной лабораторией</w:t>
      </w:r>
      <w:r w:rsidRPr="004E72E1">
        <w:rPr>
          <w:rFonts w:ascii="Times New Roman" w:hAnsi="Times New Roman" w:cs="Times New Roman"/>
          <w:sz w:val="24"/>
          <w:szCs w:val="24"/>
          <w:lang w:val="de-DE"/>
        </w:rPr>
        <w:t> согласно договора исследование воды питьевой на микробиологические показатели  и санитарно-химические показатели</w:t>
      </w:r>
      <w:r w:rsidRPr="004E72E1">
        <w:rPr>
          <w:rFonts w:ascii="Times New Roman" w:hAnsi="Times New Roman" w:cs="Times New Roman"/>
          <w:sz w:val="24"/>
          <w:szCs w:val="24"/>
        </w:rPr>
        <w:t>. </w:t>
      </w:r>
    </w:p>
    <w:p w:rsidR="004E72E1" w:rsidRPr="004E72E1" w:rsidRDefault="004E72E1" w:rsidP="004E72E1">
      <w:pPr>
        <w:spacing w:after="0" w:line="240" w:lineRule="auto"/>
        <w:ind w:firstLine="426"/>
        <w:rPr>
          <w:rFonts w:ascii="Times New Roman" w:hAnsi="Times New Roman" w:cs="Times New Roman"/>
          <w:sz w:val="24"/>
          <w:szCs w:val="24"/>
        </w:rPr>
      </w:pPr>
      <w:r w:rsidRPr="004E72E1">
        <w:rPr>
          <w:rFonts w:ascii="Times New Roman" w:hAnsi="Times New Roman" w:cs="Times New Roman"/>
          <w:bCs/>
          <w:sz w:val="24"/>
          <w:szCs w:val="24"/>
        </w:rPr>
        <w:t>2</w:t>
      </w:r>
      <w:r w:rsidRPr="004E72E1">
        <w:rPr>
          <w:rFonts w:ascii="Times New Roman" w:hAnsi="Times New Roman" w:cs="Times New Roman"/>
          <w:bCs/>
          <w:sz w:val="24"/>
          <w:szCs w:val="24"/>
          <w:lang w:val="de-DE"/>
        </w:rPr>
        <w:t>.</w:t>
      </w:r>
      <w:r w:rsidRPr="004E72E1">
        <w:rPr>
          <w:rFonts w:ascii="Times New Roman" w:hAnsi="Times New Roman" w:cs="Times New Roman"/>
          <w:bCs/>
          <w:sz w:val="24"/>
          <w:szCs w:val="24"/>
        </w:rPr>
        <w:t>6</w:t>
      </w:r>
      <w:r w:rsidRPr="004E72E1">
        <w:rPr>
          <w:rFonts w:ascii="Times New Roman" w:hAnsi="Times New Roman" w:cs="Times New Roman"/>
          <w:b/>
          <w:bCs/>
          <w:sz w:val="24"/>
          <w:szCs w:val="24"/>
          <w:lang w:val="de-DE"/>
        </w:rPr>
        <w:t>.  </w:t>
      </w:r>
      <w:r w:rsidRPr="004E72E1">
        <w:rPr>
          <w:rFonts w:ascii="Times New Roman" w:hAnsi="Times New Roman" w:cs="Times New Roman"/>
          <w:sz w:val="24"/>
          <w:szCs w:val="24"/>
          <w:lang w:val="de-DE"/>
        </w:rPr>
        <w:t>Водоснабжение </w:t>
      </w:r>
      <w:r w:rsidRPr="004E72E1">
        <w:rPr>
          <w:rFonts w:ascii="Times New Roman" w:hAnsi="Times New Roman" w:cs="Times New Roman"/>
          <w:sz w:val="24"/>
          <w:szCs w:val="24"/>
        </w:rPr>
        <w:t> Голубовского  сельского поселения</w:t>
      </w:r>
      <w:r w:rsidRPr="004E72E1">
        <w:rPr>
          <w:rFonts w:ascii="Times New Roman" w:hAnsi="Times New Roman" w:cs="Times New Roman"/>
          <w:sz w:val="24"/>
          <w:szCs w:val="24"/>
          <w:lang w:val="de-DE"/>
        </w:rPr>
        <w:t>  осуществляется из </w:t>
      </w:r>
      <w:r w:rsidRPr="004E72E1">
        <w:rPr>
          <w:rFonts w:ascii="Times New Roman" w:hAnsi="Times New Roman" w:cs="Times New Roman"/>
          <w:sz w:val="24"/>
          <w:szCs w:val="24"/>
        </w:rPr>
        <w:t xml:space="preserve">4-х водонапорных башен наполняющихся 5-ю </w:t>
      </w:r>
      <w:r w:rsidRPr="004E72E1">
        <w:rPr>
          <w:rFonts w:ascii="Times New Roman" w:hAnsi="Times New Roman" w:cs="Times New Roman"/>
          <w:sz w:val="24"/>
          <w:szCs w:val="24"/>
          <w:lang w:val="de-DE"/>
        </w:rPr>
        <w:t>водозаборн</w:t>
      </w:r>
      <w:r w:rsidRPr="004E72E1">
        <w:rPr>
          <w:rFonts w:ascii="Times New Roman" w:hAnsi="Times New Roman" w:cs="Times New Roman"/>
          <w:sz w:val="24"/>
          <w:szCs w:val="24"/>
        </w:rPr>
        <w:t>ыми</w:t>
      </w:r>
      <w:r w:rsidRPr="004E72E1">
        <w:rPr>
          <w:rFonts w:ascii="Times New Roman" w:hAnsi="Times New Roman" w:cs="Times New Roman"/>
          <w:sz w:val="24"/>
          <w:szCs w:val="24"/>
          <w:lang w:val="de-DE"/>
        </w:rPr>
        <w:t> скважин</w:t>
      </w:r>
      <w:r w:rsidRPr="004E72E1">
        <w:rPr>
          <w:rFonts w:ascii="Times New Roman" w:hAnsi="Times New Roman" w:cs="Times New Roman"/>
          <w:sz w:val="24"/>
          <w:szCs w:val="24"/>
        </w:rPr>
        <w:t>ами и с 1-ой водозаборной скважины на прямую в водопровод через частотный преобразователь</w:t>
      </w:r>
      <w:r w:rsidRPr="004E72E1">
        <w:rPr>
          <w:rFonts w:ascii="Times New Roman" w:hAnsi="Times New Roman" w:cs="Times New Roman"/>
          <w:sz w:val="24"/>
          <w:szCs w:val="24"/>
          <w:lang w:val="de-DE"/>
        </w:rPr>
        <w:t>:</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6"/>
        <w:gridCol w:w="2374"/>
        <w:gridCol w:w="1842"/>
        <w:gridCol w:w="1320"/>
        <w:gridCol w:w="1727"/>
        <w:gridCol w:w="1389"/>
      </w:tblGrid>
      <w:tr w:rsidR="004E72E1" w:rsidRPr="004E72E1" w:rsidTr="00C80D98">
        <w:tc>
          <w:tcPr>
            <w:tcW w:w="566" w:type="dxa"/>
            <w:tcMar>
              <w:top w:w="0" w:type="dxa"/>
              <w:left w:w="108" w:type="dxa"/>
              <w:bottom w:w="0" w:type="dxa"/>
              <w:right w:w="108" w:type="dxa"/>
            </w:tcMar>
            <w:hideMark/>
          </w:tcPr>
          <w:p w:rsidR="004E72E1" w:rsidRPr="004E72E1" w:rsidRDefault="004E72E1" w:rsidP="004E72E1">
            <w:pPr>
              <w:spacing w:after="0" w:line="240" w:lineRule="auto"/>
              <w:jc w:val="center"/>
              <w:rPr>
                <w:rFonts w:ascii="Times New Roman" w:hAnsi="Times New Roman" w:cs="Times New Roman"/>
                <w:b/>
                <w:sz w:val="24"/>
                <w:szCs w:val="24"/>
              </w:rPr>
            </w:pPr>
            <w:r w:rsidRPr="004E72E1">
              <w:rPr>
                <w:rFonts w:ascii="Times New Roman" w:hAnsi="Times New Roman" w:cs="Times New Roman"/>
                <w:b/>
                <w:sz w:val="24"/>
                <w:szCs w:val="24"/>
                <w:lang w:val="de-DE"/>
              </w:rPr>
              <w:t>п/</w:t>
            </w:r>
            <w:r w:rsidRPr="004E72E1">
              <w:rPr>
                <w:rFonts w:ascii="Times New Roman" w:hAnsi="Times New Roman" w:cs="Times New Roman"/>
                <w:b/>
                <w:sz w:val="24"/>
                <w:szCs w:val="24"/>
              </w:rPr>
              <w:t>п</w:t>
            </w:r>
          </w:p>
        </w:tc>
        <w:tc>
          <w:tcPr>
            <w:tcW w:w="2374" w:type="dxa"/>
            <w:tcMar>
              <w:top w:w="0" w:type="dxa"/>
              <w:left w:w="108" w:type="dxa"/>
              <w:bottom w:w="0" w:type="dxa"/>
              <w:right w:w="108" w:type="dxa"/>
            </w:tcMar>
            <w:hideMark/>
          </w:tcPr>
          <w:p w:rsidR="004E72E1" w:rsidRPr="004E72E1" w:rsidRDefault="004E72E1" w:rsidP="004E72E1">
            <w:pPr>
              <w:spacing w:after="0" w:line="240" w:lineRule="auto"/>
              <w:jc w:val="center"/>
              <w:rPr>
                <w:rFonts w:ascii="Times New Roman" w:hAnsi="Times New Roman" w:cs="Times New Roman"/>
                <w:b/>
                <w:sz w:val="24"/>
                <w:szCs w:val="24"/>
              </w:rPr>
            </w:pPr>
            <w:r w:rsidRPr="004E72E1">
              <w:rPr>
                <w:rFonts w:ascii="Times New Roman" w:hAnsi="Times New Roman" w:cs="Times New Roman"/>
                <w:b/>
                <w:sz w:val="24"/>
                <w:szCs w:val="24"/>
                <w:lang w:val="de-DE"/>
              </w:rPr>
              <w:t>Место</w:t>
            </w:r>
          </w:p>
          <w:p w:rsidR="004E72E1" w:rsidRPr="004E72E1" w:rsidRDefault="004E72E1" w:rsidP="004E72E1">
            <w:pPr>
              <w:spacing w:after="0" w:line="240" w:lineRule="auto"/>
              <w:jc w:val="center"/>
              <w:rPr>
                <w:rFonts w:ascii="Times New Roman" w:hAnsi="Times New Roman" w:cs="Times New Roman"/>
                <w:b/>
                <w:sz w:val="24"/>
                <w:szCs w:val="24"/>
              </w:rPr>
            </w:pPr>
            <w:r w:rsidRPr="004E72E1">
              <w:rPr>
                <w:rFonts w:ascii="Times New Roman" w:hAnsi="Times New Roman" w:cs="Times New Roman"/>
                <w:b/>
                <w:sz w:val="24"/>
                <w:szCs w:val="24"/>
                <w:lang w:val="de-DE"/>
              </w:rPr>
              <w:t xml:space="preserve"> расположения</w:t>
            </w:r>
          </w:p>
        </w:tc>
        <w:tc>
          <w:tcPr>
            <w:tcW w:w="1842" w:type="dxa"/>
            <w:tcMar>
              <w:top w:w="0" w:type="dxa"/>
              <w:left w:w="108" w:type="dxa"/>
              <w:bottom w:w="0" w:type="dxa"/>
              <w:right w:w="108" w:type="dxa"/>
            </w:tcMar>
            <w:hideMark/>
          </w:tcPr>
          <w:p w:rsidR="004E72E1" w:rsidRPr="004E72E1" w:rsidRDefault="004E72E1" w:rsidP="004E72E1">
            <w:pPr>
              <w:spacing w:after="0" w:line="240" w:lineRule="auto"/>
              <w:jc w:val="center"/>
              <w:rPr>
                <w:rFonts w:ascii="Times New Roman" w:hAnsi="Times New Roman" w:cs="Times New Roman"/>
                <w:b/>
                <w:sz w:val="24"/>
                <w:szCs w:val="24"/>
              </w:rPr>
            </w:pPr>
            <w:r w:rsidRPr="004E72E1">
              <w:rPr>
                <w:rFonts w:ascii="Times New Roman" w:hAnsi="Times New Roman" w:cs="Times New Roman"/>
                <w:b/>
                <w:sz w:val="24"/>
                <w:szCs w:val="24"/>
                <w:lang w:val="de-DE"/>
              </w:rPr>
              <w:t xml:space="preserve">дата </w:t>
            </w:r>
          </w:p>
          <w:p w:rsidR="004E72E1" w:rsidRPr="004E72E1" w:rsidRDefault="004E72E1" w:rsidP="004E72E1">
            <w:pPr>
              <w:spacing w:after="0" w:line="240" w:lineRule="auto"/>
              <w:jc w:val="center"/>
              <w:rPr>
                <w:rFonts w:ascii="Times New Roman" w:hAnsi="Times New Roman" w:cs="Times New Roman"/>
                <w:b/>
                <w:sz w:val="24"/>
                <w:szCs w:val="24"/>
              </w:rPr>
            </w:pPr>
            <w:r w:rsidRPr="004E72E1">
              <w:rPr>
                <w:rFonts w:ascii="Times New Roman" w:hAnsi="Times New Roman" w:cs="Times New Roman"/>
                <w:b/>
                <w:sz w:val="24"/>
                <w:szCs w:val="24"/>
                <w:lang w:val="de-DE"/>
              </w:rPr>
              <w:t>постройки</w:t>
            </w:r>
          </w:p>
        </w:tc>
        <w:tc>
          <w:tcPr>
            <w:tcW w:w="1320" w:type="dxa"/>
            <w:tcMar>
              <w:top w:w="0" w:type="dxa"/>
              <w:left w:w="108" w:type="dxa"/>
              <w:bottom w:w="0" w:type="dxa"/>
              <w:right w:w="108" w:type="dxa"/>
            </w:tcMar>
            <w:hideMark/>
          </w:tcPr>
          <w:p w:rsidR="004E72E1" w:rsidRPr="004E72E1" w:rsidRDefault="004E72E1" w:rsidP="004E72E1">
            <w:pPr>
              <w:spacing w:after="0" w:line="240" w:lineRule="auto"/>
              <w:jc w:val="center"/>
              <w:rPr>
                <w:rFonts w:ascii="Times New Roman" w:hAnsi="Times New Roman" w:cs="Times New Roman"/>
                <w:b/>
                <w:sz w:val="24"/>
                <w:szCs w:val="24"/>
              </w:rPr>
            </w:pPr>
            <w:r w:rsidRPr="004E72E1">
              <w:rPr>
                <w:rFonts w:ascii="Times New Roman" w:hAnsi="Times New Roman" w:cs="Times New Roman"/>
                <w:b/>
                <w:sz w:val="24"/>
                <w:szCs w:val="24"/>
                <w:lang w:val="de-DE"/>
              </w:rPr>
              <w:t xml:space="preserve">Объем, </w:t>
            </w:r>
          </w:p>
          <w:p w:rsidR="004E72E1" w:rsidRPr="004E72E1" w:rsidRDefault="004E72E1" w:rsidP="004E72E1">
            <w:pPr>
              <w:spacing w:after="0" w:line="240" w:lineRule="auto"/>
              <w:jc w:val="center"/>
              <w:rPr>
                <w:rFonts w:ascii="Times New Roman" w:hAnsi="Times New Roman" w:cs="Times New Roman"/>
                <w:b/>
                <w:sz w:val="24"/>
                <w:szCs w:val="24"/>
              </w:rPr>
            </w:pPr>
            <w:r w:rsidRPr="004E72E1">
              <w:rPr>
                <w:rFonts w:ascii="Times New Roman" w:hAnsi="Times New Roman" w:cs="Times New Roman"/>
                <w:b/>
                <w:sz w:val="24"/>
                <w:szCs w:val="24"/>
              </w:rPr>
              <w:t xml:space="preserve">тыс. </w:t>
            </w:r>
            <w:r w:rsidRPr="004E72E1">
              <w:rPr>
                <w:rFonts w:ascii="Times New Roman" w:hAnsi="Times New Roman" w:cs="Times New Roman"/>
                <w:b/>
                <w:sz w:val="24"/>
                <w:szCs w:val="24"/>
                <w:lang w:val="de-DE"/>
              </w:rPr>
              <w:t>м. куб.</w:t>
            </w:r>
            <w:r w:rsidRPr="004E72E1">
              <w:rPr>
                <w:rFonts w:ascii="Times New Roman" w:hAnsi="Times New Roman" w:cs="Times New Roman"/>
                <w:b/>
                <w:sz w:val="24"/>
                <w:szCs w:val="24"/>
              </w:rPr>
              <w:t xml:space="preserve"> в год</w:t>
            </w:r>
          </w:p>
        </w:tc>
        <w:tc>
          <w:tcPr>
            <w:tcW w:w="1727" w:type="dxa"/>
          </w:tcPr>
          <w:p w:rsidR="004E72E1" w:rsidRPr="004E72E1" w:rsidRDefault="004E72E1" w:rsidP="004E72E1">
            <w:pPr>
              <w:spacing w:after="0" w:line="240" w:lineRule="auto"/>
              <w:jc w:val="center"/>
              <w:rPr>
                <w:rFonts w:ascii="Times New Roman" w:hAnsi="Times New Roman" w:cs="Times New Roman"/>
                <w:b/>
                <w:sz w:val="24"/>
                <w:szCs w:val="24"/>
              </w:rPr>
            </w:pPr>
            <w:r w:rsidRPr="004E72E1">
              <w:rPr>
                <w:rFonts w:ascii="Times New Roman" w:hAnsi="Times New Roman" w:cs="Times New Roman"/>
                <w:b/>
                <w:sz w:val="24"/>
                <w:szCs w:val="24"/>
              </w:rPr>
              <w:t>Протяженность сетей, м.</w:t>
            </w:r>
          </w:p>
        </w:tc>
        <w:tc>
          <w:tcPr>
            <w:tcW w:w="1389" w:type="dxa"/>
          </w:tcPr>
          <w:p w:rsidR="004E72E1" w:rsidRPr="004E72E1" w:rsidRDefault="004E72E1" w:rsidP="004E72E1">
            <w:pPr>
              <w:spacing w:after="0" w:line="240" w:lineRule="auto"/>
              <w:jc w:val="center"/>
              <w:rPr>
                <w:rFonts w:ascii="Times New Roman" w:hAnsi="Times New Roman" w:cs="Times New Roman"/>
                <w:b/>
                <w:sz w:val="24"/>
                <w:szCs w:val="24"/>
              </w:rPr>
            </w:pPr>
            <w:r w:rsidRPr="004E72E1">
              <w:rPr>
                <w:rFonts w:ascii="Times New Roman" w:hAnsi="Times New Roman" w:cs="Times New Roman"/>
                <w:b/>
                <w:sz w:val="24"/>
                <w:szCs w:val="24"/>
              </w:rPr>
              <w:t>Количество в/колонок</w:t>
            </w:r>
          </w:p>
          <w:p w:rsidR="004E72E1" w:rsidRPr="004E72E1" w:rsidRDefault="004E72E1" w:rsidP="004E72E1">
            <w:pPr>
              <w:spacing w:after="0" w:line="240" w:lineRule="auto"/>
              <w:jc w:val="center"/>
              <w:rPr>
                <w:rFonts w:ascii="Times New Roman" w:hAnsi="Times New Roman" w:cs="Times New Roman"/>
                <w:b/>
                <w:sz w:val="24"/>
                <w:szCs w:val="24"/>
              </w:rPr>
            </w:pPr>
          </w:p>
        </w:tc>
      </w:tr>
      <w:tr w:rsidR="004E72E1" w:rsidRPr="004E72E1" w:rsidTr="00C80D98">
        <w:tc>
          <w:tcPr>
            <w:tcW w:w="566" w:type="dxa"/>
            <w:tcMar>
              <w:top w:w="0" w:type="dxa"/>
              <w:left w:w="108" w:type="dxa"/>
              <w:bottom w:w="0" w:type="dxa"/>
              <w:right w:w="108" w:type="dxa"/>
            </w:tcMar>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lang w:val="de-DE"/>
              </w:rPr>
              <w:t>1</w:t>
            </w:r>
          </w:p>
        </w:tc>
        <w:tc>
          <w:tcPr>
            <w:tcW w:w="2374" w:type="dxa"/>
            <w:tcMar>
              <w:top w:w="0" w:type="dxa"/>
              <w:left w:w="108" w:type="dxa"/>
              <w:bottom w:w="0" w:type="dxa"/>
              <w:right w:w="108" w:type="dxa"/>
            </w:tcMar>
            <w:hideMark/>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с. Голубовка</w:t>
            </w:r>
          </w:p>
        </w:tc>
        <w:tc>
          <w:tcPr>
            <w:tcW w:w="1842" w:type="dxa"/>
            <w:tcMar>
              <w:top w:w="0" w:type="dxa"/>
              <w:left w:w="108" w:type="dxa"/>
              <w:bottom w:w="0" w:type="dxa"/>
              <w:right w:w="108" w:type="dxa"/>
            </w:tcMar>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1988</w:t>
            </w:r>
          </w:p>
        </w:tc>
        <w:tc>
          <w:tcPr>
            <w:tcW w:w="1320" w:type="dxa"/>
            <w:tcMar>
              <w:top w:w="0" w:type="dxa"/>
              <w:left w:w="108" w:type="dxa"/>
              <w:bottom w:w="0" w:type="dxa"/>
              <w:right w:w="108" w:type="dxa"/>
            </w:tcMar>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39,8</w:t>
            </w:r>
          </w:p>
        </w:tc>
        <w:tc>
          <w:tcPr>
            <w:tcW w:w="1727" w:type="dxa"/>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4100,0</w:t>
            </w:r>
          </w:p>
        </w:tc>
        <w:tc>
          <w:tcPr>
            <w:tcW w:w="1389" w:type="dxa"/>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18</w:t>
            </w:r>
          </w:p>
        </w:tc>
      </w:tr>
      <w:tr w:rsidR="004E72E1" w:rsidRPr="004E72E1" w:rsidTr="00C80D98">
        <w:tc>
          <w:tcPr>
            <w:tcW w:w="566" w:type="dxa"/>
            <w:tcMar>
              <w:top w:w="0" w:type="dxa"/>
              <w:left w:w="108" w:type="dxa"/>
              <w:bottom w:w="0" w:type="dxa"/>
              <w:right w:w="108" w:type="dxa"/>
            </w:tcMar>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2</w:t>
            </w:r>
          </w:p>
        </w:tc>
        <w:tc>
          <w:tcPr>
            <w:tcW w:w="2374" w:type="dxa"/>
            <w:tcMar>
              <w:top w:w="0" w:type="dxa"/>
              <w:left w:w="108" w:type="dxa"/>
              <w:bottom w:w="0" w:type="dxa"/>
              <w:right w:w="108" w:type="dxa"/>
            </w:tcMar>
            <w:hideMark/>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д. Андреевка</w:t>
            </w:r>
          </w:p>
        </w:tc>
        <w:tc>
          <w:tcPr>
            <w:tcW w:w="1842" w:type="dxa"/>
            <w:tcMar>
              <w:top w:w="0" w:type="dxa"/>
              <w:left w:w="108" w:type="dxa"/>
              <w:bottom w:w="0" w:type="dxa"/>
              <w:right w:w="108" w:type="dxa"/>
            </w:tcMar>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1988</w:t>
            </w:r>
          </w:p>
        </w:tc>
        <w:tc>
          <w:tcPr>
            <w:tcW w:w="1320" w:type="dxa"/>
            <w:tcMar>
              <w:top w:w="0" w:type="dxa"/>
              <w:left w:w="108" w:type="dxa"/>
              <w:bottom w:w="0" w:type="dxa"/>
              <w:right w:w="108" w:type="dxa"/>
            </w:tcMar>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1,1</w:t>
            </w:r>
          </w:p>
        </w:tc>
        <w:tc>
          <w:tcPr>
            <w:tcW w:w="1727" w:type="dxa"/>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400,0</w:t>
            </w:r>
          </w:p>
        </w:tc>
        <w:tc>
          <w:tcPr>
            <w:tcW w:w="1389" w:type="dxa"/>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6</w:t>
            </w:r>
          </w:p>
        </w:tc>
      </w:tr>
      <w:tr w:rsidR="004E72E1" w:rsidRPr="004E72E1" w:rsidTr="00C80D98">
        <w:tc>
          <w:tcPr>
            <w:tcW w:w="566" w:type="dxa"/>
            <w:tcMar>
              <w:top w:w="0" w:type="dxa"/>
              <w:left w:w="108" w:type="dxa"/>
              <w:bottom w:w="0" w:type="dxa"/>
              <w:right w:w="108" w:type="dxa"/>
            </w:tcMar>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3</w:t>
            </w:r>
          </w:p>
        </w:tc>
        <w:tc>
          <w:tcPr>
            <w:tcW w:w="2374" w:type="dxa"/>
            <w:tcMar>
              <w:top w:w="0" w:type="dxa"/>
              <w:left w:w="108" w:type="dxa"/>
              <w:bottom w:w="0" w:type="dxa"/>
              <w:right w:w="108" w:type="dxa"/>
            </w:tcMar>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д. Хмелевка</w:t>
            </w:r>
          </w:p>
        </w:tc>
        <w:tc>
          <w:tcPr>
            <w:tcW w:w="1842" w:type="dxa"/>
            <w:tcMar>
              <w:top w:w="0" w:type="dxa"/>
              <w:left w:w="108" w:type="dxa"/>
              <w:bottom w:w="0" w:type="dxa"/>
              <w:right w:w="108" w:type="dxa"/>
            </w:tcMar>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1989</w:t>
            </w:r>
          </w:p>
        </w:tc>
        <w:tc>
          <w:tcPr>
            <w:tcW w:w="1320" w:type="dxa"/>
            <w:tcMar>
              <w:top w:w="0" w:type="dxa"/>
              <w:left w:w="108" w:type="dxa"/>
              <w:bottom w:w="0" w:type="dxa"/>
              <w:right w:w="108" w:type="dxa"/>
            </w:tcMar>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3,8</w:t>
            </w:r>
          </w:p>
        </w:tc>
        <w:tc>
          <w:tcPr>
            <w:tcW w:w="1727" w:type="dxa"/>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2090,0</w:t>
            </w:r>
          </w:p>
        </w:tc>
        <w:tc>
          <w:tcPr>
            <w:tcW w:w="1389" w:type="dxa"/>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8</w:t>
            </w:r>
          </w:p>
        </w:tc>
      </w:tr>
      <w:tr w:rsidR="004E72E1" w:rsidRPr="004E72E1" w:rsidTr="00C80D98">
        <w:tc>
          <w:tcPr>
            <w:tcW w:w="566" w:type="dxa"/>
            <w:tcMar>
              <w:top w:w="0" w:type="dxa"/>
              <w:left w:w="108" w:type="dxa"/>
              <w:bottom w:w="0" w:type="dxa"/>
              <w:right w:w="108" w:type="dxa"/>
            </w:tcMar>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4</w:t>
            </w:r>
          </w:p>
        </w:tc>
        <w:tc>
          <w:tcPr>
            <w:tcW w:w="2374" w:type="dxa"/>
            <w:tcMar>
              <w:top w:w="0" w:type="dxa"/>
              <w:left w:w="108" w:type="dxa"/>
              <w:bottom w:w="0" w:type="dxa"/>
              <w:right w:w="108" w:type="dxa"/>
            </w:tcMar>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д. Михайловка</w:t>
            </w:r>
          </w:p>
        </w:tc>
        <w:tc>
          <w:tcPr>
            <w:tcW w:w="1842" w:type="dxa"/>
            <w:tcMar>
              <w:top w:w="0" w:type="dxa"/>
              <w:left w:w="108" w:type="dxa"/>
              <w:bottom w:w="0" w:type="dxa"/>
              <w:right w:w="108" w:type="dxa"/>
            </w:tcMar>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1989</w:t>
            </w:r>
          </w:p>
        </w:tc>
        <w:tc>
          <w:tcPr>
            <w:tcW w:w="1320" w:type="dxa"/>
            <w:tcMar>
              <w:top w:w="0" w:type="dxa"/>
              <w:left w:w="108" w:type="dxa"/>
              <w:bottom w:w="0" w:type="dxa"/>
              <w:right w:w="108" w:type="dxa"/>
            </w:tcMar>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5,5</w:t>
            </w:r>
          </w:p>
        </w:tc>
        <w:tc>
          <w:tcPr>
            <w:tcW w:w="1727" w:type="dxa"/>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1600,0</w:t>
            </w:r>
          </w:p>
        </w:tc>
        <w:tc>
          <w:tcPr>
            <w:tcW w:w="1389" w:type="dxa"/>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10</w:t>
            </w:r>
          </w:p>
        </w:tc>
      </w:tr>
      <w:tr w:rsidR="004E72E1" w:rsidRPr="004E72E1" w:rsidTr="00C80D98">
        <w:tc>
          <w:tcPr>
            <w:tcW w:w="566" w:type="dxa"/>
            <w:tcMar>
              <w:top w:w="0" w:type="dxa"/>
              <w:left w:w="108" w:type="dxa"/>
              <w:bottom w:w="0" w:type="dxa"/>
              <w:right w:w="108" w:type="dxa"/>
            </w:tcMar>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5</w:t>
            </w:r>
          </w:p>
        </w:tc>
        <w:tc>
          <w:tcPr>
            <w:tcW w:w="2374" w:type="dxa"/>
            <w:tcMar>
              <w:top w:w="0" w:type="dxa"/>
              <w:left w:w="108" w:type="dxa"/>
              <w:bottom w:w="0" w:type="dxa"/>
              <w:right w:w="108" w:type="dxa"/>
            </w:tcMar>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д. Павловка</w:t>
            </w:r>
          </w:p>
        </w:tc>
        <w:tc>
          <w:tcPr>
            <w:tcW w:w="1842" w:type="dxa"/>
            <w:tcMar>
              <w:top w:w="0" w:type="dxa"/>
              <w:left w:w="108" w:type="dxa"/>
              <w:bottom w:w="0" w:type="dxa"/>
              <w:right w:w="108" w:type="dxa"/>
            </w:tcMar>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1989</w:t>
            </w:r>
          </w:p>
        </w:tc>
        <w:tc>
          <w:tcPr>
            <w:tcW w:w="1320" w:type="dxa"/>
            <w:tcMar>
              <w:top w:w="0" w:type="dxa"/>
              <w:left w:w="108" w:type="dxa"/>
              <w:bottom w:w="0" w:type="dxa"/>
              <w:right w:w="108" w:type="dxa"/>
            </w:tcMar>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5,5</w:t>
            </w:r>
          </w:p>
        </w:tc>
        <w:tc>
          <w:tcPr>
            <w:tcW w:w="1727" w:type="dxa"/>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1900,0</w:t>
            </w:r>
          </w:p>
        </w:tc>
        <w:tc>
          <w:tcPr>
            <w:tcW w:w="1389" w:type="dxa"/>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8</w:t>
            </w:r>
          </w:p>
        </w:tc>
      </w:tr>
    </w:tbl>
    <w:p w:rsidR="004E72E1" w:rsidRPr="004E72E1" w:rsidRDefault="004E72E1" w:rsidP="004E72E1">
      <w:pPr>
        <w:spacing w:after="0" w:line="240" w:lineRule="auto"/>
        <w:jc w:val="both"/>
        <w:rPr>
          <w:rFonts w:ascii="Times New Roman" w:hAnsi="Times New Roman" w:cs="Times New Roman"/>
          <w:sz w:val="24"/>
          <w:szCs w:val="24"/>
        </w:rPr>
      </w:pPr>
      <w:r w:rsidRPr="004E72E1">
        <w:rPr>
          <w:rFonts w:ascii="Times New Roman" w:hAnsi="Times New Roman" w:cs="Times New Roman"/>
          <w:sz w:val="24"/>
          <w:szCs w:val="24"/>
          <w:lang w:val="de-DE"/>
        </w:rPr>
        <w:t> </w:t>
      </w:r>
    </w:p>
    <w:p w:rsidR="004E72E1" w:rsidRPr="004E72E1" w:rsidRDefault="004E72E1" w:rsidP="004E72E1">
      <w:pPr>
        <w:spacing w:after="0" w:line="240" w:lineRule="auto"/>
        <w:jc w:val="both"/>
        <w:rPr>
          <w:rFonts w:ascii="Times New Roman" w:hAnsi="Times New Roman" w:cs="Times New Roman"/>
          <w:sz w:val="24"/>
          <w:szCs w:val="24"/>
        </w:rPr>
      </w:pPr>
    </w:p>
    <w:p w:rsidR="004E72E1" w:rsidRPr="004E72E1" w:rsidRDefault="004E72E1" w:rsidP="004E72E1">
      <w:pPr>
        <w:spacing w:after="0" w:line="240" w:lineRule="auto"/>
        <w:ind w:firstLine="426"/>
        <w:jc w:val="both"/>
        <w:rPr>
          <w:rFonts w:ascii="Times New Roman" w:hAnsi="Times New Roman" w:cs="Times New Roman"/>
          <w:b/>
          <w:bCs/>
          <w:sz w:val="24"/>
          <w:szCs w:val="24"/>
        </w:rPr>
      </w:pPr>
      <w:r w:rsidRPr="004E72E1">
        <w:rPr>
          <w:rFonts w:ascii="Times New Roman" w:hAnsi="Times New Roman" w:cs="Times New Roman"/>
          <w:sz w:val="24"/>
          <w:szCs w:val="24"/>
          <w:lang w:val="de-DE"/>
        </w:rPr>
        <w:t xml:space="preserve">Водопроводная сеть жилого фонда представляет собой замкнутую кольцевую систему  водопроводных  труб диаметром </w:t>
      </w:r>
      <w:r w:rsidRPr="004E72E1">
        <w:rPr>
          <w:rFonts w:ascii="Times New Roman" w:hAnsi="Times New Roman" w:cs="Times New Roman"/>
          <w:sz w:val="24"/>
          <w:szCs w:val="24"/>
        </w:rPr>
        <w:t>50</w:t>
      </w:r>
      <w:r w:rsidRPr="004E72E1">
        <w:rPr>
          <w:rFonts w:ascii="Times New Roman" w:hAnsi="Times New Roman" w:cs="Times New Roman"/>
          <w:sz w:val="24"/>
          <w:szCs w:val="24"/>
          <w:lang w:val="de-DE"/>
        </w:rPr>
        <w:t>-1</w:t>
      </w:r>
      <w:r w:rsidRPr="004E72E1">
        <w:rPr>
          <w:rFonts w:ascii="Times New Roman" w:hAnsi="Times New Roman" w:cs="Times New Roman"/>
          <w:sz w:val="24"/>
          <w:szCs w:val="24"/>
        </w:rPr>
        <w:t>0</w:t>
      </w:r>
      <w:r w:rsidRPr="004E72E1">
        <w:rPr>
          <w:rFonts w:ascii="Times New Roman" w:hAnsi="Times New Roman" w:cs="Times New Roman"/>
          <w:sz w:val="24"/>
          <w:szCs w:val="24"/>
          <w:lang w:val="de-DE"/>
        </w:rPr>
        <w:t>0 мм.</w:t>
      </w:r>
      <w:r w:rsidRPr="004E72E1">
        <w:rPr>
          <w:rFonts w:ascii="Times New Roman" w:hAnsi="Times New Roman" w:cs="Times New Roman"/>
          <w:sz w:val="24"/>
          <w:szCs w:val="24"/>
        </w:rPr>
        <w:t xml:space="preserve">, общей протяженностью –10090,0 метров погонных с 50 водопроводными колонками. </w:t>
      </w:r>
      <w:r w:rsidRPr="004E72E1">
        <w:rPr>
          <w:rFonts w:ascii="Times New Roman" w:hAnsi="Times New Roman" w:cs="Times New Roman"/>
          <w:sz w:val="24"/>
          <w:szCs w:val="24"/>
          <w:lang w:val="de-DE"/>
        </w:rPr>
        <w:t xml:space="preserve">Материал из которого выполнен водопровод: </w:t>
      </w:r>
      <w:r w:rsidRPr="004E72E1">
        <w:rPr>
          <w:rFonts w:ascii="Times New Roman" w:hAnsi="Times New Roman" w:cs="Times New Roman"/>
          <w:sz w:val="24"/>
          <w:szCs w:val="24"/>
        </w:rPr>
        <w:t xml:space="preserve">сталь, чугун и полиэтилен. </w:t>
      </w:r>
      <w:r w:rsidRPr="004E72E1">
        <w:rPr>
          <w:rFonts w:ascii="Times New Roman" w:hAnsi="Times New Roman" w:cs="Times New Roman"/>
          <w:sz w:val="24"/>
          <w:szCs w:val="24"/>
          <w:lang w:val="de-DE"/>
        </w:rPr>
        <w:t> </w:t>
      </w:r>
      <w:r w:rsidRPr="004E72E1">
        <w:rPr>
          <w:rFonts w:ascii="Times New Roman" w:hAnsi="Times New Roman" w:cs="Times New Roman"/>
          <w:sz w:val="24"/>
          <w:szCs w:val="24"/>
        </w:rPr>
        <w:t>Установленный о</w:t>
      </w:r>
      <w:r w:rsidRPr="004E72E1">
        <w:rPr>
          <w:rFonts w:ascii="Times New Roman" w:hAnsi="Times New Roman" w:cs="Times New Roman"/>
          <w:sz w:val="24"/>
          <w:szCs w:val="24"/>
          <w:lang w:val="de-DE"/>
        </w:rPr>
        <w:t>бъем потребления воды  населением и бюджетными организациями</w:t>
      </w:r>
      <w:r w:rsidRPr="004E72E1">
        <w:rPr>
          <w:rFonts w:ascii="Times New Roman" w:hAnsi="Times New Roman" w:cs="Times New Roman"/>
          <w:sz w:val="24"/>
          <w:szCs w:val="24"/>
        </w:rPr>
        <w:t xml:space="preserve"> согласно лицензии</w:t>
      </w:r>
      <w:r w:rsidRPr="004E72E1">
        <w:rPr>
          <w:rFonts w:ascii="Times New Roman" w:hAnsi="Times New Roman" w:cs="Times New Roman"/>
          <w:sz w:val="24"/>
          <w:szCs w:val="24"/>
          <w:lang w:val="de-DE"/>
        </w:rPr>
        <w:t> </w:t>
      </w:r>
      <w:r w:rsidRPr="004E72E1">
        <w:rPr>
          <w:rFonts w:ascii="Times New Roman" w:hAnsi="Times New Roman" w:cs="Times New Roman"/>
          <w:sz w:val="24"/>
          <w:szCs w:val="24"/>
        </w:rPr>
        <w:t> 55700 м³</w:t>
      </w:r>
      <w:r w:rsidRPr="004E72E1">
        <w:rPr>
          <w:rFonts w:ascii="Times New Roman" w:hAnsi="Times New Roman" w:cs="Times New Roman"/>
          <w:sz w:val="24"/>
          <w:szCs w:val="24"/>
          <w:lang w:val="de-DE"/>
        </w:rPr>
        <w:t> за год. </w:t>
      </w:r>
      <w:r w:rsidRPr="004E72E1">
        <w:rPr>
          <w:rFonts w:ascii="Times New Roman" w:hAnsi="Times New Roman" w:cs="Times New Roman"/>
          <w:b/>
          <w:bCs/>
          <w:sz w:val="24"/>
          <w:szCs w:val="24"/>
          <w:lang w:val="de-DE"/>
        </w:rPr>
        <w:t> </w:t>
      </w:r>
      <w:r w:rsidRPr="004E72E1">
        <w:rPr>
          <w:rFonts w:ascii="Times New Roman" w:hAnsi="Times New Roman" w:cs="Times New Roman"/>
          <w:sz w:val="24"/>
          <w:szCs w:val="24"/>
          <w:lang w:val="de-DE"/>
        </w:rPr>
        <w:t>Основными санитарно-химическими показателями, по которым отмечается несоответствие водопроводной воды гигиеническим нормативам, по-прежнему остаются содержание железа и </w:t>
      </w:r>
      <w:r w:rsidRPr="004E72E1">
        <w:rPr>
          <w:rFonts w:ascii="Times New Roman" w:hAnsi="Times New Roman" w:cs="Times New Roman"/>
          <w:sz w:val="24"/>
          <w:szCs w:val="24"/>
        </w:rPr>
        <w:t>мутность</w:t>
      </w:r>
      <w:r w:rsidRPr="004E72E1">
        <w:rPr>
          <w:rFonts w:ascii="Times New Roman" w:hAnsi="Times New Roman" w:cs="Times New Roman"/>
          <w:sz w:val="24"/>
          <w:szCs w:val="24"/>
          <w:lang w:val="de-DE"/>
        </w:rPr>
        <w:t>, которые определяются природными свойствами подземных вод, отсутствием сооружений водоподготовки на источниках водоснабжения.</w:t>
      </w:r>
      <w:r w:rsidRPr="004E72E1">
        <w:rPr>
          <w:rFonts w:ascii="Times New Roman" w:hAnsi="Times New Roman" w:cs="Times New Roman"/>
          <w:sz w:val="24"/>
          <w:szCs w:val="24"/>
        </w:rPr>
        <w:t xml:space="preserve"> </w:t>
      </w:r>
      <w:r w:rsidRPr="004E72E1">
        <w:rPr>
          <w:rFonts w:ascii="Times New Roman" w:hAnsi="Times New Roman" w:cs="Times New Roman"/>
          <w:sz w:val="24"/>
          <w:szCs w:val="24"/>
          <w:lang w:val="de-DE"/>
        </w:rPr>
        <w:t>На территории </w:t>
      </w:r>
      <w:r w:rsidRPr="004E72E1">
        <w:rPr>
          <w:rFonts w:ascii="Times New Roman" w:hAnsi="Times New Roman" w:cs="Times New Roman"/>
          <w:sz w:val="24"/>
          <w:szCs w:val="24"/>
        </w:rPr>
        <w:t>сельского поселения</w:t>
      </w:r>
      <w:r w:rsidRPr="004E72E1">
        <w:rPr>
          <w:rFonts w:ascii="Times New Roman" w:hAnsi="Times New Roman" w:cs="Times New Roman"/>
          <w:sz w:val="24"/>
          <w:szCs w:val="24"/>
          <w:lang w:val="de-DE"/>
        </w:rPr>
        <w:t> очистных сооружений нет. Модернизация и строительство сооружений водоснабжения и водоотведения проводятся крайне низкими темпами</w:t>
      </w:r>
      <w:r w:rsidRPr="004E72E1">
        <w:rPr>
          <w:rFonts w:ascii="Times New Roman" w:hAnsi="Times New Roman" w:cs="Times New Roman"/>
          <w:sz w:val="24"/>
          <w:szCs w:val="24"/>
        </w:rPr>
        <w:t xml:space="preserve">, по причине очень высоких финансовых затрат. </w:t>
      </w:r>
      <w:r w:rsidRPr="004E72E1">
        <w:rPr>
          <w:rFonts w:ascii="Times New Roman" w:hAnsi="Times New Roman" w:cs="Times New Roman"/>
          <w:sz w:val="24"/>
          <w:szCs w:val="24"/>
          <w:lang w:val="de-DE"/>
        </w:rPr>
        <w:t xml:space="preserve">Одной из причин неудовлетворительного качества воды, подаваемой населению, является высокая </w:t>
      </w:r>
      <w:r w:rsidRPr="004E72E1">
        <w:rPr>
          <w:rFonts w:ascii="Times New Roman" w:hAnsi="Times New Roman" w:cs="Times New Roman"/>
          <w:sz w:val="24"/>
          <w:szCs w:val="24"/>
          <w:lang w:val="de-DE"/>
        </w:rPr>
        <w:lastRenderedPageBreak/>
        <w:t>изношенность водопроводных сетей.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 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 </w:t>
      </w:r>
      <w:r w:rsidRPr="004E72E1">
        <w:rPr>
          <w:rFonts w:ascii="Times New Roman" w:hAnsi="Times New Roman" w:cs="Times New Roman"/>
          <w:b/>
          <w:bCs/>
          <w:sz w:val="24"/>
          <w:szCs w:val="24"/>
        </w:rPr>
        <w:t> </w:t>
      </w:r>
    </w:p>
    <w:p w:rsidR="004E72E1" w:rsidRPr="004E72E1" w:rsidRDefault="004E72E1" w:rsidP="004E72E1">
      <w:pPr>
        <w:spacing w:after="0" w:line="240" w:lineRule="auto"/>
        <w:jc w:val="both"/>
        <w:rPr>
          <w:rFonts w:ascii="Times New Roman" w:hAnsi="Times New Roman" w:cs="Times New Roman"/>
          <w:b/>
          <w:bCs/>
          <w:sz w:val="24"/>
          <w:szCs w:val="24"/>
        </w:rPr>
      </w:pPr>
    </w:p>
    <w:p w:rsidR="004E72E1" w:rsidRPr="004E72E1" w:rsidRDefault="004E72E1" w:rsidP="004E72E1">
      <w:pPr>
        <w:spacing w:after="0" w:line="240" w:lineRule="auto"/>
        <w:jc w:val="center"/>
        <w:rPr>
          <w:rFonts w:ascii="Times New Roman" w:hAnsi="Times New Roman" w:cs="Times New Roman"/>
          <w:b/>
          <w:bCs/>
          <w:sz w:val="24"/>
          <w:szCs w:val="24"/>
        </w:rPr>
      </w:pPr>
      <w:r w:rsidRPr="004E72E1">
        <w:rPr>
          <w:rFonts w:ascii="Times New Roman" w:hAnsi="Times New Roman" w:cs="Times New Roman"/>
          <w:b/>
          <w:bCs/>
          <w:sz w:val="24"/>
          <w:szCs w:val="24"/>
        </w:rPr>
        <w:t>3.</w:t>
      </w:r>
      <w:r w:rsidRPr="004E72E1">
        <w:rPr>
          <w:rFonts w:ascii="Times New Roman" w:hAnsi="Times New Roman" w:cs="Times New Roman"/>
          <w:b/>
          <w:bCs/>
          <w:sz w:val="24"/>
          <w:szCs w:val="24"/>
          <w:lang w:val="de-DE"/>
        </w:rPr>
        <w:t>Основные проблемы</w:t>
      </w:r>
    </w:p>
    <w:p w:rsidR="004E72E1" w:rsidRPr="004E72E1" w:rsidRDefault="004E72E1" w:rsidP="004E72E1">
      <w:pPr>
        <w:spacing w:after="0" w:line="240" w:lineRule="auto"/>
        <w:jc w:val="center"/>
        <w:rPr>
          <w:rFonts w:ascii="Times New Roman" w:hAnsi="Times New Roman" w:cs="Times New Roman"/>
          <w:b/>
          <w:bCs/>
          <w:sz w:val="24"/>
          <w:szCs w:val="24"/>
        </w:rPr>
      </w:pPr>
      <w:r w:rsidRPr="004E72E1">
        <w:rPr>
          <w:rFonts w:ascii="Times New Roman" w:hAnsi="Times New Roman" w:cs="Times New Roman"/>
          <w:b/>
          <w:bCs/>
          <w:sz w:val="24"/>
          <w:szCs w:val="24"/>
          <w:lang w:val="de-DE"/>
        </w:rPr>
        <w:t>систем водоснабжения по </w:t>
      </w:r>
      <w:r w:rsidRPr="004E72E1">
        <w:rPr>
          <w:rFonts w:ascii="Times New Roman" w:hAnsi="Times New Roman" w:cs="Times New Roman"/>
          <w:b/>
          <w:bCs/>
          <w:sz w:val="24"/>
          <w:szCs w:val="24"/>
        </w:rPr>
        <w:t>поселению</w:t>
      </w:r>
      <w:r w:rsidRPr="004E72E1">
        <w:rPr>
          <w:rFonts w:ascii="Times New Roman" w:hAnsi="Times New Roman" w:cs="Times New Roman"/>
          <w:b/>
          <w:bCs/>
          <w:sz w:val="24"/>
          <w:szCs w:val="24"/>
          <w:lang w:val="de-DE"/>
        </w:rPr>
        <w:t>:</w:t>
      </w:r>
    </w:p>
    <w:p w:rsidR="004E72E1" w:rsidRPr="004E72E1" w:rsidRDefault="004E72E1" w:rsidP="004E72E1">
      <w:pPr>
        <w:spacing w:after="0" w:line="240" w:lineRule="auto"/>
        <w:jc w:val="center"/>
        <w:rPr>
          <w:rFonts w:ascii="Times New Roman" w:hAnsi="Times New Roman" w:cs="Times New Roman"/>
          <w:b/>
          <w:bCs/>
          <w:sz w:val="24"/>
          <w:szCs w:val="24"/>
        </w:rPr>
      </w:pP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sz w:val="24"/>
          <w:szCs w:val="24"/>
        </w:rPr>
        <w:t>3.</w:t>
      </w:r>
      <w:r w:rsidRPr="004E72E1">
        <w:rPr>
          <w:rFonts w:ascii="Times New Roman" w:hAnsi="Times New Roman" w:cs="Times New Roman"/>
          <w:sz w:val="24"/>
          <w:szCs w:val="24"/>
          <w:lang w:val="de-DE"/>
        </w:rPr>
        <w:t> 1. Несоответстви</w:t>
      </w:r>
      <w:r w:rsidRPr="004E72E1">
        <w:rPr>
          <w:rFonts w:ascii="Times New Roman" w:hAnsi="Times New Roman" w:cs="Times New Roman"/>
          <w:sz w:val="24"/>
          <w:szCs w:val="24"/>
        </w:rPr>
        <w:t>е</w:t>
      </w:r>
      <w:r w:rsidRPr="004E72E1">
        <w:rPr>
          <w:rFonts w:ascii="Times New Roman" w:hAnsi="Times New Roman" w:cs="Times New Roman"/>
          <w:sz w:val="24"/>
          <w:szCs w:val="24"/>
          <w:lang w:val="de-DE"/>
        </w:rPr>
        <w:t xml:space="preserve"> объектов водоснабжения санитарным нормам и правилам (неудовлетворительное санитарно</w:t>
      </w:r>
      <w:r w:rsidRPr="004E72E1">
        <w:rPr>
          <w:rFonts w:ascii="Times New Roman" w:hAnsi="Times New Roman" w:cs="Times New Roman"/>
          <w:sz w:val="24"/>
          <w:szCs w:val="24"/>
        </w:rPr>
        <w:t>-</w:t>
      </w:r>
      <w:r w:rsidRPr="004E72E1">
        <w:rPr>
          <w:rFonts w:ascii="Times New Roman" w:hAnsi="Times New Roman" w:cs="Times New Roman"/>
          <w:sz w:val="24"/>
          <w:szCs w:val="24"/>
          <w:lang w:val="de-DE"/>
        </w:rPr>
        <w:t>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sz w:val="24"/>
          <w:szCs w:val="24"/>
        </w:rPr>
        <w:t>3.2</w:t>
      </w:r>
      <w:r w:rsidRPr="004E72E1">
        <w:rPr>
          <w:rFonts w:ascii="Times New Roman" w:hAnsi="Times New Roman" w:cs="Times New Roman"/>
          <w:sz w:val="24"/>
          <w:szCs w:val="24"/>
          <w:lang w:val="de-DE"/>
        </w:rPr>
        <w:t xml:space="preserve">. Отсутствие необходимого комплекса </w:t>
      </w:r>
      <w:r w:rsidRPr="004E72E1">
        <w:rPr>
          <w:rFonts w:ascii="Times New Roman" w:hAnsi="Times New Roman" w:cs="Times New Roman"/>
          <w:sz w:val="24"/>
          <w:szCs w:val="24"/>
        </w:rPr>
        <w:t xml:space="preserve">водопроводных </w:t>
      </w:r>
      <w:r w:rsidRPr="004E72E1">
        <w:rPr>
          <w:rFonts w:ascii="Times New Roman" w:hAnsi="Times New Roman" w:cs="Times New Roman"/>
          <w:sz w:val="24"/>
          <w:szCs w:val="24"/>
          <w:lang w:val="de-DE"/>
        </w:rPr>
        <w:t>очистных сооружений (установок по обеззараживанию</w:t>
      </w:r>
      <w:r w:rsidRPr="004E72E1">
        <w:rPr>
          <w:rFonts w:ascii="Times New Roman" w:hAnsi="Times New Roman" w:cs="Times New Roman"/>
          <w:sz w:val="24"/>
          <w:szCs w:val="24"/>
        </w:rPr>
        <w:t xml:space="preserve">  и </w:t>
      </w:r>
      <w:r w:rsidRPr="004E72E1">
        <w:rPr>
          <w:rStyle w:val="ilfuvd"/>
          <w:rFonts w:ascii="Times New Roman" w:hAnsi="Times New Roman" w:cs="Times New Roman"/>
          <w:sz w:val="24"/>
          <w:szCs w:val="24"/>
        </w:rPr>
        <w:t>обезжелезивания воды</w:t>
      </w:r>
      <w:r w:rsidRPr="004E72E1">
        <w:rPr>
          <w:rFonts w:ascii="Times New Roman" w:hAnsi="Times New Roman" w:cs="Times New Roman"/>
          <w:sz w:val="24"/>
          <w:szCs w:val="24"/>
          <w:lang w:val="de-DE"/>
        </w:rPr>
        <w:t>) на водопроводах, подающих потребителям воду.</w:t>
      </w: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sz w:val="24"/>
          <w:szCs w:val="24"/>
        </w:rPr>
        <w:t>3.3</w:t>
      </w:r>
      <w:r w:rsidRPr="004E72E1">
        <w:rPr>
          <w:rFonts w:ascii="Times New Roman" w:hAnsi="Times New Roman" w:cs="Times New Roman"/>
          <w:sz w:val="24"/>
          <w:szCs w:val="24"/>
          <w:lang w:val="de-DE"/>
        </w:rPr>
        <w:t>. Отсутствие  современных технологий водоочистки.</w:t>
      </w: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sz w:val="24"/>
          <w:szCs w:val="24"/>
        </w:rPr>
        <w:t>3.4</w:t>
      </w:r>
      <w:r w:rsidRPr="004E72E1">
        <w:rPr>
          <w:rFonts w:ascii="Times New Roman" w:hAnsi="Times New Roman" w:cs="Times New Roman"/>
          <w:sz w:val="24"/>
          <w:szCs w:val="24"/>
          <w:lang w:val="de-DE"/>
        </w:rPr>
        <w:t>. Высокая изношенность головных сооружений и разводящих сетей.</w:t>
      </w:r>
      <w:r w:rsidRPr="004E72E1">
        <w:rPr>
          <w:rFonts w:ascii="Times New Roman" w:hAnsi="Times New Roman" w:cs="Times New Roman"/>
          <w:sz w:val="24"/>
          <w:szCs w:val="24"/>
        </w:rPr>
        <w:t> </w:t>
      </w:r>
      <w:r w:rsidRPr="004E72E1">
        <w:rPr>
          <w:rFonts w:ascii="Times New Roman" w:hAnsi="Times New Roman" w:cs="Times New Roman"/>
          <w:sz w:val="24"/>
          <w:szCs w:val="24"/>
          <w:lang w:val="de-DE"/>
        </w:rPr>
        <w:t> </w:t>
      </w:r>
    </w:p>
    <w:p w:rsidR="004E72E1" w:rsidRPr="004E72E1" w:rsidRDefault="004E72E1" w:rsidP="004E72E1">
      <w:pPr>
        <w:spacing w:after="0" w:line="240" w:lineRule="auto"/>
        <w:jc w:val="both"/>
        <w:rPr>
          <w:rFonts w:ascii="Times New Roman" w:hAnsi="Times New Roman" w:cs="Times New Roman"/>
          <w:b/>
          <w:bCs/>
          <w:sz w:val="24"/>
          <w:szCs w:val="24"/>
        </w:rPr>
      </w:pPr>
      <w:r w:rsidRPr="004E72E1">
        <w:rPr>
          <w:rFonts w:ascii="Times New Roman" w:hAnsi="Times New Roman" w:cs="Times New Roman"/>
          <w:b/>
          <w:bCs/>
          <w:sz w:val="24"/>
          <w:szCs w:val="24"/>
          <w:lang w:val="de-DE"/>
        </w:rPr>
        <w:t>  </w:t>
      </w:r>
    </w:p>
    <w:p w:rsidR="004E72E1" w:rsidRPr="004E72E1" w:rsidRDefault="004E72E1" w:rsidP="004E72E1">
      <w:pPr>
        <w:spacing w:after="0" w:line="240" w:lineRule="auto"/>
        <w:jc w:val="both"/>
        <w:rPr>
          <w:rFonts w:ascii="Times New Roman" w:hAnsi="Times New Roman" w:cs="Times New Roman"/>
          <w:b/>
          <w:bCs/>
          <w:sz w:val="24"/>
          <w:szCs w:val="24"/>
        </w:rPr>
      </w:pPr>
    </w:p>
    <w:p w:rsidR="004E72E1" w:rsidRPr="004E72E1" w:rsidRDefault="004E72E1" w:rsidP="004E72E1">
      <w:pPr>
        <w:spacing w:after="0" w:line="240" w:lineRule="auto"/>
        <w:jc w:val="center"/>
        <w:rPr>
          <w:rFonts w:ascii="Times New Roman" w:hAnsi="Times New Roman" w:cs="Times New Roman"/>
          <w:b/>
          <w:bCs/>
          <w:sz w:val="24"/>
          <w:szCs w:val="24"/>
        </w:rPr>
      </w:pPr>
      <w:r w:rsidRPr="004E72E1">
        <w:rPr>
          <w:rFonts w:ascii="Times New Roman" w:hAnsi="Times New Roman" w:cs="Times New Roman"/>
          <w:b/>
          <w:bCs/>
          <w:sz w:val="24"/>
          <w:szCs w:val="24"/>
        </w:rPr>
        <w:t xml:space="preserve">4. </w:t>
      </w:r>
      <w:r w:rsidRPr="004E72E1">
        <w:rPr>
          <w:rFonts w:ascii="Times New Roman" w:hAnsi="Times New Roman" w:cs="Times New Roman"/>
          <w:b/>
          <w:bCs/>
          <w:sz w:val="24"/>
          <w:szCs w:val="24"/>
          <w:lang w:val="de-DE"/>
        </w:rPr>
        <w:t>Зоны санитарной охраны источников  водоснабжения</w:t>
      </w:r>
    </w:p>
    <w:p w:rsidR="004E72E1" w:rsidRPr="004E72E1" w:rsidRDefault="004E72E1" w:rsidP="004E72E1">
      <w:pPr>
        <w:spacing w:after="0" w:line="240" w:lineRule="auto"/>
        <w:jc w:val="both"/>
        <w:rPr>
          <w:rFonts w:ascii="Times New Roman" w:hAnsi="Times New Roman" w:cs="Times New Roman"/>
          <w:b/>
          <w:bCs/>
          <w:sz w:val="24"/>
          <w:szCs w:val="24"/>
        </w:rPr>
      </w:pP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bCs/>
          <w:sz w:val="24"/>
          <w:szCs w:val="24"/>
        </w:rPr>
        <w:t>4.1.</w:t>
      </w:r>
      <w:r w:rsidRPr="004E72E1">
        <w:rPr>
          <w:rFonts w:ascii="Times New Roman" w:hAnsi="Times New Roman" w:cs="Times New Roman"/>
          <w:bCs/>
          <w:sz w:val="24"/>
          <w:szCs w:val="24"/>
          <w:lang w:val="de-DE"/>
        </w:rPr>
        <w:t> </w:t>
      </w:r>
      <w:r w:rsidRPr="004E72E1">
        <w:rPr>
          <w:rFonts w:ascii="Times New Roman" w:hAnsi="Times New Roman" w:cs="Times New Roman"/>
          <w:sz w:val="24"/>
          <w:szCs w:val="24"/>
          <w:lang w:val="de-DE"/>
        </w:rPr>
        <w:t> 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w:t>
      </w:r>
      <w:r w:rsidRPr="004E72E1">
        <w:rPr>
          <w:rFonts w:ascii="Times New Roman" w:hAnsi="Times New Roman" w:cs="Times New Roman"/>
          <w:sz w:val="24"/>
          <w:szCs w:val="24"/>
        </w:rPr>
        <w:t xml:space="preserve"> </w:t>
      </w:r>
      <w:r w:rsidRPr="004E72E1">
        <w:rPr>
          <w:rFonts w:ascii="Times New Roman" w:hAnsi="Times New Roman" w:cs="Times New Roman"/>
          <w:sz w:val="24"/>
          <w:szCs w:val="24"/>
          <w:lang w:val="de-DE"/>
        </w:rPr>
        <w:t>водоснабжения</w:t>
      </w:r>
      <w:r w:rsidRPr="004E72E1">
        <w:rPr>
          <w:rFonts w:ascii="Times New Roman" w:hAnsi="Times New Roman" w:cs="Times New Roman"/>
          <w:sz w:val="24"/>
          <w:szCs w:val="24"/>
        </w:rPr>
        <w:t xml:space="preserve"> </w:t>
      </w:r>
      <w:r w:rsidRPr="004E72E1">
        <w:rPr>
          <w:rFonts w:ascii="Times New Roman" w:hAnsi="Times New Roman" w:cs="Times New Roman"/>
          <w:sz w:val="24"/>
          <w:szCs w:val="24"/>
          <w:lang w:val="de-DE"/>
        </w:rPr>
        <w:t> и</w:t>
      </w:r>
      <w:r w:rsidRPr="004E72E1">
        <w:rPr>
          <w:rFonts w:ascii="Times New Roman" w:hAnsi="Times New Roman" w:cs="Times New Roman"/>
          <w:sz w:val="24"/>
          <w:szCs w:val="24"/>
        </w:rPr>
        <w:t xml:space="preserve"> </w:t>
      </w:r>
      <w:r w:rsidRPr="004E72E1">
        <w:rPr>
          <w:rFonts w:ascii="Times New Roman" w:hAnsi="Times New Roman" w:cs="Times New Roman"/>
          <w:sz w:val="24"/>
          <w:szCs w:val="24"/>
          <w:lang w:val="de-DE"/>
        </w:rPr>
        <w:t> водопроводов</w:t>
      </w:r>
      <w:r w:rsidRPr="004E72E1">
        <w:rPr>
          <w:rFonts w:ascii="Times New Roman" w:hAnsi="Times New Roman" w:cs="Times New Roman"/>
          <w:sz w:val="24"/>
          <w:szCs w:val="24"/>
        </w:rPr>
        <w:t xml:space="preserve"> </w:t>
      </w:r>
      <w:r w:rsidRPr="004E72E1">
        <w:rPr>
          <w:rFonts w:ascii="Times New Roman" w:hAnsi="Times New Roman" w:cs="Times New Roman"/>
          <w:sz w:val="24"/>
          <w:szCs w:val="24"/>
          <w:lang w:val="de-DE"/>
        </w:rPr>
        <w:t>питьевого</w:t>
      </w:r>
      <w:r w:rsidRPr="004E72E1">
        <w:rPr>
          <w:rFonts w:ascii="Times New Roman" w:hAnsi="Times New Roman" w:cs="Times New Roman"/>
          <w:sz w:val="24"/>
          <w:szCs w:val="24"/>
        </w:rPr>
        <w:t xml:space="preserve"> </w:t>
      </w:r>
      <w:r w:rsidRPr="004E72E1">
        <w:rPr>
          <w:rFonts w:ascii="Times New Roman" w:hAnsi="Times New Roman" w:cs="Times New Roman"/>
          <w:sz w:val="24"/>
          <w:szCs w:val="24"/>
          <w:lang w:val="de-DE"/>
        </w:rPr>
        <w:t>назначения» </w:t>
      </w:r>
      <w:r w:rsidRPr="004E72E1">
        <w:rPr>
          <w:rFonts w:ascii="Times New Roman" w:hAnsi="Times New Roman" w:cs="Times New Roman"/>
          <w:sz w:val="24"/>
          <w:szCs w:val="24"/>
        </w:rPr>
        <w:t>предусмотренна</w:t>
      </w:r>
      <w:r w:rsidRPr="004E72E1">
        <w:rPr>
          <w:rFonts w:ascii="Times New Roman" w:hAnsi="Times New Roman" w:cs="Times New Roman"/>
          <w:sz w:val="24"/>
          <w:szCs w:val="24"/>
          <w:lang w:val="de-DE"/>
        </w:rPr>
        <w:t> организация зон санитарной охраны из трех поясов</w:t>
      </w:r>
      <w:r w:rsidRPr="004E72E1">
        <w:rPr>
          <w:rFonts w:ascii="Times New Roman" w:hAnsi="Times New Roman" w:cs="Times New Roman"/>
          <w:sz w:val="24"/>
          <w:szCs w:val="24"/>
        </w:rPr>
        <w:t xml:space="preserve">. </w:t>
      </w:r>
    </w:p>
    <w:p w:rsidR="004E72E1" w:rsidRPr="004E72E1" w:rsidRDefault="004E72E1" w:rsidP="004E72E1">
      <w:pPr>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sz w:val="24"/>
          <w:szCs w:val="24"/>
        </w:rPr>
        <w:t xml:space="preserve">4.2. </w:t>
      </w:r>
      <w:r w:rsidRPr="004E72E1">
        <w:rPr>
          <w:rFonts w:ascii="Times New Roman" w:hAnsi="Times New Roman" w:cs="Times New Roman"/>
          <w:sz w:val="24"/>
          <w:szCs w:val="24"/>
          <w:lang w:val="de-DE"/>
        </w:rPr>
        <w:t>В первый пояс зон санитарной охраны включ</w:t>
      </w:r>
      <w:r w:rsidRPr="004E72E1">
        <w:rPr>
          <w:rFonts w:ascii="Times New Roman" w:hAnsi="Times New Roman" w:cs="Times New Roman"/>
          <w:sz w:val="24"/>
          <w:szCs w:val="24"/>
        </w:rPr>
        <w:t>ена</w:t>
      </w:r>
      <w:r w:rsidRPr="004E72E1">
        <w:rPr>
          <w:rFonts w:ascii="Times New Roman" w:hAnsi="Times New Roman" w:cs="Times New Roman"/>
          <w:sz w:val="24"/>
          <w:szCs w:val="24"/>
          <w:lang w:val="de-DE"/>
        </w:rPr>
        <w:t> территория в радиусе 30 </w:t>
      </w:r>
      <w:r w:rsidRPr="004E72E1">
        <w:rPr>
          <w:rFonts w:ascii="Times New Roman" w:hAnsi="Times New Roman" w:cs="Times New Roman"/>
          <w:sz w:val="24"/>
          <w:szCs w:val="24"/>
        </w:rPr>
        <w:t>м</w:t>
      </w:r>
      <w:r w:rsidRPr="004E72E1">
        <w:rPr>
          <w:rFonts w:ascii="Times New Roman" w:hAnsi="Times New Roman" w:cs="Times New Roman"/>
          <w:sz w:val="24"/>
          <w:szCs w:val="24"/>
          <w:lang w:val="de-DE"/>
        </w:rPr>
        <w:t>  вокруг скважины. Территория первого пояса огражд</w:t>
      </w:r>
      <w:r w:rsidRPr="004E72E1">
        <w:rPr>
          <w:rFonts w:ascii="Times New Roman" w:hAnsi="Times New Roman" w:cs="Times New Roman"/>
          <w:sz w:val="24"/>
          <w:szCs w:val="24"/>
        </w:rPr>
        <w:t>ена</w:t>
      </w:r>
      <w:r w:rsidRPr="004E72E1">
        <w:rPr>
          <w:rFonts w:ascii="Times New Roman" w:hAnsi="Times New Roman" w:cs="Times New Roman"/>
          <w:sz w:val="24"/>
          <w:szCs w:val="24"/>
          <w:lang w:val="de-DE"/>
        </w:rPr>
        <w:t> и  благоустр</w:t>
      </w:r>
      <w:r w:rsidRPr="004E72E1">
        <w:rPr>
          <w:rFonts w:ascii="Times New Roman" w:hAnsi="Times New Roman" w:cs="Times New Roman"/>
          <w:sz w:val="24"/>
          <w:szCs w:val="24"/>
        </w:rPr>
        <w:t>оена</w:t>
      </w:r>
      <w:r w:rsidRPr="004E72E1">
        <w:rPr>
          <w:rFonts w:ascii="Times New Roman" w:hAnsi="Times New Roman" w:cs="Times New Roman"/>
          <w:sz w:val="24"/>
          <w:szCs w:val="24"/>
          <w:lang w:val="de-DE"/>
        </w:rPr>
        <w:t>, запрещ</w:t>
      </w:r>
      <w:r w:rsidRPr="004E72E1">
        <w:rPr>
          <w:rFonts w:ascii="Times New Roman" w:hAnsi="Times New Roman" w:cs="Times New Roman"/>
          <w:sz w:val="24"/>
          <w:szCs w:val="24"/>
        </w:rPr>
        <w:t xml:space="preserve">ено </w:t>
      </w:r>
      <w:r w:rsidRPr="004E72E1">
        <w:rPr>
          <w:rFonts w:ascii="Times New Roman" w:hAnsi="Times New Roman" w:cs="Times New Roman"/>
          <w:sz w:val="24"/>
          <w:szCs w:val="24"/>
          <w:lang w:val="de-DE"/>
        </w:rPr>
        <w:t>пребывание лиц не работающих на головных сооружениях.   На территории второго  и  третьего поясов устанавливается ограниченный санитарный режим.   </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lang w:val="de-DE"/>
        </w:rPr>
        <w:t> </w:t>
      </w:r>
    </w:p>
    <w:p w:rsidR="004E72E1" w:rsidRPr="004E72E1" w:rsidRDefault="004E72E1" w:rsidP="004E72E1">
      <w:pPr>
        <w:spacing w:after="0" w:line="240" w:lineRule="auto"/>
        <w:jc w:val="center"/>
        <w:rPr>
          <w:rFonts w:ascii="Times New Roman" w:hAnsi="Times New Roman" w:cs="Times New Roman"/>
          <w:b/>
          <w:bCs/>
          <w:sz w:val="24"/>
          <w:szCs w:val="24"/>
        </w:rPr>
      </w:pPr>
      <w:r w:rsidRPr="004E72E1">
        <w:rPr>
          <w:rFonts w:ascii="Times New Roman" w:hAnsi="Times New Roman" w:cs="Times New Roman"/>
          <w:b/>
          <w:bCs/>
          <w:sz w:val="24"/>
          <w:szCs w:val="24"/>
        </w:rPr>
        <w:t xml:space="preserve">5. </w:t>
      </w:r>
      <w:r w:rsidRPr="004E72E1">
        <w:rPr>
          <w:rFonts w:ascii="Times New Roman" w:hAnsi="Times New Roman" w:cs="Times New Roman"/>
          <w:b/>
          <w:bCs/>
          <w:sz w:val="24"/>
          <w:szCs w:val="24"/>
          <w:lang w:val="de-DE"/>
        </w:rPr>
        <w:t>М</w:t>
      </w:r>
      <w:r w:rsidRPr="004E72E1">
        <w:rPr>
          <w:rFonts w:ascii="Times New Roman" w:hAnsi="Times New Roman" w:cs="Times New Roman"/>
          <w:b/>
          <w:bCs/>
          <w:sz w:val="24"/>
          <w:szCs w:val="24"/>
        </w:rPr>
        <w:t>ероприятия</w:t>
      </w:r>
    </w:p>
    <w:p w:rsidR="004E72E1" w:rsidRPr="004E72E1" w:rsidRDefault="004E72E1" w:rsidP="004E72E1">
      <w:pPr>
        <w:spacing w:after="0" w:line="240" w:lineRule="auto"/>
        <w:ind w:firstLine="426"/>
        <w:rPr>
          <w:rFonts w:ascii="Times New Roman" w:hAnsi="Times New Roman" w:cs="Times New Roman"/>
          <w:sz w:val="24"/>
          <w:szCs w:val="24"/>
        </w:rPr>
      </w:pPr>
      <w:r w:rsidRPr="004E72E1">
        <w:rPr>
          <w:rFonts w:ascii="Times New Roman" w:hAnsi="Times New Roman" w:cs="Times New Roman"/>
          <w:sz w:val="24"/>
          <w:szCs w:val="24"/>
        </w:rPr>
        <w:t>5.1. Визуальный контроль состояния водонапорных башен и водопроводных колодцев  (май-сентябрь):</w:t>
      </w:r>
    </w:p>
    <w:p w:rsidR="004E72E1" w:rsidRPr="004E72E1" w:rsidRDefault="004E72E1" w:rsidP="004E72E1">
      <w:pPr>
        <w:pStyle w:val="a8"/>
        <w:shd w:val="clear" w:color="auto" w:fill="FFFFFF"/>
        <w:spacing w:before="0" w:beforeAutospacing="0" w:after="0" w:afterAutospacing="0"/>
        <w:ind w:firstLine="426"/>
        <w:jc w:val="both"/>
      </w:pPr>
      <w:r w:rsidRPr="004E72E1">
        <w:t>- осмотр состояния глиняного замка вокруг водопроводных колодцев;</w:t>
      </w:r>
    </w:p>
    <w:p w:rsidR="004E72E1" w:rsidRPr="004E72E1" w:rsidRDefault="004E72E1" w:rsidP="004E72E1">
      <w:pPr>
        <w:pStyle w:val="a8"/>
        <w:shd w:val="clear" w:color="auto" w:fill="FFFFFF"/>
        <w:spacing w:before="0" w:beforeAutospacing="0" w:after="0" w:afterAutospacing="0"/>
        <w:ind w:firstLine="426"/>
        <w:jc w:val="both"/>
      </w:pPr>
      <w:r w:rsidRPr="004E72E1">
        <w:t>- осмотр состояния внутренних поверхностей стенок  водопроводных колодцев;</w:t>
      </w:r>
    </w:p>
    <w:p w:rsidR="004E72E1" w:rsidRPr="004E72E1" w:rsidRDefault="004E72E1" w:rsidP="004E72E1">
      <w:pPr>
        <w:pStyle w:val="a8"/>
        <w:shd w:val="clear" w:color="auto" w:fill="FFFFFF"/>
        <w:spacing w:before="0" w:beforeAutospacing="0" w:after="0" w:afterAutospacing="0"/>
        <w:ind w:firstLine="426"/>
        <w:jc w:val="both"/>
      </w:pPr>
      <w:r w:rsidRPr="004E72E1">
        <w:t>- состояние поверхности почвы вокруг колодцев;</w:t>
      </w:r>
    </w:p>
    <w:p w:rsidR="004E72E1" w:rsidRPr="004E72E1" w:rsidRDefault="004E72E1" w:rsidP="004E72E1">
      <w:pPr>
        <w:pStyle w:val="a8"/>
        <w:shd w:val="clear" w:color="auto" w:fill="FFFFFF"/>
        <w:spacing w:before="0" w:beforeAutospacing="0" w:after="0" w:afterAutospacing="0"/>
        <w:ind w:firstLine="426"/>
        <w:jc w:val="both"/>
      </w:pPr>
      <w:r w:rsidRPr="004E72E1">
        <w:t>- наличие крышек на водопроводных колодцах   и  их  состояние;</w:t>
      </w:r>
    </w:p>
    <w:p w:rsidR="004E72E1" w:rsidRPr="004E72E1" w:rsidRDefault="004E72E1" w:rsidP="004E72E1">
      <w:pPr>
        <w:pStyle w:val="a8"/>
        <w:shd w:val="clear" w:color="auto" w:fill="FFFFFF"/>
        <w:spacing w:before="0" w:beforeAutospacing="0" w:after="0" w:afterAutospacing="0"/>
        <w:ind w:firstLine="426"/>
        <w:jc w:val="both"/>
      </w:pPr>
      <w:r w:rsidRPr="004E72E1">
        <w:t>- наличие ската, водоотводной канавы;</w:t>
      </w:r>
    </w:p>
    <w:p w:rsidR="004E72E1" w:rsidRPr="004E72E1" w:rsidRDefault="004E72E1" w:rsidP="004E72E1">
      <w:pPr>
        <w:pStyle w:val="a8"/>
        <w:shd w:val="clear" w:color="auto" w:fill="FFFFFF"/>
        <w:spacing w:before="0" w:beforeAutospacing="0" w:after="0" w:afterAutospacing="0"/>
        <w:ind w:firstLine="426"/>
        <w:jc w:val="both"/>
      </w:pPr>
      <w:r w:rsidRPr="004E72E1">
        <w:t>- расстояние от жилых домов, проезжей части дороги, от выгребных ям, других источников загрязнения;</w:t>
      </w:r>
    </w:p>
    <w:p w:rsidR="004E72E1" w:rsidRPr="004E72E1" w:rsidRDefault="004E72E1" w:rsidP="004E72E1">
      <w:pPr>
        <w:pStyle w:val="a8"/>
        <w:shd w:val="clear" w:color="auto" w:fill="FFFFFF"/>
        <w:spacing w:before="0" w:beforeAutospacing="0" w:after="0" w:afterAutospacing="0"/>
        <w:ind w:firstLine="426"/>
        <w:jc w:val="both"/>
      </w:pPr>
      <w:r w:rsidRPr="004E72E1">
        <w:t>- источники загрязнения располагаются по рельефу выше или ниже  водопроводного колодца;</w:t>
      </w:r>
    </w:p>
    <w:p w:rsidR="004E72E1" w:rsidRPr="004E72E1" w:rsidRDefault="004E72E1" w:rsidP="004E72E1">
      <w:pPr>
        <w:pStyle w:val="a8"/>
        <w:shd w:val="clear" w:color="auto" w:fill="FFFFFF"/>
        <w:spacing w:before="0" w:beforeAutospacing="0" w:after="0" w:afterAutospacing="0"/>
        <w:ind w:firstLine="426"/>
        <w:jc w:val="both"/>
      </w:pPr>
      <w:r w:rsidRPr="004E72E1">
        <w:t>- проведение работ по чистке и дезинфекции водонапорных башен.</w:t>
      </w:r>
    </w:p>
    <w:p w:rsidR="004E72E1" w:rsidRPr="004E72E1" w:rsidRDefault="004E72E1" w:rsidP="004E72E1">
      <w:pPr>
        <w:autoSpaceDE w:val="0"/>
        <w:autoSpaceDN w:val="0"/>
        <w:adjustRightInd w:val="0"/>
        <w:spacing w:after="0" w:line="240" w:lineRule="auto"/>
        <w:ind w:firstLine="426"/>
        <w:jc w:val="both"/>
        <w:rPr>
          <w:rFonts w:ascii="Times New Roman" w:hAnsi="Times New Roman" w:cs="Times New Roman"/>
          <w:sz w:val="24"/>
          <w:szCs w:val="24"/>
        </w:rPr>
      </w:pPr>
      <w:r w:rsidRPr="004E72E1">
        <w:rPr>
          <w:rFonts w:ascii="Times New Roman" w:hAnsi="Times New Roman" w:cs="Times New Roman"/>
          <w:sz w:val="24"/>
          <w:szCs w:val="24"/>
        </w:rPr>
        <w:t>- Размещение в средствах массовой информации и на официальном сайте администрации муниципального образования в сети «Интернет» сведений о качестве питьевой воды, подаваемой абонентам с использованием централизованных систем водоснабжения на территории поселения, о планах мероприятий по приведению качества питьевой воды в соответствие с установленными требованиями и об итогах исполнения этих планов.</w:t>
      </w:r>
    </w:p>
    <w:p w:rsidR="004E72E1" w:rsidRPr="004E72E1" w:rsidRDefault="004E72E1" w:rsidP="004E72E1">
      <w:pPr>
        <w:autoSpaceDE w:val="0"/>
        <w:autoSpaceDN w:val="0"/>
        <w:adjustRightInd w:val="0"/>
        <w:spacing w:after="0" w:line="240" w:lineRule="auto"/>
        <w:jc w:val="both"/>
        <w:rPr>
          <w:rFonts w:ascii="Times New Roman" w:hAnsi="Times New Roman" w:cs="Times New Roman"/>
          <w:sz w:val="24"/>
          <w:szCs w:val="24"/>
        </w:rPr>
      </w:pPr>
      <w:r w:rsidRPr="004E72E1">
        <w:rPr>
          <w:rFonts w:ascii="Times New Roman" w:hAnsi="Times New Roman" w:cs="Times New Roman"/>
          <w:sz w:val="24"/>
          <w:szCs w:val="24"/>
        </w:rPr>
        <w:lastRenderedPageBreak/>
        <w:t xml:space="preserve">- Организовать мониторинг за состоянием распределительных сетей водоснабжения и водоотведения и своевременностью проведения профилактических ремонтных  мероприятий, направленных на предотвращение аварийных ситуаций </w:t>
      </w:r>
    </w:p>
    <w:p w:rsidR="004E72E1" w:rsidRPr="004E72E1" w:rsidRDefault="004E72E1" w:rsidP="004E72E1">
      <w:pPr>
        <w:autoSpaceDE w:val="0"/>
        <w:autoSpaceDN w:val="0"/>
        <w:adjustRightInd w:val="0"/>
        <w:spacing w:after="0" w:line="240" w:lineRule="auto"/>
        <w:jc w:val="both"/>
        <w:rPr>
          <w:rFonts w:ascii="Times New Roman" w:hAnsi="Times New Roman" w:cs="Times New Roman"/>
          <w:sz w:val="24"/>
          <w:szCs w:val="24"/>
        </w:rPr>
      </w:pPr>
      <w:r w:rsidRPr="004E72E1">
        <w:rPr>
          <w:rFonts w:ascii="Times New Roman" w:hAnsi="Times New Roman" w:cs="Times New Roman"/>
          <w:sz w:val="24"/>
          <w:szCs w:val="24"/>
        </w:rPr>
        <w:t>-</w:t>
      </w:r>
      <w:r w:rsidRPr="004E72E1">
        <w:rPr>
          <w:rFonts w:ascii="Times New Roman" w:hAnsi="Times New Roman" w:cs="Times New Roman"/>
          <w:color w:val="151515"/>
          <w:sz w:val="24"/>
          <w:szCs w:val="24"/>
        </w:rPr>
        <w:t xml:space="preserve"> Лабораторный контроль  качества воды (взятие образцов проб воды для проведения лабораторных исследований и испытаний)</w:t>
      </w:r>
    </w:p>
    <w:p w:rsidR="004E72E1" w:rsidRPr="004E72E1" w:rsidRDefault="004E72E1" w:rsidP="004E72E1">
      <w:pPr>
        <w:pStyle w:val="a8"/>
        <w:shd w:val="clear" w:color="auto" w:fill="FFFFFF"/>
        <w:spacing w:before="0" w:beforeAutospacing="0" w:after="0" w:afterAutospacing="0"/>
        <w:ind w:firstLine="426"/>
        <w:jc w:val="both"/>
      </w:pPr>
    </w:p>
    <w:p w:rsidR="004E72E1" w:rsidRPr="004E72E1" w:rsidRDefault="004E72E1" w:rsidP="004E72E1">
      <w:pPr>
        <w:spacing w:after="0" w:line="240" w:lineRule="auto"/>
        <w:jc w:val="center"/>
        <w:rPr>
          <w:rFonts w:ascii="Times New Roman" w:hAnsi="Times New Roman" w:cs="Times New Roman"/>
          <w:b/>
          <w:bCs/>
          <w:sz w:val="24"/>
          <w:szCs w:val="24"/>
        </w:rPr>
      </w:pPr>
      <w:r w:rsidRPr="004E72E1">
        <w:rPr>
          <w:rFonts w:ascii="Times New Roman" w:hAnsi="Times New Roman" w:cs="Times New Roman"/>
          <w:b/>
          <w:bCs/>
          <w:sz w:val="24"/>
          <w:szCs w:val="24"/>
        </w:rPr>
        <w:t>6.Таблица  проведения лабораторных исследований и забора проб воды</w:t>
      </w:r>
    </w:p>
    <w:p w:rsidR="004E72E1" w:rsidRPr="004E72E1" w:rsidRDefault="004E72E1" w:rsidP="004E72E1">
      <w:pPr>
        <w:spacing w:after="0" w:line="240" w:lineRule="auto"/>
        <w:rPr>
          <w:rFonts w:ascii="Times New Roman" w:hAnsi="Times New Roman" w:cs="Times New Roman"/>
          <w:sz w:val="24"/>
          <w:szCs w:val="24"/>
        </w:rPr>
      </w:pPr>
    </w:p>
    <w:tbl>
      <w:tblPr>
        <w:tblW w:w="9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7"/>
        <w:gridCol w:w="2835"/>
        <w:gridCol w:w="1984"/>
        <w:gridCol w:w="2127"/>
      </w:tblGrid>
      <w:tr w:rsidR="004E72E1" w:rsidRPr="004E72E1" w:rsidTr="00C80D98">
        <w:trPr>
          <w:trHeight w:val="857"/>
        </w:trPr>
        <w:tc>
          <w:tcPr>
            <w:tcW w:w="2657" w:type="dxa"/>
            <w:hideMark/>
          </w:tcPr>
          <w:p w:rsidR="004E72E1" w:rsidRPr="004E72E1" w:rsidRDefault="004E72E1" w:rsidP="004E72E1">
            <w:pPr>
              <w:spacing w:after="0" w:line="240" w:lineRule="auto"/>
              <w:jc w:val="center"/>
              <w:rPr>
                <w:rFonts w:ascii="Times New Roman" w:hAnsi="Times New Roman" w:cs="Times New Roman"/>
                <w:sz w:val="24"/>
                <w:szCs w:val="24"/>
              </w:rPr>
            </w:pPr>
          </w:p>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b/>
                <w:bCs/>
                <w:sz w:val="24"/>
                <w:szCs w:val="24"/>
              </w:rPr>
              <w:t>Наименование</w:t>
            </w:r>
          </w:p>
        </w:tc>
        <w:tc>
          <w:tcPr>
            <w:tcW w:w="2835" w:type="dxa"/>
            <w:hideMark/>
          </w:tcPr>
          <w:p w:rsidR="004E72E1" w:rsidRPr="004E72E1" w:rsidRDefault="004E72E1" w:rsidP="004E72E1">
            <w:pPr>
              <w:spacing w:after="0" w:line="240" w:lineRule="auto"/>
              <w:jc w:val="center"/>
              <w:rPr>
                <w:rFonts w:ascii="Times New Roman" w:hAnsi="Times New Roman" w:cs="Times New Roman"/>
                <w:sz w:val="24"/>
                <w:szCs w:val="24"/>
              </w:rPr>
            </w:pPr>
          </w:p>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b/>
                <w:bCs/>
                <w:sz w:val="24"/>
                <w:szCs w:val="24"/>
              </w:rPr>
              <w:t>Показатели</w:t>
            </w:r>
          </w:p>
        </w:tc>
        <w:tc>
          <w:tcPr>
            <w:tcW w:w="1984" w:type="dxa"/>
            <w:hideMark/>
          </w:tcPr>
          <w:p w:rsidR="004E72E1" w:rsidRPr="004E72E1" w:rsidRDefault="004E72E1" w:rsidP="004E72E1">
            <w:pPr>
              <w:spacing w:after="0" w:line="240" w:lineRule="auto"/>
              <w:jc w:val="center"/>
              <w:rPr>
                <w:rFonts w:ascii="Times New Roman" w:hAnsi="Times New Roman" w:cs="Times New Roman"/>
                <w:b/>
                <w:bCs/>
                <w:sz w:val="24"/>
                <w:szCs w:val="24"/>
              </w:rPr>
            </w:pPr>
            <w:r w:rsidRPr="004E72E1">
              <w:rPr>
                <w:rFonts w:ascii="Times New Roman" w:hAnsi="Times New Roman" w:cs="Times New Roman"/>
                <w:b/>
                <w:bCs/>
                <w:sz w:val="24"/>
                <w:szCs w:val="24"/>
              </w:rPr>
              <w:t>Периодичность</w:t>
            </w:r>
          </w:p>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b/>
                <w:bCs/>
                <w:sz w:val="24"/>
                <w:szCs w:val="24"/>
              </w:rPr>
              <w:t>для подземных источников</w:t>
            </w:r>
          </w:p>
        </w:tc>
        <w:tc>
          <w:tcPr>
            <w:tcW w:w="2127" w:type="dxa"/>
            <w:hideMark/>
          </w:tcPr>
          <w:p w:rsidR="004E72E1" w:rsidRPr="004E72E1" w:rsidRDefault="004E72E1" w:rsidP="004E72E1">
            <w:pPr>
              <w:spacing w:after="0" w:line="240" w:lineRule="auto"/>
              <w:jc w:val="center"/>
              <w:rPr>
                <w:rFonts w:ascii="Times New Roman" w:hAnsi="Times New Roman" w:cs="Times New Roman"/>
                <w:b/>
                <w:bCs/>
                <w:sz w:val="24"/>
                <w:szCs w:val="24"/>
              </w:rPr>
            </w:pPr>
            <w:r w:rsidRPr="004E72E1">
              <w:rPr>
                <w:rFonts w:ascii="Times New Roman" w:hAnsi="Times New Roman" w:cs="Times New Roman"/>
                <w:b/>
                <w:bCs/>
                <w:sz w:val="24"/>
                <w:szCs w:val="24"/>
              </w:rPr>
              <w:t>Периодичность</w:t>
            </w:r>
          </w:p>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b/>
                <w:bCs/>
                <w:sz w:val="24"/>
                <w:szCs w:val="24"/>
              </w:rPr>
              <w:t>для поверхностных источников</w:t>
            </w:r>
          </w:p>
        </w:tc>
      </w:tr>
      <w:tr w:rsidR="004E72E1" w:rsidRPr="004E72E1" w:rsidTr="00C80D98">
        <w:trPr>
          <w:trHeight w:val="537"/>
        </w:trPr>
        <w:tc>
          <w:tcPr>
            <w:tcW w:w="2657" w:type="dxa"/>
            <w:vMerge w:val="restart"/>
            <w:hideMark/>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Скважина и разводящие сети</w:t>
            </w:r>
          </w:p>
        </w:tc>
        <w:tc>
          <w:tcPr>
            <w:tcW w:w="2835" w:type="dxa"/>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Микробиологические</w:t>
            </w:r>
          </w:p>
        </w:tc>
        <w:tc>
          <w:tcPr>
            <w:tcW w:w="1984" w:type="dxa"/>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По сезонам года</w:t>
            </w:r>
          </w:p>
        </w:tc>
        <w:tc>
          <w:tcPr>
            <w:tcW w:w="2127" w:type="dxa"/>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ежемесячно</w:t>
            </w:r>
          </w:p>
        </w:tc>
      </w:tr>
      <w:tr w:rsidR="004E72E1" w:rsidRPr="004E72E1" w:rsidTr="00C80D98">
        <w:trPr>
          <w:trHeight w:val="210"/>
        </w:trPr>
        <w:tc>
          <w:tcPr>
            <w:tcW w:w="2657" w:type="dxa"/>
            <w:vMerge/>
            <w:hideMark/>
          </w:tcPr>
          <w:p w:rsidR="004E72E1" w:rsidRPr="004E72E1" w:rsidRDefault="004E72E1" w:rsidP="004E72E1">
            <w:pPr>
              <w:spacing w:after="0" w:line="240" w:lineRule="auto"/>
              <w:jc w:val="center"/>
              <w:rPr>
                <w:rFonts w:ascii="Times New Roman" w:hAnsi="Times New Roman" w:cs="Times New Roman"/>
                <w:sz w:val="24"/>
                <w:szCs w:val="24"/>
              </w:rPr>
            </w:pPr>
          </w:p>
        </w:tc>
        <w:tc>
          <w:tcPr>
            <w:tcW w:w="2835" w:type="dxa"/>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Органолептические</w:t>
            </w:r>
          </w:p>
        </w:tc>
        <w:tc>
          <w:tcPr>
            <w:tcW w:w="1984" w:type="dxa"/>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По сезонам года</w:t>
            </w:r>
          </w:p>
        </w:tc>
        <w:tc>
          <w:tcPr>
            <w:tcW w:w="2127" w:type="dxa"/>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ежемесячно</w:t>
            </w:r>
          </w:p>
        </w:tc>
      </w:tr>
      <w:tr w:rsidR="004E72E1" w:rsidRPr="004E72E1" w:rsidTr="00C80D98">
        <w:trPr>
          <w:trHeight w:val="290"/>
        </w:trPr>
        <w:tc>
          <w:tcPr>
            <w:tcW w:w="2657" w:type="dxa"/>
            <w:vMerge/>
            <w:hideMark/>
          </w:tcPr>
          <w:p w:rsidR="004E72E1" w:rsidRPr="004E72E1" w:rsidRDefault="004E72E1" w:rsidP="004E72E1">
            <w:pPr>
              <w:spacing w:after="0" w:line="240" w:lineRule="auto"/>
              <w:jc w:val="center"/>
              <w:rPr>
                <w:rFonts w:ascii="Times New Roman" w:hAnsi="Times New Roman" w:cs="Times New Roman"/>
                <w:sz w:val="24"/>
                <w:szCs w:val="24"/>
              </w:rPr>
            </w:pPr>
          </w:p>
        </w:tc>
        <w:tc>
          <w:tcPr>
            <w:tcW w:w="2835" w:type="dxa"/>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Обобщенные</w:t>
            </w:r>
          </w:p>
        </w:tc>
        <w:tc>
          <w:tcPr>
            <w:tcW w:w="1984" w:type="dxa"/>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По сезонам года</w:t>
            </w:r>
          </w:p>
        </w:tc>
        <w:tc>
          <w:tcPr>
            <w:tcW w:w="2127" w:type="dxa"/>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ежемесячно</w:t>
            </w:r>
          </w:p>
        </w:tc>
      </w:tr>
      <w:tr w:rsidR="004E72E1" w:rsidRPr="004E72E1" w:rsidTr="00C80D98">
        <w:trPr>
          <w:trHeight w:val="541"/>
        </w:trPr>
        <w:tc>
          <w:tcPr>
            <w:tcW w:w="2657" w:type="dxa"/>
            <w:vMerge/>
            <w:hideMark/>
          </w:tcPr>
          <w:p w:rsidR="004E72E1" w:rsidRPr="004E72E1" w:rsidRDefault="004E72E1" w:rsidP="004E72E1">
            <w:pPr>
              <w:spacing w:after="0" w:line="240" w:lineRule="auto"/>
              <w:jc w:val="center"/>
              <w:rPr>
                <w:rFonts w:ascii="Times New Roman" w:hAnsi="Times New Roman" w:cs="Times New Roman"/>
                <w:sz w:val="24"/>
                <w:szCs w:val="24"/>
              </w:rPr>
            </w:pPr>
          </w:p>
        </w:tc>
        <w:tc>
          <w:tcPr>
            <w:tcW w:w="2835" w:type="dxa"/>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Неорганические и органические вещества</w:t>
            </w:r>
          </w:p>
        </w:tc>
        <w:tc>
          <w:tcPr>
            <w:tcW w:w="1984" w:type="dxa"/>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1 раз в год</w:t>
            </w:r>
          </w:p>
        </w:tc>
        <w:tc>
          <w:tcPr>
            <w:tcW w:w="2127" w:type="dxa"/>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По сезонам года</w:t>
            </w:r>
          </w:p>
        </w:tc>
      </w:tr>
      <w:tr w:rsidR="004E72E1" w:rsidRPr="004E72E1" w:rsidTr="00C80D98">
        <w:trPr>
          <w:trHeight w:val="541"/>
        </w:trPr>
        <w:tc>
          <w:tcPr>
            <w:tcW w:w="2657" w:type="dxa"/>
            <w:vMerge/>
            <w:hideMark/>
          </w:tcPr>
          <w:p w:rsidR="004E72E1" w:rsidRPr="004E72E1" w:rsidRDefault="004E72E1" w:rsidP="004E72E1">
            <w:pPr>
              <w:spacing w:after="0" w:line="240" w:lineRule="auto"/>
              <w:jc w:val="center"/>
              <w:rPr>
                <w:rFonts w:ascii="Times New Roman" w:hAnsi="Times New Roman" w:cs="Times New Roman"/>
                <w:sz w:val="24"/>
                <w:szCs w:val="24"/>
              </w:rPr>
            </w:pPr>
          </w:p>
        </w:tc>
        <w:tc>
          <w:tcPr>
            <w:tcW w:w="2835" w:type="dxa"/>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Радиологические</w:t>
            </w:r>
          </w:p>
        </w:tc>
        <w:tc>
          <w:tcPr>
            <w:tcW w:w="1984" w:type="dxa"/>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1 раз в год</w:t>
            </w:r>
          </w:p>
        </w:tc>
        <w:tc>
          <w:tcPr>
            <w:tcW w:w="2127" w:type="dxa"/>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По сезонам года</w:t>
            </w:r>
          </w:p>
        </w:tc>
      </w:tr>
    </w:tbl>
    <w:p w:rsidR="004E72E1" w:rsidRPr="004E72E1" w:rsidRDefault="004E72E1" w:rsidP="004E72E1">
      <w:pPr>
        <w:pStyle w:val="a8"/>
        <w:shd w:val="clear" w:color="auto" w:fill="FFFFFF"/>
        <w:spacing w:before="0" w:beforeAutospacing="0" w:after="0" w:afterAutospacing="0"/>
        <w:jc w:val="both"/>
      </w:pPr>
    </w:p>
    <w:p w:rsidR="004E72E1" w:rsidRPr="004E72E1" w:rsidRDefault="004E72E1" w:rsidP="004E72E1">
      <w:pPr>
        <w:pStyle w:val="a8"/>
        <w:shd w:val="clear" w:color="auto" w:fill="FFFFFF"/>
        <w:spacing w:before="0" w:beforeAutospacing="0" w:after="0" w:afterAutospacing="0"/>
        <w:jc w:val="center"/>
        <w:rPr>
          <w:rStyle w:val="af0"/>
        </w:rPr>
      </w:pPr>
      <w:r w:rsidRPr="004E72E1">
        <w:rPr>
          <w:rStyle w:val="af0"/>
        </w:rPr>
        <w:t>7.</w:t>
      </w:r>
      <w:r w:rsidRPr="004E72E1">
        <w:rPr>
          <w:rStyle w:val="af0"/>
          <w:color w:val="FF0000"/>
        </w:rPr>
        <w:t xml:space="preserve"> </w:t>
      </w:r>
      <w:r w:rsidRPr="004E72E1">
        <w:rPr>
          <w:rStyle w:val="af0"/>
        </w:rPr>
        <w:t>Перечень контролируемых показателей качества воды водопроводной и воды  и их гигиенические нормативы согласно  СанПин 2.1.3684-21 и СанПин 2.1.3685-21</w:t>
      </w:r>
    </w:p>
    <w:p w:rsidR="004E72E1" w:rsidRPr="004E72E1" w:rsidRDefault="004E72E1" w:rsidP="004E72E1">
      <w:pPr>
        <w:pStyle w:val="a8"/>
        <w:shd w:val="clear" w:color="auto" w:fill="FFFFFF"/>
        <w:spacing w:before="0" w:beforeAutospacing="0" w:after="0" w:afterAutospacing="0"/>
        <w:jc w:val="both"/>
        <w:rPr>
          <w:rStyle w:val="af0"/>
        </w:rPr>
      </w:pPr>
    </w:p>
    <w:p w:rsidR="004E72E1" w:rsidRPr="004E72E1" w:rsidRDefault="004E72E1" w:rsidP="004E72E1">
      <w:pPr>
        <w:pStyle w:val="a8"/>
        <w:shd w:val="clear" w:color="auto" w:fill="FFFFFF"/>
        <w:spacing w:before="0" w:beforeAutospacing="0" w:after="0" w:afterAutospacing="0"/>
        <w:jc w:val="both"/>
        <w:rPr>
          <w:rStyle w:val="af0"/>
          <w:b w:val="0"/>
        </w:rPr>
      </w:pPr>
      <w:r w:rsidRPr="004E72E1">
        <w:rPr>
          <w:rStyle w:val="af0"/>
          <w:b w:val="0"/>
        </w:rPr>
        <w:tab/>
        <w:t>Качество питьевой воды должно соответствовать гигиеническим нормативам перед ее поступлением в распределительную сеть, а также в точках наружной и внутренней водопроводной сети. Безопасность питьевой воды в эпидемиологическом отношении определяется ее соответствиям нормативам по обобщенным показателям и содержанию вредных химических веществ, наиболее часто встречающихся в природных водах на территории Российской Федерации, а также веществ антропогенного происхождения, получивших глобальное распространение.</w:t>
      </w:r>
    </w:p>
    <w:p w:rsidR="004E72E1" w:rsidRPr="004E72E1" w:rsidRDefault="004E72E1" w:rsidP="004E72E1">
      <w:pPr>
        <w:pStyle w:val="a8"/>
        <w:shd w:val="clear" w:color="auto" w:fill="FFFFFF"/>
        <w:spacing w:before="0" w:beforeAutospacing="0" w:after="0" w:afterAutospacing="0"/>
        <w:jc w:val="both"/>
        <w:rPr>
          <w:b/>
          <w:color w:val="FF0000"/>
        </w:rPr>
      </w:pPr>
      <w:r w:rsidRPr="004E72E1">
        <w:rPr>
          <w:rStyle w:val="af0"/>
          <w:b w:val="0"/>
        </w:rPr>
        <w:tab/>
        <w:t>Безвредность питьевой воды по химическому составу  определяется ее соответствием нормативам по обобщенным показателям и содержанию вредных химических веществ, наиболее часто встречающихся в природных водах Российской Федерации, а также веществ антропогенного происхождения, получивших глобальное распространение.</w:t>
      </w:r>
    </w:p>
    <w:p w:rsidR="004E72E1" w:rsidRPr="004E72E1" w:rsidRDefault="004E72E1" w:rsidP="004E72E1">
      <w:pPr>
        <w:pStyle w:val="a8"/>
        <w:shd w:val="clear" w:color="auto" w:fill="FFFFFF"/>
        <w:spacing w:before="0" w:beforeAutospacing="0" w:after="0" w:afterAutospacing="0"/>
        <w:jc w:val="center"/>
        <w:rPr>
          <w:b/>
          <w:i/>
          <w:u w:val="single"/>
        </w:rPr>
      </w:pPr>
      <w:r w:rsidRPr="004E72E1">
        <w:rPr>
          <w:rStyle w:val="aff0"/>
          <w:b/>
          <w:bCs/>
          <w:i w:val="0"/>
          <w:u w:val="single"/>
        </w:rPr>
        <w:t>7.1. Микробиологические показатели</w:t>
      </w:r>
      <w:r w:rsidRPr="004E72E1">
        <w:rPr>
          <w:rStyle w:val="af0"/>
          <w:b w:val="0"/>
          <w:i/>
          <w:u w:val="single"/>
        </w:rPr>
        <w:t> </w:t>
      </w:r>
    </w:p>
    <w:tbl>
      <w:tblPr>
        <w:tblW w:w="0" w:type="auto"/>
        <w:jc w:val="center"/>
        <w:tblCellSpacing w:w="0" w:type="dxa"/>
        <w:tblInd w:w="-30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46"/>
        <w:gridCol w:w="5106"/>
        <w:gridCol w:w="1733"/>
        <w:gridCol w:w="2103"/>
      </w:tblGrid>
      <w:tr w:rsidR="004E72E1" w:rsidRPr="004E72E1" w:rsidTr="00C80D98">
        <w:trPr>
          <w:tblCellSpacing w:w="0" w:type="dxa"/>
          <w:jc w:val="center"/>
        </w:trPr>
        <w:tc>
          <w:tcPr>
            <w:tcW w:w="74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b/>
              </w:rPr>
              <w:t>№ п/п</w:t>
            </w:r>
          </w:p>
        </w:tc>
        <w:tc>
          <w:tcPr>
            <w:tcW w:w="510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b/>
              </w:rPr>
              <w:t>Показатели</w:t>
            </w:r>
          </w:p>
        </w:tc>
        <w:tc>
          <w:tcPr>
            <w:tcW w:w="1733"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rPr>
                <w:b/>
              </w:rPr>
            </w:pPr>
            <w:r w:rsidRPr="004E72E1">
              <w:rPr>
                <w:b/>
              </w:rPr>
              <w:t>Единицы измерения</w:t>
            </w:r>
          </w:p>
        </w:tc>
        <w:tc>
          <w:tcPr>
            <w:tcW w:w="2103"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b/>
              </w:rPr>
              <w:t>Нормативы</w:t>
            </w:r>
          </w:p>
        </w:tc>
      </w:tr>
      <w:tr w:rsidR="004E72E1" w:rsidRPr="004E72E1" w:rsidTr="00C80D98">
        <w:trPr>
          <w:tblCellSpacing w:w="0" w:type="dxa"/>
          <w:jc w:val="center"/>
        </w:trPr>
        <w:tc>
          <w:tcPr>
            <w:tcW w:w="74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1.</w:t>
            </w:r>
          </w:p>
        </w:tc>
        <w:tc>
          <w:tcPr>
            <w:tcW w:w="510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t>Термотолерантные колиформные бактерии</w:t>
            </w:r>
          </w:p>
        </w:tc>
        <w:tc>
          <w:tcPr>
            <w:tcW w:w="1733"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КОЕ/100см</w:t>
            </w:r>
          </w:p>
        </w:tc>
        <w:tc>
          <w:tcPr>
            <w:tcW w:w="2103"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отсутствие</w:t>
            </w:r>
          </w:p>
        </w:tc>
      </w:tr>
      <w:tr w:rsidR="004E72E1" w:rsidRPr="004E72E1" w:rsidTr="00C80D98">
        <w:trPr>
          <w:tblCellSpacing w:w="0" w:type="dxa"/>
          <w:jc w:val="center"/>
        </w:trPr>
        <w:tc>
          <w:tcPr>
            <w:tcW w:w="74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rPr>
                <w:rStyle w:val="af0"/>
              </w:rPr>
              <w:t>    </w:t>
            </w:r>
            <w:r w:rsidRPr="004E72E1">
              <w:rPr>
                <w:rStyle w:val="apple-converted-space"/>
                <w:b/>
                <w:bCs/>
              </w:rPr>
              <w:t> </w:t>
            </w:r>
            <w:r w:rsidRPr="004E72E1">
              <w:t>2.</w:t>
            </w:r>
          </w:p>
        </w:tc>
        <w:tc>
          <w:tcPr>
            <w:tcW w:w="510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t>Общие калиформные</w:t>
            </w:r>
          </w:p>
        </w:tc>
        <w:tc>
          <w:tcPr>
            <w:tcW w:w="1733"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КОЕ/100см</w:t>
            </w:r>
          </w:p>
        </w:tc>
        <w:tc>
          <w:tcPr>
            <w:tcW w:w="2103"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отсутствие</w:t>
            </w:r>
          </w:p>
        </w:tc>
      </w:tr>
      <w:tr w:rsidR="004E72E1" w:rsidRPr="004E72E1" w:rsidTr="00C80D98">
        <w:trPr>
          <w:tblCellSpacing w:w="0" w:type="dxa"/>
          <w:jc w:val="center"/>
        </w:trPr>
        <w:tc>
          <w:tcPr>
            <w:tcW w:w="74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rPr>
                <w:rStyle w:val="af0"/>
              </w:rPr>
              <w:t>    </w:t>
            </w:r>
            <w:r w:rsidRPr="004E72E1">
              <w:rPr>
                <w:rStyle w:val="apple-converted-space"/>
                <w:b/>
                <w:bCs/>
              </w:rPr>
              <w:t> </w:t>
            </w:r>
            <w:r w:rsidRPr="004E72E1">
              <w:t>3.</w:t>
            </w:r>
          </w:p>
        </w:tc>
        <w:tc>
          <w:tcPr>
            <w:tcW w:w="510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pPr>
            <w:r w:rsidRPr="004E72E1">
              <w:t>Общее микробное число</w:t>
            </w:r>
          </w:p>
        </w:tc>
        <w:tc>
          <w:tcPr>
            <w:tcW w:w="1733"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КОЕ/см</w:t>
            </w:r>
          </w:p>
        </w:tc>
        <w:tc>
          <w:tcPr>
            <w:tcW w:w="2103"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не более 50</w:t>
            </w:r>
          </w:p>
        </w:tc>
      </w:tr>
    </w:tbl>
    <w:p w:rsidR="004E72E1" w:rsidRPr="004E72E1" w:rsidRDefault="004E72E1" w:rsidP="004E72E1">
      <w:pPr>
        <w:pStyle w:val="a8"/>
        <w:shd w:val="clear" w:color="auto" w:fill="FFFFFF"/>
        <w:spacing w:before="0" w:beforeAutospacing="0" w:after="0" w:afterAutospacing="0"/>
        <w:jc w:val="center"/>
        <w:rPr>
          <w:i/>
          <w:u w:val="single"/>
        </w:rPr>
      </w:pPr>
      <w:r w:rsidRPr="004E72E1">
        <w:rPr>
          <w:rStyle w:val="aff0"/>
          <w:b/>
          <w:bCs/>
          <w:i w:val="0"/>
          <w:u w:val="single"/>
        </w:rPr>
        <w:t>7.2. Органолептические показатели:</w:t>
      </w:r>
    </w:p>
    <w:tbl>
      <w:tblPr>
        <w:tblW w:w="0" w:type="auto"/>
        <w:jc w:val="center"/>
        <w:tblCellSpacing w:w="0" w:type="dxa"/>
        <w:tblInd w:w="-16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70"/>
        <w:gridCol w:w="4807"/>
        <w:gridCol w:w="2280"/>
        <w:gridCol w:w="1620"/>
      </w:tblGrid>
      <w:tr w:rsidR="004E72E1" w:rsidRPr="004E72E1" w:rsidTr="00C80D98">
        <w:trPr>
          <w:tblCellSpacing w:w="0" w:type="dxa"/>
          <w:jc w:val="center"/>
        </w:trPr>
        <w:tc>
          <w:tcPr>
            <w:tcW w:w="77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rPr>
                <w:b/>
              </w:rPr>
            </w:pPr>
            <w:r w:rsidRPr="004E72E1">
              <w:rPr>
                <w:b/>
              </w:rPr>
              <w:t>№ п/п</w:t>
            </w:r>
          </w:p>
        </w:tc>
        <w:tc>
          <w:tcPr>
            <w:tcW w:w="4807"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rPr>
                <w:b/>
              </w:rPr>
            </w:pPr>
            <w:r w:rsidRPr="004E72E1">
              <w:rPr>
                <w:b/>
              </w:rPr>
              <w:t>Показатели</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rPr>
                <w:b/>
              </w:rPr>
            </w:pPr>
            <w:r w:rsidRPr="004E72E1">
              <w:rPr>
                <w:b/>
              </w:rPr>
              <w:t>Единица измерения</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rPr>
                <w:b/>
              </w:rPr>
            </w:pPr>
            <w:r w:rsidRPr="004E72E1">
              <w:rPr>
                <w:b/>
              </w:rPr>
              <w:t>Нормативы</w:t>
            </w:r>
          </w:p>
        </w:tc>
      </w:tr>
      <w:tr w:rsidR="004E72E1" w:rsidRPr="004E72E1" w:rsidTr="00C80D98">
        <w:trPr>
          <w:tblCellSpacing w:w="0" w:type="dxa"/>
          <w:jc w:val="center"/>
        </w:trPr>
        <w:tc>
          <w:tcPr>
            <w:tcW w:w="77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1.</w:t>
            </w:r>
          </w:p>
        </w:tc>
        <w:tc>
          <w:tcPr>
            <w:tcW w:w="4807"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Запах</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баллы</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2</w:t>
            </w:r>
          </w:p>
        </w:tc>
      </w:tr>
      <w:tr w:rsidR="004E72E1" w:rsidRPr="004E72E1" w:rsidTr="00C80D98">
        <w:trPr>
          <w:tblCellSpacing w:w="0" w:type="dxa"/>
          <w:jc w:val="center"/>
        </w:trPr>
        <w:tc>
          <w:tcPr>
            <w:tcW w:w="77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2.</w:t>
            </w:r>
          </w:p>
        </w:tc>
        <w:tc>
          <w:tcPr>
            <w:tcW w:w="4807"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Привкус</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баллы</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2</w:t>
            </w:r>
          </w:p>
        </w:tc>
      </w:tr>
      <w:tr w:rsidR="004E72E1" w:rsidRPr="004E72E1" w:rsidTr="00C80D98">
        <w:trPr>
          <w:tblCellSpacing w:w="0" w:type="dxa"/>
          <w:jc w:val="center"/>
        </w:trPr>
        <w:tc>
          <w:tcPr>
            <w:tcW w:w="77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3.</w:t>
            </w:r>
          </w:p>
        </w:tc>
        <w:tc>
          <w:tcPr>
            <w:tcW w:w="4807"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Цветность</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градусы</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20</w:t>
            </w:r>
          </w:p>
        </w:tc>
      </w:tr>
      <w:tr w:rsidR="004E72E1" w:rsidRPr="004E72E1" w:rsidTr="00C80D98">
        <w:trPr>
          <w:tblCellSpacing w:w="0" w:type="dxa"/>
          <w:jc w:val="center"/>
        </w:trPr>
        <w:tc>
          <w:tcPr>
            <w:tcW w:w="77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4.</w:t>
            </w:r>
          </w:p>
        </w:tc>
        <w:tc>
          <w:tcPr>
            <w:tcW w:w="4807"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Мутность</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мг/л</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1,5</w:t>
            </w:r>
          </w:p>
        </w:tc>
      </w:tr>
    </w:tbl>
    <w:p w:rsidR="004E72E1" w:rsidRPr="004E72E1" w:rsidRDefault="004E72E1" w:rsidP="004E72E1">
      <w:pPr>
        <w:pStyle w:val="a8"/>
        <w:shd w:val="clear" w:color="auto" w:fill="FFFFFF"/>
        <w:spacing w:before="0" w:beforeAutospacing="0" w:after="0" w:afterAutospacing="0"/>
        <w:jc w:val="center"/>
        <w:rPr>
          <w:rStyle w:val="aff0"/>
          <w:b/>
          <w:bCs/>
          <w:i w:val="0"/>
          <w:u w:val="single"/>
        </w:rPr>
      </w:pPr>
    </w:p>
    <w:p w:rsidR="004E72E1" w:rsidRPr="004E72E1" w:rsidRDefault="004E72E1" w:rsidP="004E72E1">
      <w:pPr>
        <w:pStyle w:val="a8"/>
        <w:shd w:val="clear" w:color="auto" w:fill="FFFFFF"/>
        <w:spacing w:before="0" w:beforeAutospacing="0" w:after="0" w:afterAutospacing="0"/>
        <w:jc w:val="center"/>
        <w:rPr>
          <w:rStyle w:val="aff0"/>
          <w:b/>
          <w:bCs/>
          <w:i w:val="0"/>
          <w:u w:val="single"/>
        </w:rPr>
      </w:pPr>
    </w:p>
    <w:p w:rsidR="004E72E1" w:rsidRPr="004E72E1" w:rsidRDefault="004E72E1" w:rsidP="004E72E1">
      <w:pPr>
        <w:pStyle w:val="a8"/>
        <w:shd w:val="clear" w:color="auto" w:fill="FFFFFF"/>
        <w:spacing w:before="0" w:beforeAutospacing="0" w:after="0" w:afterAutospacing="0"/>
        <w:jc w:val="center"/>
        <w:rPr>
          <w:i/>
          <w:u w:val="single"/>
        </w:rPr>
      </w:pPr>
      <w:r w:rsidRPr="004E72E1">
        <w:rPr>
          <w:rStyle w:val="aff0"/>
          <w:b/>
          <w:bCs/>
          <w:i w:val="0"/>
          <w:u w:val="single"/>
        </w:rPr>
        <w:t>7.3. Обобщенные показатели:</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89"/>
        <w:gridCol w:w="4741"/>
        <w:gridCol w:w="2265"/>
        <w:gridCol w:w="1585"/>
      </w:tblGrid>
      <w:tr w:rsidR="004E72E1" w:rsidRPr="004E72E1" w:rsidTr="00C80D98">
        <w:trPr>
          <w:tblCellSpacing w:w="0" w:type="dxa"/>
          <w:jc w:val="center"/>
        </w:trPr>
        <w:tc>
          <w:tcPr>
            <w:tcW w:w="68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b/>
              </w:rPr>
              <w:lastRenderedPageBreak/>
              <w:t>№ п/п.</w:t>
            </w:r>
          </w:p>
        </w:tc>
        <w:tc>
          <w:tcPr>
            <w:tcW w:w="474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b/>
              </w:rPr>
              <w:t>Показатели</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b/>
              </w:rPr>
              <w:t>Единицы измерения</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b/>
              </w:rPr>
              <w:t>Нормативы</w:t>
            </w:r>
          </w:p>
        </w:tc>
      </w:tr>
      <w:tr w:rsidR="004E72E1" w:rsidRPr="004E72E1" w:rsidTr="00C80D98">
        <w:trPr>
          <w:tblCellSpacing w:w="0" w:type="dxa"/>
          <w:jc w:val="center"/>
        </w:trPr>
        <w:tc>
          <w:tcPr>
            <w:tcW w:w="68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1.</w:t>
            </w:r>
          </w:p>
        </w:tc>
        <w:tc>
          <w:tcPr>
            <w:tcW w:w="474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Водородный показатель</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рН</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6-9</w:t>
            </w:r>
          </w:p>
        </w:tc>
      </w:tr>
      <w:tr w:rsidR="004E72E1" w:rsidRPr="004E72E1" w:rsidTr="00C80D98">
        <w:trPr>
          <w:tblCellSpacing w:w="0" w:type="dxa"/>
          <w:jc w:val="center"/>
        </w:trPr>
        <w:tc>
          <w:tcPr>
            <w:tcW w:w="68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2.</w:t>
            </w:r>
          </w:p>
        </w:tc>
        <w:tc>
          <w:tcPr>
            <w:tcW w:w="474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Сухой остаток</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Мг/л</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1000</w:t>
            </w:r>
          </w:p>
        </w:tc>
      </w:tr>
      <w:tr w:rsidR="004E72E1" w:rsidRPr="004E72E1" w:rsidTr="00C80D98">
        <w:trPr>
          <w:tblCellSpacing w:w="0" w:type="dxa"/>
          <w:jc w:val="center"/>
        </w:trPr>
        <w:tc>
          <w:tcPr>
            <w:tcW w:w="68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3.</w:t>
            </w:r>
          </w:p>
        </w:tc>
        <w:tc>
          <w:tcPr>
            <w:tcW w:w="474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Жесткость общая</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Мг/л</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7,0</w:t>
            </w:r>
          </w:p>
        </w:tc>
      </w:tr>
      <w:tr w:rsidR="004E72E1" w:rsidRPr="004E72E1" w:rsidTr="00C80D98">
        <w:trPr>
          <w:tblCellSpacing w:w="0" w:type="dxa"/>
          <w:jc w:val="center"/>
        </w:trPr>
        <w:tc>
          <w:tcPr>
            <w:tcW w:w="68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4.</w:t>
            </w:r>
          </w:p>
        </w:tc>
        <w:tc>
          <w:tcPr>
            <w:tcW w:w="474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Окисляемость</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Мг/л</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5,0</w:t>
            </w:r>
          </w:p>
        </w:tc>
      </w:tr>
    </w:tbl>
    <w:p w:rsidR="004E72E1" w:rsidRPr="004E72E1" w:rsidRDefault="004E72E1" w:rsidP="004E72E1">
      <w:pPr>
        <w:pStyle w:val="a8"/>
        <w:shd w:val="clear" w:color="auto" w:fill="FFFFFF"/>
        <w:spacing w:before="0" w:beforeAutospacing="0" w:after="0" w:afterAutospacing="0"/>
        <w:jc w:val="center"/>
        <w:rPr>
          <w:rStyle w:val="aff0"/>
          <w:b/>
          <w:bCs/>
          <w:i w:val="0"/>
          <w:u w:val="single"/>
        </w:rPr>
      </w:pPr>
      <w:r w:rsidRPr="004E72E1">
        <w:rPr>
          <w:rStyle w:val="aff0"/>
          <w:b/>
          <w:bCs/>
          <w:i w:val="0"/>
          <w:u w:val="single"/>
        </w:rPr>
        <w:t>7.4. Неорганические вещества:</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89"/>
        <w:gridCol w:w="4741"/>
        <w:gridCol w:w="2265"/>
        <w:gridCol w:w="1585"/>
      </w:tblGrid>
      <w:tr w:rsidR="004E72E1" w:rsidRPr="004E72E1" w:rsidTr="00C80D98">
        <w:trPr>
          <w:tblCellSpacing w:w="0" w:type="dxa"/>
          <w:jc w:val="center"/>
        </w:trPr>
        <w:tc>
          <w:tcPr>
            <w:tcW w:w="68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b/>
              </w:rPr>
              <w:t>№ п/п.</w:t>
            </w:r>
          </w:p>
        </w:tc>
        <w:tc>
          <w:tcPr>
            <w:tcW w:w="474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b/>
              </w:rPr>
              <w:t>Показатели</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b/>
              </w:rPr>
              <w:t>Единицы измерения</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b/>
              </w:rPr>
              <w:t>Нормативы</w:t>
            </w:r>
          </w:p>
        </w:tc>
      </w:tr>
      <w:tr w:rsidR="004E72E1" w:rsidRPr="004E72E1" w:rsidTr="00C80D98">
        <w:trPr>
          <w:tblCellSpacing w:w="0" w:type="dxa"/>
          <w:jc w:val="center"/>
        </w:trPr>
        <w:tc>
          <w:tcPr>
            <w:tcW w:w="68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1.</w:t>
            </w:r>
          </w:p>
        </w:tc>
        <w:tc>
          <w:tcPr>
            <w:tcW w:w="474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Аммиак</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Мг/л</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2,0</w:t>
            </w:r>
          </w:p>
        </w:tc>
      </w:tr>
      <w:tr w:rsidR="004E72E1" w:rsidRPr="004E72E1" w:rsidTr="00C80D98">
        <w:trPr>
          <w:tblCellSpacing w:w="0" w:type="dxa"/>
          <w:jc w:val="center"/>
        </w:trPr>
        <w:tc>
          <w:tcPr>
            <w:tcW w:w="68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2.</w:t>
            </w:r>
          </w:p>
        </w:tc>
        <w:tc>
          <w:tcPr>
            <w:tcW w:w="474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Нитраты</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Мг/л</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45</w:t>
            </w:r>
          </w:p>
        </w:tc>
      </w:tr>
      <w:tr w:rsidR="004E72E1" w:rsidRPr="004E72E1" w:rsidTr="00C80D98">
        <w:trPr>
          <w:tblCellSpacing w:w="0" w:type="dxa"/>
          <w:jc w:val="center"/>
        </w:trPr>
        <w:tc>
          <w:tcPr>
            <w:tcW w:w="68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3.</w:t>
            </w:r>
          </w:p>
        </w:tc>
        <w:tc>
          <w:tcPr>
            <w:tcW w:w="474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Нитриты</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Мг/л</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3,3</w:t>
            </w:r>
          </w:p>
        </w:tc>
      </w:tr>
      <w:tr w:rsidR="004E72E1" w:rsidRPr="004E72E1" w:rsidTr="00C80D98">
        <w:trPr>
          <w:tblCellSpacing w:w="0" w:type="dxa"/>
          <w:jc w:val="center"/>
        </w:trPr>
        <w:tc>
          <w:tcPr>
            <w:tcW w:w="68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4.</w:t>
            </w:r>
          </w:p>
        </w:tc>
        <w:tc>
          <w:tcPr>
            <w:tcW w:w="474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Железо</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Мг/л</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0,3</w:t>
            </w:r>
          </w:p>
        </w:tc>
      </w:tr>
      <w:tr w:rsidR="004E72E1" w:rsidRPr="004E72E1" w:rsidTr="00C80D98">
        <w:trPr>
          <w:tblCellSpacing w:w="0" w:type="dxa"/>
          <w:jc w:val="center"/>
        </w:trPr>
        <w:tc>
          <w:tcPr>
            <w:tcW w:w="68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5.</w:t>
            </w:r>
          </w:p>
        </w:tc>
        <w:tc>
          <w:tcPr>
            <w:tcW w:w="474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Марганец</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Мг/л</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0,1</w:t>
            </w:r>
          </w:p>
        </w:tc>
      </w:tr>
      <w:tr w:rsidR="004E72E1" w:rsidRPr="004E72E1" w:rsidTr="00C80D98">
        <w:trPr>
          <w:tblCellSpacing w:w="0" w:type="dxa"/>
          <w:jc w:val="center"/>
        </w:trPr>
        <w:tc>
          <w:tcPr>
            <w:tcW w:w="68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6.</w:t>
            </w:r>
          </w:p>
        </w:tc>
        <w:tc>
          <w:tcPr>
            <w:tcW w:w="474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Мышьяк</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Мг/л</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0,05</w:t>
            </w:r>
          </w:p>
        </w:tc>
      </w:tr>
    </w:tbl>
    <w:p w:rsidR="004E72E1" w:rsidRPr="004E72E1" w:rsidRDefault="004E72E1" w:rsidP="004E72E1">
      <w:pPr>
        <w:pStyle w:val="a8"/>
        <w:shd w:val="clear" w:color="auto" w:fill="FFFFFF"/>
        <w:spacing w:before="0" w:beforeAutospacing="0" w:after="0" w:afterAutospacing="0"/>
        <w:jc w:val="center"/>
      </w:pPr>
      <w:r w:rsidRPr="004E72E1">
        <w:rPr>
          <w:rStyle w:val="af0"/>
        </w:rPr>
        <w:t>8. Перечень методик определения контролируемых показателей</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9"/>
        <w:gridCol w:w="374"/>
        <w:gridCol w:w="98"/>
        <w:gridCol w:w="3828"/>
        <w:gridCol w:w="2450"/>
        <w:gridCol w:w="2336"/>
      </w:tblGrid>
      <w:tr w:rsidR="004E72E1" w:rsidRPr="004E72E1" w:rsidTr="00C80D98">
        <w:trPr>
          <w:tblCellSpacing w:w="0"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00"/>
              <w:spacing w:before="0" w:beforeAutospacing="0" w:after="0" w:afterAutospacing="0"/>
              <w:jc w:val="both"/>
              <w:rPr>
                <w:rFonts w:ascii="Times New Roman" w:hAnsi="Times New Roman" w:cs="Times New Roman"/>
              </w:rPr>
            </w:pPr>
            <w:r w:rsidRPr="004E72E1">
              <w:rPr>
                <w:rFonts w:ascii="Times New Roman" w:hAnsi="Times New Roman" w:cs="Times New Roman"/>
              </w:rPr>
              <w:t> </w:t>
            </w:r>
          </w:p>
        </w:tc>
        <w:tc>
          <w:tcPr>
            <w:tcW w:w="4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rPr>
                <w:rStyle w:val="af0"/>
              </w:rPr>
              <w:t>№</w:t>
            </w:r>
          </w:p>
          <w:p w:rsidR="004E72E1" w:rsidRPr="004E72E1" w:rsidRDefault="004E72E1" w:rsidP="004E72E1">
            <w:pPr>
              <w:pStyle w:val="a8"/>
              <w:spacing w:before="0" w:beforeAutospacing="0" w:after="0" w:afterAutospacing="0"/>
              <w:jc w:val="center"/>
            </w:pPr>
            <w:r w:rsidRPr="004E72E1">
              <w:rPr>
                <w:rStyle w:val="af0"/>
              </w:rPr>
              <w:t>п/п</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rPr>
                <w:rStyle w:val="af0"/>
              </w:rPr>
              <w:t>Показатель</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rPr>
                <w:rStyle w:val="af0"/>
              </w:rPr>
              <w:t>Методика</w:t>
            </w:r>
          </w:p>
          <w:p w:rsidR="004E72E1" w:rsidRPr="004E72E1" w:rsidRDefault="004E72E1" w:rsidP="004E72E1">
            <w:pPr>
              <w:pStyle w:val="a8"/>
              <w:spacing w:before="0" w:beforeAutospacing="0" w:after="0" w:afterAutospacing="0"/>
              <w:jc w:val="center"/>
            </w:pPr>
            <w:r w:rsidRPr="004E72E1">
              <w:rPr>
                <w:rStyle w:val="af0"/>
              </w:rPr>
              <w:t>определения</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rPr>
                <w:rStyle w:val="af0"/>
              </w:rPr>
              <w:t>Шифр</w:t>
            </w:r>
          </w:p>
          <w:p w:rsidR="004E72E1" w:rsidRPr="004E72E1" w:rsidRDefault="004E72E1" w:rsidP="004E72E1">
            <w:pPr>
              <w:pStyle w:val="a8"/>
              <w:spacing w:before="0" w:beforeAutospacing="0" w:after="0" w:afterAutospacing="0"/>
              <w:jc w:val="center"/>
            </w:pPr>
            <w:r w:rsidRPr="004E72E1">
              <w:rPr>
                <w:rStyle w:val="af0"/>
              </w:rPr>
              <w:t>методики</w:t>
            </w:r>
          </w:p>
        </w:tc>
      </w:tr>
      <w:tr w:rsidR="004E72E1" w:rsidRPr="004E72E1" w:rsidTr="00C80D98">
        <w:trPr>
          <w:tblCellSpacing w:w="0"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rPr>
                <w:rStyle w:val="af0"/>
              </w:rPr>
              <w:t> </w:t>
            </w:r>
          </w:p>
        </w:tc>
        <w:tc>
          <w:tcPr>
            <w:tcW w:w="4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rStyle w:val="aff0"/>
                <w:b/>
                <w:bCs/>
              </w:rPr>
              <w:t>1</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rStyle w:val="aff0"/>
                <w:b/>
                <w:bCs/>
              </w:rPr>
              <w:t>2</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rStyle w:val="aff0"/>
                <w:b/>
                <w:bCs/>
              </w:rPr>
              <w:t>3</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rStyle w:val="aff0"/>
                <w:b/>
                <w:bCs/>
              </w:rPr>
              <w:t>4</w:t>
            </w:r>
          </w:p>
        </w:tc>
      </w:tr>
      <w:tr w:rsidR="004E72E1" w:rsidRPr="004E72E1" w:rsidTr="00C80D98">
        <w:trPr>
          <w:tblCellSpacing w:w="0" w:type="dxa"/>
          <w:jc w:val="center"/>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i/>
              </w:rPr>
            </w:pPr>
            <w:r w:rsidRPr="004E72E1">
              <w:rPr>
                <w:rStyle w:val="aff0"/>
                <w:b/>
                <w:bCs/>
                <w:i w:val="0"/>
              </w:rPr>
              <w:t>Органолептические показатели</w:t>
            </w:r>
          </w:p>
        </w:tc>
      </w:tr>
      <w:tr w:rsidR="004E72E1" w:rsidRPr="004E72E1" w:rsidTr="00C80D98">
        <w:trPr>
          <w:tblCellSpacing w:w="0"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rPr>
                <w:rStyle w:val="af0"/>
              </w:rPr>
              <w:t> </w:t>
            </w:r>
          </w:p>
        </w:tc>
        <w:tc>
          <w:tcPr>
            <w:tcW w:w="4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1.</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Запах</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органолептика</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ГОСТ 3351-74</w:t>
            </w:r>
          </w:p>
        </w:tc>
      </w:tr>
      <w:tr w:rsidR="004E72E1" w:rsidRPr="004E72E1" w:rsidTr="00C80D98">
        <w:trPr>
          <w:tblCellSpacing w:w="0"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rPr>
                <w:rStyle w:val="af0"/>
              </w:rPr>
              <w:t> </w:t>
            </w:r>
          </w:p>
        </w:tc>
        <w:tc>
          <w:tcPr>
            <w:tcW w:w="4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2.</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Привкус</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органолептика</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ГОСТ 3351-74</w:t>
            </w:r>
          </w:p>
        </w:tc>
      </w:tr>
      <w:tr w:rsidR="004E72E1" w:rsidRPr="004E72E1" w:rsidTr="00C80D98">
        <w:trPr>
          <w:tblCellSpacing w:w="0"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rPr>
                <w:rStyle w:val="af0"/>
              </w:rPr>
              <w:t> </w:t>
            </w:r>
          </w:p>
        </w:tc>
        <w:tc>
          <w:tcPr>
            <w:tcW w:w="4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3.</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Цветность</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фотометрия</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ГОСТ 3351-74</w:t>
            </w:r>
          </w:p>
        </w:tc>
      </w:tr>
      <w:tr w:rsidR="004E72E1" w:rsidRPr="004E72E1" w:rsidTr="00C80D98">
        <w:trPr>
          <w:tblCellSpacing w:w="0"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rPr>
                <w:rStyle w:val="af0"/>
              </w:rPr>
              <w:t> </w:t>
            </w:r>
          </w:p>
        </w:tc>
        <w:tc>
          <w:tcPr>
            <w:tcW w:w="4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4.</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Мутность</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фотометрия</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ГОСТ 3351-74</w:t>
            </w:r>
          </w:p>
        </w:tc>
      </w:tr>
      <w:tr w:rsidR="004E72E1" w:rsidRPr="004E72E1" w:rsidTr="00C80D98">
        <w:trPr>
          <w:tblCellSpacing w:w="0" w:type="dxa"/>
          <w:jc w:val="center"/>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rPr>
                <w:rStyle w:val="aff0"/>
                <w:b/>
                <w:bCs/>
                <w:i w:val="0"/>
              </w:rPr>
              <w:t>Обобщенные показатели</w:t>
            </w:r>
          </w:p>
        </w:tc>
      </w:tr>
      <w:tr w:rsidR="004E72E1" w:rsidRPr="004E72E1" w:rsidTr="00C80D98">
        <w:trPr>
          <w:tblCellSpacing w:w="0"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rPr>
                <w:rStyle w:val="af0"/>
              </w:rPr>
              <w:t> </w:t>
            </w:r>
          </w:p>
        </w:tc>
        <w:tc>
          <w:tcPr>
            <w:tcW w:w="4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1.</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Водородный показатель</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рН -метрия</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 </w:t>
            </w:r>
          </w:p>
        </w:tc>
      </w:tr>
      <w:tr w:rsidR="004E72E1" w:rsidRPr="004E72E1" w:rsidTr="00C80D98">
        <w:trPr>
          <w:tblCellSpacing w:w="0"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rPr>
                <w:rStyle w:val="af0"/>
              </w:rPr>
              <w:t> </w:t>
            </w:r>
          </w:p>
        </w:tc>
        <w:tc>
          <w:tcPr>
            <w:tcW w:w="4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2.</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Сухой остаток</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гравиметрия</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ГОСТ 18164-72</w:t>
            </w:r>
          </w:p>
        </w:tc>
      </w:tr>
      <w:tr w:rsidR="004E72E1" w:rsidRPr="004E72E1" w:rsidTr="00C80D98">
        <w:trPr>
          <w:tblCellSpacing w:w="0"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rPr>
                <w:rStyle w:val="af0"/>
              </w:rPr>
              <w:t> </w:t>
            </w:r>
          </w:p>
        </w:tc>
        <w:tc>
          <w:tcPr>
            <w:tcW w:w="4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3.</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Жесткость общая</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титриметрический</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ГОСТ 52407-05</w:t>
            </w:r>
          </w:p>
        </w:tc>
      </w:tr>
      <w:tr w:rsidR="004E72E1" w:rsidRPr="004E72E1" w:rsidTr="00C80D98">
        <w:trPr>
          <w:tblCellSpacing w:w="0"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rPr>
                <w:rStyle w:val="af0"/>
              </w:rPr>
              <w:t> </w:t>
            </w:r>
          </w:p>
        </w:tc>
        <w:tc>
          <w:tcPr>
            <w:tcW w:w="4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4.</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Окисляемость</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титриметрический</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ГОСТ 2761-84</w:t>
            </w:r>
          </w:p>
        </w:tc>
      </w:tr>
      <w:tr w:rsidR="004E72E1" w:rsidRPr="004E72E1" w:rsidTr="00C80D98">
        <w:trPr>
          <w:tblCellSpacing w:w="0" w:type="dxa"/>
          <w:jc w:val="center"/>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rPr>
                <w:rStyle w:val="aff0"/>
                <w:b/>
                <w:bCs/>
                <w:i w:val="0"/>
              </w:rPr>
              <w:t>Неорганические и органические вещества</w:t>
            </w:r>
          </w:p>
        </w:tc>
      </w:tr>
      <w:tr w:rsidR="004E72E1" w:rsidRPr="004E72E1" w:rsidTr="00C80D98">
        <w:trPr>
          <w:tblCellSpacing w:w="0" w:type="dxa"/>
          <w:jc w:val="center"/>
        </w:trPr>
        <w:tc>
          <w:tcPr>
            <w:tcW w:w="67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1.</w:t>
            </w:r>
          </w:p>
        </w:tc>
        <w:tc>
          <w:tcPr>
            <w:tcW w:w="392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Аммиак</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фотометрия</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ГОСТ 4192-82</w:t>
            </w:r>
          </w:p>
        </w:tc>
      </w:tr>
      <w:tr w:rsidR="004E72E1" w:rsidRPr="004E72E1" w:rsidTr="00C80D98">
        <w:trPr>
          <w:tblCellSpacing w:w="0" w:type="dxa"/>
          <w:jc w:val="center"/>
        </w:trPr>
        <w:tc>
          <w:tcPr>
            <w:tcW w:w="67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2.</w:t>
            </w:r>
          </w:p>
        </w:tc>
        <w:tc>
          <w:tcPr>
            <w:tcW w:w="392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Нитраты</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фотометрия</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ГОСТ 18826-73</w:t>
            </w:r>
          </w:p>
        </w:tc>
      </w:tr>
      <w:tr w:rsidR="004E72E1" w:rsidRPr="004E72E1" w:rsidTr="00C80D98">
        <w:trPr>
          <w:tblCellSpacing w:w="0" w:type="dxa"/>
          <w:jc w:val="center"/>
        </w:trPr>
        <w:tc>
          <w:tcPr>
            <w:tcW w:w="67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3.</w:t>
            </w:r>
          </w:p>
        </w:tc>
        <w:tc>
          <w:tcPr>
            <w:tcW w:w="392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Нитриты</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фотометрия</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ГОСТ 4192-82</w:t>
            </w:r>
          </w:p>
        </w:tc>
      </w:tr>
      <w:tr w:rsidR="004E72E1" w:rsidRPr="004E72E1" w:rsidTr="00C80D98">
        <w:trPr>
          <w:tblCellSpacing w:w="0" w:type="dxa"/>
          <w:jc w:val="center"/>
        </w:trPr>
        <w:tc>
          <w:tcPr>
            <w:tcW w:w="67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4.</w:t>
            </w:r>
          </w:p>
        </w:tc>
        <w:tc>
          <w:tcPr>
            <w:tcW w:w="392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Железо</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фотометрия</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ГОСТ 4011-72</w:t>
            </w:r>
          </w:p>
        </w:tc>
      </w:tr>
      <w:tr w:rsidR="004E72E1" w:rsidRPr="004E72E1" w:rsidTr="00C80D98">
        <w:trPr>
          <w:tblCellSpacing w:w="0" w:type="dxa"/>
          <w:jc w:val="center"/>
        </w:trPr>
        <w:tc>
          <w:tcPr>
            <w:tcW w:w="67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5.</w:t>
            </w:r>
          </w:p>
        </w:tc>
        <w:tc>
          <w:tcPr>
            <w:tcW w:w="392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Марганец</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фотометрия</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ГОСТ 4974-72</w:t>
            </w:r>
          </w:p>
        </w:tc>
      </w:tr>
      <w:tr w:rsidR="004E72E1" w:rsidRPr="004E72E1" w:rsidTr="00C80D98">
        <w:trPr>
          <w:tblCellSpacing w:w="0" w:type="dxa"/>
          <w:jc w:val="center"/>
        </w:trPr>
        <w:tc>
          <w:tcPr>
            <w:tcW w:w="67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6.</w:t>
            </w:r>
          </w:p>
        </w:tc>
        <w:tc>
          <w:tcPr>
            <w:tcW w:w="392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Мышьяк</w:t>
            </w:r>
          </w:p>
        </w:tc>
        <w:tc>
          <w:tcPr>
            <w:tcW w:w="245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фотометрия</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ГОСТ 4152-89</w:t>
            </w:r>
          </w:p>
        </w:tc>
      </w:tr>
      <w:tr w:rsidR="004E72E1" w:rsidRPr="004E72E1" w:rsidTr="00C80D98">
        <w:trPr>
          <w:tblCellSpacing w:w="0" w:type="dxa"/>
          <w:jc w:val="center"/>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i/>
              </w:rPr>
            </w:pPr>
            <w:r w:rsidRPr="004E72E1">
              <w:rPr>
                <w:rStyle w:val="aff0"/>
                <w:b/>
                <w:bCs/>
                <w:i w:val="0"/>
              </w:rPr>
              <w:t>Микробиологические</w:t>
            </w:r>
          </w:p>
        </w:tc>
      </w:tr>
      <w:tr w:rsidR="004E72E1" w:rsidRPr="004E72E1" w:rsidTr="00C80D98">
        <w:trPr>
          <w:trHeight w:val="571"/>
          <w:tblCellSpacing w:w="0" w:type="dxa"/>
          <w:jc w:val="center"/>
        </w:trPr>
        <w:tc>
          <w:tcPr>
            <w:tcW w:w="67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1.</w:t>
            </w:r>
          </w:p>
        </w:tc>
        <w:tc>
          <w:tcPr>
            <w:tcW w:w="392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Термотолерантные колиформные бактерии</w:t>
            </w:r>
          </w:p>
        </w:tc>
        <w:tc>
          <w:tcPr>
            <w:tcW w:w="24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Мембранная</w:t>
            </w:r>
          </w:p>
          <w:p w:rsidR="004E72E1" w:rsidRPr="004E72E1" w:rsidRDefault="004E72E1" w:rsidP="004E72E1">
            <w:pPr>
              <w:pStyle w:val="a8"/>
              <w:spacing w:before="0" w:beforeAutospacing="0" w:after="0" w:afterAutospacing="0"/>
              <w:jc w:val="center"/>
            </w:pPr>
            <w:r w:rsidRPr="004E72E1">
              <w:t>фильтрация</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 ГОСТ 18963-73</w:t>
            </w:r>
          </w:p>
        </w:tc>
      </w:tr>
      <w:tr w:rsidR="004E72E1" w:rsidRPr="004E72E1" w:rsidTr="00C80D98">
        <w:trPr>
          <w:tblCellSpacing w:w="0" w:type="dxa"/>
          <w:jc w:val="center"/>
        </w:trPr>
        <w:tc>
          <w:tcPr>
            <w:tcW w:w="67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2.</w:t>
            </w:r>
          </w:p>
        </w:tc>
        <w:tc>
          <w:tcPr>
            <w:tcW w:w="392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Общие колиформные</w:t>
            </w:r>
          </w:p>
        </w:tc>
        <w:tc>
          <w:tcPr>
            <w:tcW w:w="24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E72E1" w:rsidRPr="004E72E1" w:rsidRDefault="004E72E1" w:rsidP="004E72E1">
            <w:pPr>
              <w:spacing w:after="0" w:line="240" w:lineRule="auto"/>
              <w:jc w:val="both"/>
              <w:rPr>
                <w:rFonts w:ascii="Times New Roman" w:hAnsi="Times New Roman" w:cs="Times New Roman"/>
                <w:sz w:val="24"/>
                <w:szCs w:val="24"/>
              </w:rPr>
            </w:pP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ГОСТ 18963-73</w:t>
            </w:r>
          </w:p>
        </w:tc>
      </w:tr>
      <w:tr w:rsidR="004E72E1" w:rsidRPr="004E72E1" w:rsidTr="00C80D98">
        <w:trPr>
          <w:tblCellSpacing w:w="0" w:type="dxa"/>
          <w:jc w:val="center"/>
        </w:trPr>
        <w:tc>
          <w:tcPr>
            <w:tcW w:w="67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3.</w:t>
            </w:r>
          </w:p>
        </w:tc>
        <w:tc>
          <w:tcPr>
            <w:tcW w:w="392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Общее микробное число</w:t>
            </w:r>
          </w:p>
        </w:tc>
        <w:tc>
          <w:tcPr>
            <w:tcW w:w="24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E72E1" w:rsidRPr="004E72E1" w:rsidRDefault="004E72E1" w:rsidP="004E72E1">
            <w:pPr>
              <w:spacing w:after="0" w:line="240" w:lineRule="auto"/>
              <w:jc w:val="both"/>
              <w:rPr>
                <w:rFonts w:ascii="Times New Roman" w:hAnsi="Times New Roman" w:cs="Times New Roman"/>
                <w:sz w:val="24"/>
                <w:szCs w:val="24"/>
              </w:rPr>
            </w:pP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pPr>
            <w:r w:rsidRPr="004E72E1">
              <w:t>ГОСТ 18963-73</w:t>
            </w:r>
          </w:p>
        </w:tc>
      </w:tr>
    </w:tbl>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jc w:val="center"/>
        <w:rPr>
          <w:rFonts w:ascii="Times New Roman" w:hAnsi="Times New Roman" w:cs="Times New Roman"/>
          <w:b/>
          <w:sz w:val="24"/>
          <w:szCs w:val="24"/>
        </w:rPr>
      </w:pPr>
    </w:p>
    <w:p w:rsidR="004E72E1" w:rsidRPr="004E72E1" w:rsidRDefault="004E72E1" w:rsidP="004E72E1">
      <w:pPr>
        <w:spacing w:after="0" w:line="240" w:lineRule="auto"/>
        <w:jc w:val="center"/>
        <w:rPr>
          <w:rFonts w:ascii="Times New Roman" w:hAnsi="Times New Roman" w:cs="Times New Roman"/>
          <w:b/>
          <w:sz w:val="24"/>
          <w:szCs w:val="24"/>
        </w:rPr>
      </w:pPr>
      <w:r w:rsidRPr="004E72E1">
        <w:rPr>
          <w:rFonts w:ascii="Times New Roman" w:hAnsi="Times New Roman" w:cs="Times New Roman"/>
          <w:b/>
          <w:sz w:val="24"/>
          <w:szCs w:val="24"/>
        </w:rPr>
        <w:t>9. Перечень пунктов отбора проб</w:t>
      </w:r>
    </w:p>
    <w:p w:rsidR="004E72E1" w:rsidRPr="004E72E1" w:rsidRDefault="004E72E1" w:rsidP="004E72E1">
      <w:pPr>
        <w:spacing w:after="0" w:line="240" w:lineRule="auto"/>
        <w:rPr>
          <w:rFonts w:ascii="Times New Roman" w:hAnsi="Times New Roman" w:cs="Times New Roman"/>
          <w:b/>
          <w:sz w:val="24"/>
          <w:szCs w:val="24"/>
        </w:rPr>
      </w:pPr>
    </w:p>
    <w:tbl>
      <w:tblPr>
        <w:tblW w:w="10036" w:type="dxa"/>
        <w:jc w:val="center"/>
        <w:tblCellSpacing w:w="0" w:type="dxa"/>
        <w:tblInd w:w="-16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70"/>
        <w:gridCol w:w="3544"/>
        <w:gridCol w:w="2551"/>
        <w:gridCol w:w="3171"/>
      </w:tblGrid>
      <w:tr w:rsidR="004E72E1" w:rsidRPr="004E72E1" w:rsidTr="00C80D98">
        <w:trPr>
          <w:tblCellSpacing w:w="0" w:type="dxa"/>
          <w:jc w:val="center"/>
        </w:trPr>
        <w:tc>
          <w:tcPr>
            <w:tcW w:w="77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rPr>
                <w:b/>
              </w:rPr>
            </w:pPr>
            <w:r w:rsidRPr="004E72E1">
              <w:rPr>
                <w:b/>
              </w:rPr>
              <w:t>№ п/п</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both"/>
              <w:rPr>
                <w:b/>
              </w:rPr>
            </w:pPr>
            <w:r w:rsidRPr="004E72E1">
              <w:rPr>
                <w:b/>
              </w:rPr>
              <w:t>Населенный пункт</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b/>
              </w:rPr>
              <w:t>Место отбора - скважина</w:t>
            </w:r>
          </w:p>
        </w:tc>
        <w:tc>
          <w:tcPr>
            <w:tcW w:w="317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b/>
              </w:rPr>
              <w:t>Место отбора – разводящая сеть</w:t>
            </w:r>
          </w:p>
        </w:tc>
      </w:tr>
      <w:tr w:rsidR="004E72E1" w:rsidRPr="004E72E1" w:rsidTr="00C80D98">
        <w:trPr>
          <w:tblCellSpacing w:w="0" w:type="dxa"/>
          <w:jc w:val="center"/>
        </w:trPr>
        <w:tc>
          <w:tcPr>
            <w:tcW w:w="77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1.</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Сооружение «Водозабор»</w:t>
            </w:r>
          </w:p>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lastRenderedPageBreak/>
              <w:t>с. Голубовка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lastRenderedPageBreak/>
              <w:t>Скважина № 1,2</w:t>
            </w:r>
          </w:p>
        </w:tc>
        <w:tc>
          <w:tcPr>
            <w:tcW w:w="317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 xml:space="preserve">Водоразборная колонка,  ул. </w:t>
            </w:r>
            <w:r w:rsidRPr="004E72E1">
              <w:lastRenderedPageBreak/>
              <w:t>Новая 23</w:t>
            </w:r>
          </w:p>
        </w:tc>
      </w:tr>
      <w:tr w:rsidR="004E72E1" w:rsidRPr="004E72E1" w:rsidTr="00C80D98">
        <w:trPr>
          <w:tblCellSpacing w:w="0" w:type="dxa"/>
          <w:jc w:val="center"/>
        </w:trPr>
        <w:tc>
          <w:tcPr>
            <w:tcW w:w="77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lastRenderedPageBreak/>
              <w:t>2.</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Сооружение «Водозабор»</w:t>
            </w:r>
          </w:p>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 xml:space="preserve"> д. Андреевка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Скважина № 1</w:t>
            </w:r>
          </w:p>
        </w:tc>
        <w:tc>
          <w:tcPr>
            <w:tcW w:w="317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f1"/>
              <w:jc w:val="center"/>
              <w:rPr>
                <w:rFonts w:ascii="Times New Roman" w:hAnsi="Times New Roman"/>
                <w:sz w:val="24"/>
                <w:szCs w:val="24"/>
              </w:rPr>
            </w:pPr>
            <w:r w:rsidRPr="004E72E1">
              <w:rPr>
                <w:rFonts w:ascii="Times New Roman" w:hAnsi="Times New Roman"/>
                <w:sz w:val="24"/>
                <w:szCs w:val="24"/>
              </w:rPr>
              <w:t>Водоразборная колонка</w:t>
            </w:r>
          </w:p>
          <w:p w:rsidR="004E72E1" w:rsidRPr="004E72E1" w:rsidRDefault="004E72E1" w:rsidP="004E72E1">
            <w:pPr>
              <w:pStyle w:val="af1"/>
              <w:jc w:val="center"/>
              <w:rPr>
                <w:rFonts w:ascii="Times New Roman" w:hAnsi="Times New Roman"/>
                <w:sz w:val="24"/>
                <w:szCs w:val="24"/>
              </w:rPr>
            </w:pPr>
            <w:r w:rsidRPr="004E72E1">
              <w:rPr>
                <w:rFonts w:ascii="Times New Roman" w:hAnsi="Times New Roman"/>
                <w:sz w:val="24"/>
                <w:szCs w:val="24"/>
              </w:rPr>
              <w:t>ул. Андреевская  3</w:t>
            </w:r>
          </w:p>
        </w:tc>
      </w:tr>
      <w:tr w:rsidR="004E72E1" w:rsidRPr="004E72E1" w:rsidTr="00C80D98">
        <w:trPr>
          <w:tblCellSpacing w:w="0" w:type="dxa"/>
          <w:jc w:val="center"/>
        </w:trPr>
        <w:tc>
          <w:tcPr>
            <w:tcW w:w="770"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3.</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 xml:space="preserve">Сооружение «Водозабор» </w:t>
            </w:r>
          </w:p>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д. Хмелевка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Скважина № 1</w:t>
            </w:r>
          </w:p>
        </w:tc>
        <w:tc>
          <w:tcPr>
            <w:tcW w:w="317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Водоразборная колонка,  ул. Хмелевская 42</w:t>
            </w:r>
          </w:p>
        </w:tc>
      </w:tr>
      <w:tr w:rsidR="004E72E1" w:rsidRPr="004E72E1" w:rsidTr="00C80D98">
        <w:trPr>
          <w:tblCellSpacing w:w="0" w:type="dxa"/>
          <w:jc w:val="center"/>
        </w:trPr>
        <w:tc>
          <w:tcPr>
            <w:tcW w:w="770"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4.</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Сооружение «Водозабор»</w:t>
            </w:r>
          </w:p>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с. Михайловка</w:t>
            </w: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Скважина № 1</w:t>
            </w:r>
          </w:p>
        </w:tc>
        <w:tc>
          <w:tcPr>
            <w:tcW w:w="3171"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Водоразборная колонка,  ул. Михайловская 11</w:t>
            </w:r>
          </w:p>
        </w:tc>
      </w:tr>
      <w:tr w:rsidR="004E72E1" w:rsidRPr="004E72E1" w:rsidTr="00C80D98">
        <w:trPr>
          <w:tblCellSpacing w:w="0" w:type="dxa"/>
          <w:jc w:val="center"/>
        </w:trPr>
        <w:tc>
          <w:tcPr>
            <w:tcW w:w="770"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5.</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 xml:space="preserve">Сооружение «Скважина» </w:t>
            </w:r>
          </w:p>
          <w:p w:rsidR="004E72E1" w:rsidRPr="004E72E1" w:rsidRDefault="004E72E1" w:rsidP="004E72E1">
            <w:pPr>
              <w:pStyle w:val="af1"/>
              <w:rPr>
                <w:rFonts w:ascii="Times New Roman" w:hAnsi="Times New Roman"/>
                <w:sz w:val="24"/>
                <w:szCs w:val="24"/>
              </w:rPr>
            </w:pPr>
            <w:r w:rsidRPr="004E72E1">
              <w:rPr>
                <w:rFonts w:ascii="Times New Roman" w:hAnsi="Times New Roman"/>
                <w:sz w:val="24"/>
                <w:szCs w:val="24"/>
              </w:rPr>
              <w:t>д. Павловка</w:t>
            </w: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Скважина № 1</w:t>
            </w:r>
          </w:p>
        </w:tc>
        <w:tc>
          <w:tcPr>
            <w:tcW w:w="3171"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Водоразборная колонка,  ул. Павловская 22</w:t>
            </w:r>
          </w:p>
        </w:tc>
      </w:tr>
    </w:tbl>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7"/>
        <w:gridCol w:w="1652"/>
        <w:gridCol w:w="2968"/>
        <w:gridCol w:w="2170"/>
      </w:tblGrid>
      <w:tr w:rsidR="004E72E1" w:rsidRPr="004E72E1" w:rsidTr="00C80D98">
        <w:tc>
          <w:tcPr>
            <w:tcW w:w="2957" w:type="dxa"/>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Наименование объекта(показатели)</w:t>
            </w:r>
          </w:p>
          <w:p w:rsidR="004E72E1" w:rsidRPr="004E72E1" w:rsidRDefault="004E72E1" w:rsidP="004E72E1">
            <w:pPr>
              <w:spacing w:after="0" w:line="240" w:lineRule="auto"/>
              <w:rPr>
                <w:rFonts w:ascii="Times New Roman" w:hAnsi="Times New Roman" w:cs="Times New Roman"/>
                <w:b/>
                <w:sz w:val="24"/>
                <w:szCs w:val="24"/>
              </w:rPr>
            </w:pPr>
          </w:p>
        </w:tc>
        <w:tc>
          <w:tcPr>
            <w:tcW w:w="1652" w:type="dxa"/>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Кратность</w:t>
            </w:r>
          </w:p>
          <w:p w:rsidR="004E72E1" w:rsidRPr="004E72E1" w:rsidRDefault="004E72E1" w:rsidP="004E72E1">
            <w:pPr>
              <w:spacing w:after="0" w:line="240" w:lineRule="auto"/>
              <w:rPr>
                <w:rFonts w:ascii="Times New Roman" w:hAnsi="Times New Roman" w:cs="Times New Roman"/>
                <w:b/>
                <w:sz w:val="24"/>
                <w:szCs w:val="24"/>
              </w:rPr>
            </w:pPr>
          </w:p>
        </w:tc>
        <w:tc>
          <w:tcPr>
            <w:tcW w:w="2968" w:type="dxa"/>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Методика измерений</w:t>
            </w:r>
          </w:p>
          <w:p w:rsidR="004E72E1" w:rsidRPr="004E72E1" w:rsidRDefault="004E72E1" w:rsidP="004E72E1">
            <w:pPr>
              <w:spacing w:after="0" w:line="240" w:lineRule="auto"/>
              <w:rPr>
                <w:rFonts w:ascii="Times New Roman" w:hAnsi="Times New Roman" w:cs="Times New Roman"/>
                <w:b/>
                <w:sz w:val="24"/>
                <w:szCs w:val="24"/>
              </w:rPr>
            </w:pPr>
          </w:p>
        </w:tc>
        <w:tc>
          <w:tcPr>
            <w:tcW w:w="2170" w:type="dxa"/>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Ответственный за</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выполнение</w:t>
            </w:r>
          </w:p>
          <w:p w:rsidR="004E72E1" w:rsidRPr="004E72E1" w:rsidRDefault="004E72E1" w:rsidP="004E72E1">
            <w:pPr>
              <w:spacing w:after="0" w:line="240" w:lineRule="auto"/>
              <w:rPr>
                <w:rFonts w:ascii="Times New Roman" w:hAnsi="Times New Roman" w:cs="Times New Roman"/>
                <w:b/>
                <w:sz w:val="24"/>
                <w:szCs w:val="24"/>
              </w:rPr>
            </w:pPr>
          </w:p>
        </w:tc>
      </w:tr>
      <w:tr w:rsidR="004E72E1" w:rsidRPr="004E72E1" w:rsidTr="00C80D98">
        <w:trPr>
          <w:trHeight w:val="3105"/>
        </w:trPr>
        <w:tc>
          <w:tcPr>
            <w:tcW w:w="2957" w:type="dxa"/>
            <w:tcBorders>
              <w:bottom w:val="single" w:sz="4" w:space="0" w:color="auto"/>
            </w:tcBorders>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Место водозабора (скважины):</w:t>
            </w:r>
          </w:p>
          <w:p w:rsidR="004E72E1" w:rsidRPr="004E72E1" w:rsidRDefault="004E72E1" w:rsidP="004E72E1">
            <w:pPr>
              <w:spacing w:after="0" w:line="240" w:lineRule="auto"/>
              <w:rPr>
                <w:rFonts w:ascii="Times New Roman" w:hAnsi="Times New Roman" w:cs="Times New Roman"/>
                <w:b/>
                <w:sz w:val="24"/>
                <w:szCs w:val="24"/>
                <w:u w:val="single"/>
              </w:rPr>
            </w:pPr>
            <w:r w:rsidRPr="004E72E1">
              <w:rPr>
                <w:rFonts w:ascii="Times New Roman" w:hAnsi="Times New Roman" w:cs="Times New Roman"/>
                <w:b/>
                <w:sz w:val="24"/>
                <w:szCs w:val="24"/>
                <w:u w:val="single"/>
              </w:rPr>
              <w:t>Водозабор с</w:t>
            </w:r>
            <w:r w:rsidRPr="004E72E1">
              <w:rPr>
                <w:rFonts w:ascii="Times New Roman" w:hAnsi="Times New Roman" w:cs="Times New Roman"/>
                <w:sz w:val="24"/>
                <w:szCs w:val="24"/>
              </w:rPr>
              <w:t>. Голубовка</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1. Микробиологические</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2. Органолептические</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3. Обобщенные показатели</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Неорганические и</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органические вещества</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5. Радиологические</w:t>
            </w:r>
          </w:p>
          <w:p w:rsidR="004E72E1" w:rsidRPr="004E72E1" w:rsidRDefault="004E72E1" w:rsidP="004E72E1">
            <w:pPr>
              <w:spacing w:after="0" w:line="240" w:lineRule="auto"/>
              <w:rPr>
                <w:rFonts w:ascii="Times New Roman" w:hAnsi="Times New Roman" w:cs="Times New Roman"/>
                <w:b/>
                <w:sz w:val="24"/>
                <w:szCs w:val="24"/>
              </w:rPr>
            </w:pPr>
          </w:p>
        </w:tc>
        <w:tc>
          <w:tcPr>
            <w:tcW w:w="1652" w:type="dxa"/>
            <w:tcBorders>
              <w:bottom w:val="single" w:sz="4" w:space="0" w:color="auto"/>
            </w:tcBorders>
          </w:tcPr>
          <w:p w:rsidR="004E72E1" w:rsidRPr="004E72E1" w:rsidRDefault="004E72E1" w:rsidP="004E72E1">
            <w:pPr>
              <w:spacing w:after="0" w:line="240" w:lineRule="auto"/>
              <w:rPr>
                <w:rFonts w:ascii="Times New Roman" w:hAnsi="Times New Roman" w:cs="Times New Roman"/>
                <w:b/>
                <w:sz w:val="24"/>
                <w:szCs w:val="24"/>
              </w:rPr>
            </w:pPr>
          </w:p>
          <w:p w:rsidR="004E72E1" w:rsidRPr="004E72E1" w:rsidRDefault="004E72E1" w:rsidP="004E72E1">
            <w:pPr>
              <w:spacing w:after="0" w:line="240" w:lineRule="auto"/>
              <w:rPr>
                <w:rFonts w:ascii="Times New Roman" w:hAnsi="Times New Roman" w:cs="Times New Roman"/>
                <w:b/>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р. в год.</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р. в год.</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р. в год.</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1 р. в год.</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1 р. в год.</w:t>
            </w:r>
          </w:p>
          <w:p w:rsidR="004E72E1" w:rsidRPr="004E72E1" w:rsidRDefault="004E72E1" w:rsidP="004E72E1">
            <w:pPr>
              <w:spacing w:after="0" w:line="240" w:lineRule="auto"/>
              <w:rPr>
                <w:rFonts w:ascii="Times New Roman" w:hAnsi="Times New Roman" w:cs="Times New Roman"/>
                <w:b/>
                <w:sz w:val="24"/>
                <w:szCs w:val="24"/>
              </w:rPr>
            </w:pPr>
          </w:p>
        </w:tc>
        <w:tc>
          <w:tcPr>
            <w:tcW w:w="2968" w:type="dxa"/>
            <w:tcBorders>
              <w:bottom w:val="single" w:sz="4" w:space="0" w:color="auto"/>
            </w:tcBorders>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 xml:space="preserve">МУК 4.2.1018-01 </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3351-74</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31868-2012. метод Б</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 Ф 14.1.2.4.213-2005</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4011-72. п. 2</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14.1.2:4.50-96</w:t>
            </w:r>
          </w:p>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sz w:val="24"/>
                <w:szCs w:val="24"/>
              </w:rPr>
              <w:t>МУ 2.6.1.1981-05 М.ВНИИФТРИ от 28.12.2000г.                  ГОСТ Р 51730-01</w:t>
            </w:r>
          </w:p>
        </w:tc>
        <w:tc>
          <w:tcPr>
            <w:tcW w:w="2170" w:type="dxa"/>
            <w:tcBorders>
              <w:bottom w:val="single" w:sz="4" w:space="0" w:color="auto"/>
            </w:tcBorders>
          </w:tcPr>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b/>
                <w:sz w:val="24"/>
                <w:szCs w:val="24"/>
              </w:rPr>
              <w:t>Глава сельского поселения</w:t>
            </w:r>
          </w:p>
        </w:tc>
      </w:tr>
      <w:tr w:rsidR="004E72E1" w:rsidRPr="004E72E1" w:rsidTr="00C80D98">
        <w:trPr>
          <w:trHeight w:val="1275"/>
        </w:trPr>
        <w:tc>
          <w:tcPr>
            <w:tcW w:w="2957" w:type="dxa"/>
            <w:tcBorders>
              <w:top w:val="single" w:sz="4" w:space="0" w:color="auto"/>
            </w:tcBorders>
          </w:tcPr>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Место водозабора (скважины):</w:t>
            </w:r>
          </w:p>
          <w:p w:rsidR="004E72E1" w:rsidRPr="004E72E1" w:rsidRDefault="004E72E1" w:rsidP="004E72E1">
            <w:pPr>
              <w:spacing w:after="0" w:line="240" w:lineRule="auto"/>
              <w:rPr>
                <w:rFonts w:ascii="Times New Roman" w:hAnsi="Times New Roman" w:cs="Times New Roman"/>
                <w:b/>
                <w:sz w:val="24"/>
                <w:szCs w:val="24"/>
                <w:u w:val="single"/>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b/>
                <w:sz w:val="24"/>
                <w:szCs w:val="24"/>
                <w:u w:val="single"/>
              </w:rPr>
              <w:t xml:space="preserve">Водозабор д. Андреевка                                </w:t>
            </w:r>
            <w:r w:rsidRPr="004E72E1">
              <w:rPr>
                <w:rFonts w:ascii="Times New Roman" w:hAnsi="Times New Roman" w:cs="Times New Roman"/>
                <w:sz w:val="24"/>
                <w:szCs w:val="24"/>
              </w:rPr>
              <w:t>1. Микробиологические</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2. Органолептические</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3. Обобщенные показатели</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Неорганические и</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органические вещества</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5. Радиологические</w:t>
            </w:r>
          </w:p>
          <w:p w:rsidR="004E72E1" w:rsidRPr="004E72E1" w:rsidRDefault="004E72E1" w:rsidP="004E72E1">
            <w:pPr>
              <w:spacing w:after="0" w:line="240" w:lineRule="auto"/>
              <w:rPr>
                <w:rFonts w:ascii="Times New Roman" w:hAnsi="Times New Roman" w:cs="Times New Roman"/>
                <w:sz w:val="24"/>
                <w:szCs w:val="24"/>
              </w:rPr>
            </w:pPr>
          </w:p>
        </w:tc>
        <w:tc>
          <w:tcPr>
            <w:tcW w:w="1652" w:type="dxa"/>
            <w:tcBorders>
              <w:top w:val="single" w:sz="4" w:space="0" w:color="auto"/>
            </w:tcBorders>
          </w:tcPr>
          <w:p w:rsidR="004E72E1" w:rsidRPr="004E72E1" w:rsidRDefault="004E72E1" w:rsidP="004E72E1">
            <w:pPr>
              <w:spacing w:after="0" w:line="240" w:lineRule="auto"/>
              <w:rPr>
                <w:rFonts w:ascii="Times New Roman" w:hAnsi="Times New Roman" w:cs="Times New Roman"/>
                <w:b/>
                <w:sz w:val="24"/>
                <w:szCs w:val="24"/>
              </w:rPr>
            </w:pPr>
          </w:p>
          <w:p w:rsidR="004E72E1" w:rsidRPr="004E72E1" w:rsidRDefault="004E72E1" w:rsidP="004E72E1">
            <w:pPr>
              <w:spacing w:after="0" w:line="240" w:lineRule="auto"/>
              <w:rPr>
                <w:rFonts w:ascii="Times New Roman" w:hAnsi="Times New Roman" w:cs="Times New Roman"/>
                <w:b/>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р. в год.</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р. в год.</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р. в год.</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1 р. в год.</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1 р. в год.</w:t>
            </w:r>
          </w:p>
          <w:p w:rsidR="004E72E1" w:rsidRPr="004E72E1" w:rsidRDefault="004E72E1" w:rsidP="004E72E1">
            <w:pPr>
              <w:spacing w:after="0" w:line="240" w:lineRule="auto"/>
              <w:rPr>
                <w:rFonts w:ascii="Times New Roman" w:hAnsi="Times New Roman" w:cs="Times New Roman"/>
                <w:b/>
                <w:sz w:val="24"/>
                <w:szCs w:val="24"/>
              </w:rPr>
            </w:pPr>
          </w:p>
        </w:tc>
        <w:tc>
          <w:tcPr>
            <w:tcW w:w="2968" w:type="dxa"/>
            <w:tcBorders>
              <w:top w:val="single" w:sz="4" w:space="0" w:color="auto"/>
            </w:tcBorders>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 xml:space="preserve">МУК 4.2.1018-01 </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3351-74</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31868-2012. метод Б</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 Ф 14.1.2.4.213-2005</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4011-72. п. 2</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14.1.2:4.50-96</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МУ 2.6.1.1981-05 М.ВНИИФТРИ от 28.12.2000г.                  ГОСТ Р 51730-01</w:t>
            </w:r>
          </w:p>
        </w:tc>
        <w:tc>
          <w:tcPr>
            <w:tcW w:w="2170" w:type="dxa"/>
            <w:tcBorders>
              <w:top w:val="single" w:sz="4" w:space="0" w:color="auto"/>
            </w:tcBorders>
          </w:tcPr>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b/>
                <w:sz w:val="24"/>
                <w:szCs w:val="24"/>
              </w:rPr>
              <w:t>Глава сельского поселения</w:t>
            </w:r>
          </w:p>
        </w:tc>
      </w:tr>
      <w:tr w:rsidR="004E72E1" w:rsidRPr="004E72E1" w:rsidTr="00C80D98">
        <w:trPr>
          <w:trHeight w:val="1275"/>
        </w:trPr>
        <w:tc>
          <w:tcPr>
            <w:tcW w:w="2957" w:type="dxa"/>
            <w:tcBorders>
              <w:top w:val="single" w:sz="4" w:space="0" w:color="auto"/>
            </w:tcBorders>
          </w:tcPr>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Место водозабора (скважины):</w:t>
            </w:r>
          </w:p>
          <w:p w:rsidR="004E72E1" w:rsidRPr="004E72E1" w:rsidRDefault="004E72E1" w:rsidP="004E72E1">
            <w:pPr>
              <w:spacing w:after="0" w:line="240" w:lineRule="auto"/>
              <w:rPr>
                <w:rFonts w:ascii="Times New Roman" w:hAnsi="Times New Roman" w:cs="Times New Roman"/>
                <w:b/>
                <w:bCs/>
                <w:sz w:val="24"/>
                <w:szCs w:val="24"/>
                <w:u w:val="single"/>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b/>
                <w:bCs/>
                <w:sz w:val="24"/>
                <w:szCs w:val="24"/>
                <w:u w:val="single"/>
              </w:rPr>
              <w:t xml:space="preserve">Водозабор д. Хмелевка                              </w:t>
            </w:r>
            <w:r w:rsidRPr="004E72E1">
              <w:rPr>
                <w:rFonts w:ascii="Times New Roman" w:hAnsi="Times New Roman" w:cs="Times New Roman"/>
                <w:sz w:val="24"/>
                <w:szCs w:val="24"/>
              </w:rPr>
              <w:t>1. Микробиологические</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2. Органолептические</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3. Обобщенные показатели</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Неорганические и</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органические вещества</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5. Радиологические</w:t>
            </w:r>
          </w:p>
          <w:p w:rsidR="004E72E1" w:rsidRPr="004E72E1" w:rsidRDefault="004E72E1" w:rsidP="004E72E1">
            <w:pPr>
              <w:spacing w:after="0" w:line="240" w:lineRule="auto"/>
              <w:rPr>
                <w:rFonts w:ascii="Times New Roman" w:hAnsi="Times New Roman" w:cs="Times New Roman"/>
                <w:bCs/>
                <w:sz w:val="24"/>
                <w:szCs w:val="24"/>
              </w:rPr>
            </w:pPr>
          </w:p>
        </w:tc>
        <w:tc>
          <w:tcPr>
            <w:tcW w:w="1652" w:type="dxa"/>
            <w:tcBorders>
              <w:top w:val="single" w:sz="4" w:space="0" w:color="auto"/>
            </w:tcBorders>
          </w:tcPr>
          <w:p w:rsidR="004E72E1" w:rsidRPr="004E72E1" w:rsidRDefault="004E72E1" w:rsidP="004E72E1">
            <w:pPr>
              <w:spacing w:after="0" w:line="240" w:lineRule="auto"/>
              <w:rPr>
                <w:rFonts w:ascii="Times New Roman" w:hAnsi="Times New Roman" w:cs="Times New Roman"/>
                <w:b/>
                <w:sz w:val="24"/>
                <w:szCs w:val="24"/>
              </w:rPr>
            </w:pPr>
          </w:p>
          <w:p w:rsidR="004E72E1" w:rsidRPr="004E72E1" w:rsidRDefault="004E72E1" w:rsidP="004E72E1">
            <w:pPr>
              <w:spacing w:after="0" w:line="240" w:lineRule="auto"/>
              <w:rPr>
                <w:rFonts w:ascii="Times New Roman" w:hAnsi="Times New Roman" w:cs="Times New Roman"/>
                <w:b/>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р. в год.</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р. в год.</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р. в год.</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1 р. в год.</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1 р. в год.</w:t>
            </w:r>
          </w:p>
          <w:p w:rsidR="004E72E1" w:rsidRPr="004E72E1" w:rsidRDefault="004E72E1" w:rsidP="004E72E1">
            <w:pPr>
              <w:spacing w:after="0" w:line="240" w:lineRule="auto"/>
              <w:rPr>
                <w:rFonts w:ascii="Times New Roman" w:hAnsi="Times New Roman" w:cs="Times New Roman"/>
                <w:b/>
                <w:sz w:val="24"/>
                <w:szCs w:val="24"/>
              </w:rPr>
            </w:pPr>
          </w:p>
        </w:tc>
        <w:tc>
          <w:tcPr>
            <w:tcW w:w="2968" w:type="dxa"/>
            <w:tcBorders>
              <w:top w:val="single" w:sz="4" w:space="0" w:color="auto"/>
            </w:tcBorders>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 xml:space="preserve">МУК 4.2.1018-01 </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3351-74</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31868-2012. метод Б</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 Ф 14.1.2.4.213-2005</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4011-72. п. 2</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14.1.2:4.50-96</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МУ 2.6.1.1981-05 М.ВНИИФТРИ от 28.12.2000г.                  ГОСТ Р 51730-01</w:t>
            </w:r>
          </w:p>
        </w:tc>
        <w:tc>
          <w:tcPr>
            <w:tcW w:w="2170" w:type="dxa"/>
            <w:tcBorders>
              <w:top w:val="single" w:sz="4" w:space="0" w:color="auto"/>
            </w:tcBorders>
          </w:tcPr>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b/>
                <w:sz w:val="24"/>
                <w:szCs w:val="24"/>
              </w:rPr>
              <w:t>Глава сельского поселения</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bCs/>
                <w:sz w:val="24"/>
                <w:szCs w:val="24"/>
              </w:rPr>
              <w:t>.</w:t>
            </w:r>
          </w:p>
        </w:tc>
      </w:tr>
      <w:tr w:rsidR="004E72E1" w:rsidRPr="004E72E1" w:rsidTr="00C80D98">
        <w:trPr>
          <w:trHeight w:val="1275"/>
        </w:trPr>
        <w:tc>
          <w:tcPr>
            <w:tcW w:w="2957" w:type="dxa"/>
            <w:tcBorders>
              <w:top w:val="single" w:sz="4" w:space="0" w:color="auto"/>
            </w:tcBorders>
          </w:tcPr>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lastRenderedPageBreak/>
              <w:t>Место водозабора (скважины):</w:t>
            </w:r>
          </w:p>
          <w:p w:rsidR="004E72E1" w:rsidRPr="004E72E1" w:rsidRDefault="004E72E1" w:rsidP="004E72E1">
            <w:pPr>
              <w:spacing w:after="0" w:line="240" w:lineRule="auto"/>
              <w:rPr>
                <w:rFonts w:ascii="Times New Roman" w:hAnsi="Times New Roman" w:cs="Times New Roman"/>
                <w:b/>
                <w:bCs/>
                <w:sz w:val="24"/>
                <w:szCs w:val="24"/>
                <w:u w:val="single"/>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b/>
                <w:bCs/>
                <w:sz w:val="24"/>
                <w:szCs w:val="24"/>
                <w:u w:val="single"/>
              </w:rPr>
              <w:t xml:space="preserve">Водозабор д. Михайловка                              </w:t>
            </w:r>
            <w:r w:rsidRPr="004E72E1">
              <w:rPr>
                <w:rFonts w:ascii="Times New Roman" w:hAnsi="Times New Roman" w:cs="Times New Roman"/>
                <w:sz w:val="24"/>
                <w:szCs w:val="24"/>
              </w:rPr>
              <w:t>1. Микробиологические</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2. Органолептические</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3. Обобщенные показатели</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Неорганические и</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органические вещества</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5. Радиологические</w:t>
            </w:r>
          </w:p>
          <w:p w:rsidR="004E72E1" w:rsidRPr="004E72E1" w:rsidRDefault="004E72E1" w:rsidP="004E72E1">
            <w:pPr>
              <w:spacing w:after="0" w:line="240" w:lineRule="auto"/>
              <w:rPr>
                <w:rFonts w:ascii="Times New Roman" w:hAnsi="Times New Roman" w:cs="Times New Roman"/>
                <w:bCs/>
                <w:sz w:val="24"/>
                <w:szCs w:val="24"/>
              </w:rPr>
            </w:pPr>
          </w:p>
        </w:tc>
        <w:tc>
          <w:tcPr>
            <w:tcW w:w="1652" w:type="dxa"/>
            <w:tcBorders>
              <w:top w:val="single" w:sz="4" w:space="0" w:color="auto"/>
            </w:tcBorders>
          </w:tcPr>
          <w:p w:rsidR="004E72E1" w:rsidRPr="004E72E1" w:rsidRDefault="004E72E1" w:rsidP="004E72E1">
            <w:pPr>
              <w:spacing w:after="0" w:line="240" w:lineRule="auto"/>
              <w:rPr>
                <w:rFonts w:ascii="Times New Roman" w:hAnsi="Times New Roman" w:cs="Times New Roman"/>
                <w:b/>
                <w:sz w:val="24"/>
                <w:szCs w:val="24"/>
              </w:rPr>
            </w:pPr>
          </w:p>
          <w:p w:rsidR="004E72E1" w:rsidRPr="004E72E1" w:rsidRDefault="004E72E1" w:rsidP="004E72E1">
            <w:pPr>
              <w:spacing w:after="0" w:line="240" w:lineRule="auto"/>
              <w:rPr>
                <w:rFonts w:ascii="Times New Roman" w:hAnsi="Times New Roman" w:cs="Times New Roman"/>
                <w:b/>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р. в год.</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р. в год.</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р. в год.</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1 р. в год.</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1 р. в год.</w:t>
            </w:r>
          </w:p>
          <w:p w:rsidR="004E72E1" w:rsidRPr="004E72E1" w:rsidRDefault="004E72E1" w:rsidP="004E72E1">
            <w:pPr>
              <w:spacing w:after="0" w:line="240" w:lineRule="auto"/>
              <w:rPr>
                <w:rFonts w:ascii="Times New Roman" w:hAnsi="Times New Roman" w:cs="Times New Roman"/>
                <w:b/>
                <w:sz w:val="24"/>
                <w:szCs w:val="24"/>
              </w:rPr>
            </w:pPr>
          </w:p>
        </w:tc>
        <w:tc>
          <w:tcPr>
            <w:tcW w:w="2968" w:type="dxa"/>
            <w:tcBorders>
              <w:top w:val="single" w:sz="4" w:space="0" w:color="auto"/>
            </w:tcBorders>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 xml:space="preserve">МУК 4.2.1018-01 </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3351-74</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31868-2012. метод Б</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 Ф 14.1.2.4.213-2005</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4011-72. п. 2</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14.1.2:4.50-96</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МУ 2.6.1.1981-05 М.ВНИИФТРИ от 28.12.2000г.                  ГОСТ Р 51730-01</w:t>
            </w:r>
          </w:p>
        </w:tc>
        <w:tc>
          <w:tcPr>
            <w:tcW w:w="2170" w:type="dxa"/>
            <w:tcBorders>
              <w:top w:val="single" w:sz="4" w:space="0" w:color="auto"/>
            </w:tcBorders>
          </w:tcPr>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b/>
                <w:sz w:val="24"/>
                <w:szCs w:val="24"/>
              </w:rPr>
              <w:t>Глава сельского поселения</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bCs/>
                <w:sz w:val="24"/>
                <w:szCs w:val="24"/>
              </w:rPr>
              <w:t>.</w:t>
            </w:r>
          </w:p>
        </w:tc>
      </w:tr>
      <w:tr w:rsidR="004E72E1" w:rsidRPr="004E72E1" w:rsidTr="00C80D98">
        <w:trPr>
          <w:trHeight w:val="1275"/>
        </w:trPr>
        <w:tc>
          <w:tcPr>
            <w:tcW w:w="2957" w:type="dxa"/>
            <w:tcBorders>
              <w:top w:val="single" w:sz="4" w:space="0" w:color="auto"/>
            </w:tcBorders>
          </w:tcPr>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Место водозабора (скважины):</w:t>
            </w:r>
          </w:p>
          <w:p w:rsidR="004E72E1" w:rsidRPr="004E72E1" w:rsidRDefault="004E72E1" w:rsidP="004E72E1">
            <w:pPr>
              <w:spacing w:after="0" w:line="240" w:lineRule="auto"/>
              <w:rPr>
                <w:rFonts w:ascii="Times New Roman" w:hAnsi="Times New Roman" w:cs="Times New Roman"/>
                <w:b/>
                <w:bCs/>
                <w:sz w:val="24"/>
                <w:szCs w:val="24"/>
                <w:u w:val="single"/>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b/>
                <w:bCs/>
                <w:sz w:val="24"/>
                <w:szCs w:val="24"/>
                <w:u w:val="single"/>
              </w:rPr>
              <w:t xml:space="preserve">Водозабор д. Павловка                              </w:t>
            </w:r>
            <w:r w:rsidRPr="004E72E1">
              <w:rPr>
                <w:rFonts w:ascii="Times New Roman" w:hAnsi="Times New Roman" w:cs="Times New Roman"/>
                <w:sz w:val="24"/>
                <w:szCs w:val="24"/>
              </w:rPr>
              <w:t>1. Микробиологические</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2. Органолептические</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3. Обобщенные показатели</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Неорганические и</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органические вещества</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5. Радиологические</w:t>
            </w:r>
          </w:p>
          <w:p w:rsidR="004E72E1" w:rsidRPr="004E72E1" w:rsidRDefault="004E72E1" w:rsidP="004E72E1">
            <w:pPr>
              <w:spacing w:after="0" w:line="240" w:lineRule="auto"/>
              <w:rPr>
                <w:rFonts w:ascii="Times New Roman" w:hAnsi="Times New Roman" w:cs="Times New Roman"/>
                <w:bCs/>
                <w:sz w:val="24"/>
                <w:szCs w:val="24"/>
              </w:rPr>
            </w:pPr>
          </w:p>
        </w:tc>
        <w:tc>
          <w:tcPr>
            <w:tcW w:w="1652" w:type="dxa"/>
            <w:tcBorders>
              <w:top w:val="single" w:sz="4" w:space="0" w:color="auto"/>
            </w:tcBorders>
          </w:tcPr>
          <w:p w:rsidR="004E72E1" w:rsidRPr="004E72E1" w:rsidRDefault="004E72E1" w:rsidP="004E72E1">
            <w:pPr>
              <w:spacing w:after="0" w:line="240" w:lineRule="auto"/>
              <w:rPr>
                <w:rFonts w:ascii="Times New Roman" w:hAnsi="Times New Roman" w:cs="Times New Roman"/>
                <w:b/>
                <w:sz w:val="24"/>
                <w:szCs w:val="24"/>
              </w:rPr>
            </w:pPr>
          </w:p>
          <w:p w:rsidR="004E72E1" w:rsidRPr="004E72E1" w:rsidRDefault="004E72E1" w:rsidP="004E72E1">
            <w:pPr>
              <w:spacing w:after="0" w:line="240" w:lineRule="auto"/>
              <w:rPr>
                <w:rFonts w:ascii="Times New Roman" w:hAnsi="Times New Roman" w:cs="Times New Roman"/>
                <w:b/>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р. в год.</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р. в год.</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4 р. в год.</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1 р. в год.</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1 р. в год.</w:t>
            </w:r>
          </w:p>
          <w:p w:rsidR="004E72E1" w:rsidRPr="004E72E1" w:rsidRDefault="004E72E1" w:rsidP="004E72E1">
            <w:pPr>
              <w:spacing w:after="0" w:line="240" w:lineRule="auto"/>
              <w:rPr>
                <w:rFonts w:ascii="Times New Roman" w:hAnsi="Times New Roman" w:cs="Times New Roman"/>
                <w:b/>
                <w:sz w:val="24"/>
                <w:szCs w:val="24"/>
              </w:rPr>
            </w:pPr>
          </w:p>
        </w:tc>
        <w:tc>
          <w:tcPr>
            <w:tcW w:w="2968" w:type="dxa"/>
            <w:tcBorders>
              <w:top w:val="single" w:sz="4" w:space="0" w:color="auto"/>
            </w:tcBorders>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 xml:space="preserve">МУК 4.2.1018-01 </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3351-74</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31868-2012. метод Б</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 Ф 14.1.2.4.213-2005</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4011-72. п. 2</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14.1.2:4.50-96</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МУ 2.6.1.1981-05 М.ВНИИФТРИ от 28.12.2000г.                  ГОСТ Р 51730-01</w:t>
            </w:r>
          </w:p>
        </w:tc>
        <w:tc>
          <w:tcPr>
            <w:tcW w:w="2170" w:type="dxa"/>
            <w:tcBorders>
              <w:top w:val="single" w:sz="4" w:space="0" w:color="auto"/>
            </w:tcBorders>
          </w:tcPr>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b/>
                <w:sz w:val="24"/>
                <w:szCs w:val="24"/>
              </w:rPr>
              <w:t>Глава сельского поселения</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bCs/>
                <w:sz w:val="24"/>
                <w:szCs w:val="24"/>
              </w:rPr>
              <w:t>.</w:t>
            </w:r>
          </w:p>
        </w:tc>
      </w:tr>
      <w:tr w:rsidR="004E72E1" w:rsidRPr="004E72E1" w:rsidTr="00C80D98">
        <w:trPr>
          <w:trHeight w:val="1275"/>
        </w:trPr>
        <w:tc>
          <w:tcPr>
            <w:tcW w:w="2957" w:type="dxa"/>
            <w:tcBorders>
              <w:top w:val="single" w:sz="4" w:space="0" w:color="auto"/>
            </w:tcBorders>
          </w:tcPr>
          <w:p w:rsidR="004E72E1" w:rsidRPr="004E72E1" w:rsidRDefault="004E72E1" w:rsidP="004E72E1">
            <w:pPr>
              <w:spacing w:after="0" w:line="240" w:lineRule="auto"/>
              <w:rPr>
                <w:rFonts w:ascii="Times New Roman" w:hAnsi="Times New Roman" w:cs="Times New Roman"/>
                <w:b/>
                <w:bCs/>
                <w:sz w:val="24"/>
                <w:szCs w:val="24"/>
              </w:rPr>
            </w:pPr>
            <w:r w:rsidRPr="004E72E1">
              <w:rPr>
                <w:rFonts w:ascii="Times New Roman" w:hAnsi="Times New Roman" w:cs="Times New Roman"/>
                <w:b/>
                <w:bCs/>
                <w:sz w:val="24"/>
                <w:szCs w:val="24"/>
              </w:rPr>
              <w:t>Перед поступлением в разводящую сеть(резервуары-накопители</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
                <w:bCs/>
                <w:sz w:val="24"/>
                <w:szCs w:val="24"/>
              </w:rPr>
              <w:t xml:space="preserve">водозабор с. Голубовка </w:t>
            </w:r>
            <w:r w:rsidRPr="004E72E1">
              <w:rPr>
                <w:rFonts w:ascii="Times New Roman" w:hAnsi="Times New Roman" w:cs="Times New Roman"/>
                <w:bCs/>
                <w:sz w:val="24"/>
                <w:szCs w:val="24"/>
              </w:rPr>
              <w:t>1. Микробиологические</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2. Органолептические</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3.Обобщенные показатели</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4. Неорганические и</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органические вещества</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 xml:space="preserve"> 5. Радиологические</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6. На содержание активного хлора</w:t>
            </w:r>
          </w:p>
          <w:p w:rsidR="004E72E1" w:rsidRPr="004E72E1" w:rsidRDefault="004E72E1" w:rsidP="004E72E1">
            <w:pPr>
              <w:spacing w:after="0" w:line="240" w:lineRule="auto"/>
              <w:rPr>
                <w:rFonts w:ascii="Times New Roman" w:hAnsi="Times New Roman" w:cs="Times New Roman"/>
                <w:bCs/>
                <w:sz w:val="24"/>
                <w:szCs w:val="24"/>
              </w:rPr>
            </w:pPr>
          </w:p>
        </w:tc>
        <w:tc>
          <w:tcPr>
            <w:tcW w:w="1652" w:type="dxa"/>
            <w:tcBorders>
              <w:top w:val="single" w:sz="4" w:space="0" w:color="auto"/>
            </w:tcBorders>
          </w:tcPr>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еженедельно. еженедельно. 4 р. в год</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1 р. в год        1 р. в год  после хлорирования</w:t>
            </w:r>
          </w:p>
          <w:p w:rsidR="004E72E1" w:rsidRPr="004E72E1" w:rsidRDefault="004E72E1" w:rsidP="004E72E1">
            <w:pPr>
              <w:spacing w:after="0" w:line="240" w:lineRule="auto"/>
              <w:rPr>
                <w:rFonts w:ascii="Times New Roman" w:hAnsi="Times New Roman" w:cs="Times New Roman"/>
                <w:b/>
                <w:sz w:val="24"/>
                <w:szCs w:val="24"/>
              </w:rPr>
            </w:pPr>
          </w:p>
        </w:tc>
        <w:tc>
          <w:tcPr>
            <w:tcW w:w="2968" w:type="dxa"/>
            <w:tcBorders>
              <w:top w:val="single" w:sz="4" w:space="0" w:color="auto"/>
            </w:tcBorders>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МУК 4.2.1018-01</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3351-74</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31868-2012. метод Б</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14.1.2.4.213-2005</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4011-72. п. 2</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14.1.2:4.50-96      МУ 2.6.1.1981-05 М.ВНИИФТРИ от28.12.2000г. ГОСТ Р 51730-01</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14.1:2:3:4.121-97</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14.1:2:4.114-97</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РЗ1954-2012 (метод А)</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14.1:2:4.154-99 (ФР.1.31.2013.13900) ПНДФ 14.1:2:4.128-98</w:t>
            </w:r>
          </w:p>
          <w:p w:rsidR="004E72E1" w:rsidRPr="004E72E1" w:rsidRDefault="004E72E1" w:rsidP="004E72E1">
            <w:pPr>
              <w:spacing w:after="0" w:line="240" w:lineRule="auto"/>
              <w:rPr>
                <w:rFonts w:ascii="Times New Roman" w:hAnsi="Times New Roman" w:cs="Times New Roman"/>
                <w:sz w:val="24"/>
                <w:szCs w:val="24"/>
              </w:rPr>
            </w:pPr>
          </w:p>
        </w:tc>
        <w:tc>
          <w:tcPr>
            <w:tcW w:w="2170" w:type="dxa"/>
            <w:tcBorders>
              <w:top w:val="single" w:sz="4" w:space="0" w:color="auto"/>
            </w:tcBorders>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b/>
                <w:sz w:val="24"/>
                <w:szCs w:val="24"/>
              </w:rPr>
              <w:t>Глава сельского поселения</w:t>
            </w:r>
          </w:p>
        </w:tc>
      </w:tr>
      <w:tr w:rsidR="004E72E1" w:rsidRPr="004E72E1" w:rsidTr="00C80D98">
        <w:tc>
          <w:tcPr>
            <w:tcW w:w="2957" w:type="dxa"/>
          </w:tcPr>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b/>
                <w:sz w:val="24"/>
                <w:szCs w:val="24"/>
              </w:rPr>
              <w:t>Перед поступлением в разводящую сеть(резервуары-накопители</w:t>
            </w:r>
          </w:p>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b/>
                <w:sz w:val="24"/>
                <w:szCs w:val="24"/>
              </w:rPr>
              <w:t>водозабор д.Андреевка</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1. Микробиологические</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2. Органолептические</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3.Обобщенные показатели</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lastRenderedPageBreak/>
              <w:t>4. Неорганические и</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органические вещества</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 xml:space="preserve"> 5. Радиологические</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6. На содержание активного хлора</w:t>
            </w:r>
          </w:p>
          <w:p w:rsidR="004E72E1" w:rsidRPr="004E72E1" w:rsidRDefault="004E72E1" w:rsidP="004E72E1">
            <w:pPr>
              <w:spacing w:after="0" w:line="240" w:lineRule="auto"/>
              <w:rPr>
                <w:rFonts w:ascii="Times New Roman" w:hAnsi="Times New Roman" w:cs="Times New Roman"/>
                <w:b/>
                <w:sz w:val="24"/>
                <w:szCs w:val="24"/>
              </w:rPr>
            </w:pPr>
          </w:p>
        </w:tc>
        <w:tc>
          <w:tcPr>
            <w:tcW w:w="1652" w:type="dxa"/>
          </w:tcPr>
          <w:p w:rsidR="004E72E1" w:rsidRPr="004E72E1" w:rsidRDefault="004E72E1" w:rsidP="004E72E1">
            <w:pPr>
              <w:spacing w:after="0" w:line="240" w:lineRule="auto"/>
              <w:rPr>
                <w:rFonts w:ascii="Times New Roman" w:hAnsi="Times New Roman" w:cs="Times New Roman"/>
                <w:b/>
                <w:sz w:val="24"/>
                <w:szCs w:val="24"/>
              </w:rPr>
            </w:pPr>
          </w:p>
          <w:p w:rsidR="004E72E1" w:rsidRPr="004E72E1" w:rsidRDefault="004E72E1" w:rsidP="004E72E1">
            <w:pPr>
              <w:spacing w:after="0" w:line="240" w:lineRule="auto"/>
              <w:rPr>
                <w:rFonts w:ascii="Times New Roman" w:hAnsi="Times New Roman" w:cs="Times New Roman"/>
                <w:b/>
                <w:sz w:val="24"/>
                <w:szCs w:val="24"/>
              </w:rPr>
            </w:pPr>
          </w:p>
          <w:p w:rsidR="004E72E1" w:rsidRPr="004E72E1" w:rsidRDefault="004E72E1" w:rsidP="004E72E1">
            <w:pPr>
              <w:spacing w:after="0" w:line="240" w:lineRule="auto"/>
              <w:rPr>
                <w:rFonts w:ascii="Times New Roman" w:hAnsi="Times New Roman" w:cs="Times New Roman"/>
                <w:b/>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 xml:space="preserve">еженедельно. еженедельно. </w:t>
            </w:r>
            <w:r w:rsidRPr="004E72E1">
              <w:rPr>
                <w:rFonts w:ascii="Times New Roman" w:hAnsi="Times New Roman" w:cs="Times New Roman"/>
                <w:sz w:val="24"/>
                <w:szCs w:val="24"/>
              </w:rPr>
              <w:lastRenderedPageBreak/>
              <w:t>4 р. в год</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1 р. в год        1 р. в год  после хлорирования</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b/>
                <w:sz w:val="24"/>
                <w:szCs w:val="24"/>
              </w:rPr>
            </w:pPr>
          </w:p>
        </w:tc>
        <w:tc>
          <w:tcPr>
            <w:tcW w:w="2968" w:type="dxa"/>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lastRenderedPageBreak/>
              <w:t>МУК 4.2.1018-01</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3351-74</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31868-2012. метод Б</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14.1.2.4.213-2005</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4011-72. п. 2</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 xml:space="preserve">ПНДФ 14.1.2:4.50-96      МУ 2.6.1.1981-05 </w:t>
            </w:r>
            <w:r w:rsidRPr="004E72E1">
              <w:rPr>
                <w:rFonts w:ascii="Times New Roman" w:hAnsi="Times New Roman" w:cs="Times New Roman"/>
                <w:sz w:val="24"/>
                <w:szCs w:val="24"/>
              </w:rPr>
              <w:lastRenderedPageBreak/>
              <w:t>М.ВНИИФТРИ от28.12.2000г. ГОСТ Р 51730-01</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14.1:2:3:4.121-97</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14.1:2:4.114-97</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РЗ1954-2012 (метод А)</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14.1:2:4.154-99 (ФР.1.31.2013.13900) ПНДФ 14.1:2:4.128-98</w:t>
            </w:r>
          </w:p>
          <w:p w:rsidR="004E72E1" w:rsidRPr="004E72E1" w:rsidRDefault="004E72E1" w:rsidP="004E72E1">
            <w:pPr>
              <w:spacing w:after="0" w:line="240" w:lineRule="auto"/>
              <w:rPr>
                <w:rFonts w:ascii="Times New Roman" w:hAnsi="Times New Roman" w:cs="Times New Roman"/>
                <w:b/>
                <w:sz w:val="24"/>
                <w:szCs w:val="24"/>
              </w:rPr>
            </w:pPr>
          </w:p>
        </w:tc>
        <w:tc>
          <w:tcPr>
            <w:tcW w:w="2170" w:type="dxa"/>
          </w:tcPr>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b/>
                <w:sz w:val="24"/>
                <w:szCs w:val="24"/>
              </w:rPr>
              <w:lastRenderedPageBreak/>
              <w:t>Глава сельского поселения</w:t>
            </w:r>
          </w:p>
        </w:tc>
      </w:tr>
      <w:tr w:rsidR="004E72E1" w:rsidRPr="004E72E1" w:rsidTr="00C80D98">
        <w:tc>
          <w:tcPr>
            <w:tcW w:w="2957" w:type="dxa"/>
          </w:tcPr>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b/>
                <w:sz w:val="24"/>
                <w:szCs w:val="24"/>
              </w:rPr>
              <w:lastRenderedPageBreak/>
              <w:t>Перед поступлением в разводящую сеть(резервуары-накопители</w:t>
            </w:r>
          </w:p>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b/>
                <w:sz w:val="24"/>
                <w:szCs w:val="24"/>
              </w:rPr>
              <w:t xml:space="preserve">водозабор д. Хмелевка </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1. Микробиологические</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2. Органолептические</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3.Обобщенные показатели</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4. Неорганические и</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органические вещества</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 xml:space="preserve"> 5. Радиологические</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6. На содержание активного хлора</w:t>
            </w:r>
          </w:p>
          <w:p w:rsidR="004E72E1" w:rsidRPr="004E72E1" w:rsidRDefault="004E72E1" w:rsidP="004E72E1">
            <w:pPr>
              <w:spacing w:after="0" w:line="240" w:lineRule="auto"/>
              <w:rPr>
                <w:rFonts w:ascii="Times New Roman" w:hAnsi="Times New Roman" w:cs="Times New Roman"/>
                <w:b/>
                <w:sz w:val="24"/>
                <w:szCs w:val="24"/>
              </w:rPr>
            </w:pPr>
          </w:p>
        </w:tc>
        <w:tc>
          <w:tcPr>
            <w:tcW w:w="1652" w:type="dxa"/>
          </w:tcPr>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еженедельно. еженедельно. 4 р. в год</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1 р. в год        1 р. в год  после хлорирования</w:t>
            </w:r>
          </w:p>
          <w:p w:rsidR="004E72E1" w:rsidRPr="004E72E1" w:rsidRDefault="004E72E1" w:rsidP="004E72E1">
            <w:pPr>
              <w:spacing w:after="0" w:line="240" w:lineRule="auto"/>
              <w:rPr>
                <w:rFonts w:ascii="Times New Roman" w:hAnsi="Times New Roman" w:cs="Times New Roman"/>
                <w:b/>
                <w:sz w:val="24"/>
                <w:szCs w:val="24"/>
              </w:rPr>
            </w:pPr>
          </w:p>
        </w:tc>
        <w:tc>
          <w:tcPr>
            <w:tcW w:w="2968" w:type="dxa"/>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МУК 4.2.1018-01</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3351-74</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31868-2012. метод Б</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14.1.2.4.213-2005</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4011-72. п. 2</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14.1.2:4.50-96      МУ 2.6.1.1981-05 М.ВНИИФТРИ от28.12.2000г. ГОСТ Р 51730-01</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14.1:2:3:4.121-97</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14.1:2:4.114-97</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РЗ1954-2012 (метод А)</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14.1:2:4.154-99 (ФР.1.31.2013.13900) ПНДФ 14.1:2:4.128-98</w:t>
            </w:r>
          </w:p>
        </w:tc>
        <w:tc>
          <w:tcPr>
            <w:tcW w:w="2170" w:type="dxa"/>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b/>
                <w:sz w:val="24"/>
                <w:szCs w:val="24"/>
              </w:rPr>
              <w:t>Глава сельского поселения</w:t>
            </w:r>
          </w:p>
        </w:tc>
      </w:tr>
      <w:tr w:rsidR="004E72E1" w:rsidRPr="004E72E1" w:rsidTr="00C80D98">
        <w:tc>
          <w:tcPr>
            <w:tcW w:w="2957" w:type="dxa"/>
          </w:tcPr>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b/>
                <w:sz w:val="24"/>
                <w:szCs w:val="24"/>
              </w:rPr>
              <w:t>Перед поступлением в разводящую сеть(резервуары-накопители</w:t>
            </w:r>
          </w:p>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b/>
                <w:sz w:val="24"/>
                <w:szCs w:val="24"/>
              </w:rPr>
              <w:t xml:space="preserve">водозабор д. Михайловка </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1. Микробиологические</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2. Органолептические</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3.Обобщенные показатели</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4. Неорганические и</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органические вещества</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 xml:space="preserve"> 5. Радиологические</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6. На содержание активного хлора</w:t>
            </w:r>
          </w:p>
          <w:p w:rsidR="004E72E1" w:rsidRPr="004E72E1" w:rsidRDefault="004E72E1" w:rsidP="004E72E1">
            <w:pPr>
              <w:spacing w:after="0" w:line="240" w:lineRule="auto"/>
              <w:rPr>
                <w:rFonts w:ascii="Times New Roman" w:hAnsi="Times New Roman" w:cs="Times New Roman"/>
                <w:b/>
                <w:sz w:val="24"/>
                <w:szCs w:val="24"/>
              </w:rPr>
            </w:pPr>
          </w:p>
        </w:tc>
        <w:tc>
          <w:tcPr>
            <w:tcW w:w="1652" w:type="dxa"/>
          </w:tcPr>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еженедельно. еженедельно. 4 р. в год</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1 р. в год        1 р. в год  после хлорирования</w:t>
            </w:r>
          </w:p>
          <w:p w:rsidR="004E72E1" w:rsidRPr="004E72E1" w:rsidRDefault="004E72E1" w:rsidP="004E72E1">
            <w:pPr>
              <w:spacing w:after="0" w:line="240" w:lineRule="auto"/>
              <w:rPr>
                <w:rFonts w:ascii="Times New Roman" w:hAnsi="Times New Roman" w:cs="Times New Roman"/>
                <w:b/>
                <w:sz w:val="24"/>
                <w:szCs w:val="24"/>
              </w:rPr>
            </w:pPr>
          </w:p>
        </w:tc>
        <w:tc>
          <w:tcPr>
            <w:tcW w:w="2968" w:type="dxa"/>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МУК 4.2.1018-01</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3351-74</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31868-2012. метод Б</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14.1.2.4.213-2005</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4011-72. п. 2</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14.1.2:4.50-96      МУ 2.6.1.1981-05 М.ВНИИФТРИ от28.12.2000г. ГОСТ Р 51730-01</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14.1:2:3:4.121-97</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14.1:2:4.114-97</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РЗ1954-2012 (метод А)</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14.1:2:4.154-99 (ФР.1.31.2013.13900) ПНДФ 14.1:2:4.128-98</w:t>
            </w:r>
          </w:p>
        </w:tc>
        <w:tc>
          <w:tcPr>
            <w:tcW w:w="2170" w:type="dxa"/>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b/>
                <w:sz w:val="24"/>
                <w:szCs w:val="24"/>
              </w:rPr>
              <w:t>Глава сельского поселения</w:t>
            </w:r>
          </w:p>
        </w:tc>
      </w:tr>
      <w:tr w:rsidR="004E72E1" w:rsidRPr="004E72E1" w:rsidTr="00C80D98">
        <w:tc>
          <w:tcPr>
            <w:tcW w:w="2957" w:type="dxa"/>
          </w:tcPr>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b/>
                <w:sz w:val="24"/>
                <w:szCs w:val="24"/>
              </w:rPr>
              <w:t>Перед поступлением в разводящую сеть(резервуары-накопители</w:t>
            </w:r>
          </w:p>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b/>
                <w:sz w:val="24"/>
                <w:szCs w:val="24"/>
              </w:rPr>
              <w:t xml:space="preserve">водозабор д. Павловка </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lastRenderedPageBreak/>
              <w:t>1. Микробиологические</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2. Органолептические</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3.Обобщенные показатели</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4. Неорганические и</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органические вещества</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 xml:space="preserve"> 5. Радиологические</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6. На содержание активного хлора</w:t>
            </w:r>
          </w:p>
          <w:p w:rsidR="004E72E1" w:rsidRPr="004E72E1" w:rsidRDefault="004E72E1" w:rsidP="004E72E1">
            <w:pPr>
              <w:spacing w:after="0" w:line="240" w:lineRule="auto"/>
              <w:rPr>
                <w:rFonts w:ascii="Times New Roman" w:hAnsi="Times New Roman" w:cs="Times New Roman"/>
                <w:b/>
                <w:sz w:val="24"/>
                <w:szCs w:val="24"/>
              </w:rPr>
            </w:pPr>
          </w:p>
        </w:tc>
        <w:tc>
          <w:tcPr>
            <w:tcW w:w="1652" w:type="dxa"/>
          </w:tcPr>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еженедельно. еженедельно. 4 р. в год</w:t>
            </w:r>
          </w:p>
          <w:p w:rsidR="004E72E1" w:rsidRPr="004E72E1" w:rsidRDefault="004E72E1" w:rsidP="004E72E1">
            <w:pPr>
              <w:spacing w:after="0" w:line="240" w:lineRule="auto"/>
              <w:rPr>
                <w:rFonts w:ascii="Times New Roman" w:hAnsi="Times New Roman" w:cs="Times New Roman"/>
                <w:bCs/>
                <w:sz w:val="24"/>
                <w:szCs w:val="24"/>
              </w:rPr>
            </w:pPr>
            <w:r w:rsidRPr="004E72E1">
              <w:rPr>
                <w:rFonts w:ascii="Times New Roman" w:hAnsi="Times New Roman" w:cs="Times New Roman"/>
                <w:bCs/>
                <w:sz w:val="24"/>
                <w:szCs w:val="24"/>
              </w:rPr>
              <w:t>1 р. в год        1 р. в год  после хлорирования</w:t>
            </w:r>
          </w:p>
          <w:p w:rsidR="004E72E1" w:rsidRPr="004E72E1" w:rsidRDefault="004E72E1" w:rsidP="004E72E1">
            <w:pPr>
              <w:spacing w:after="0" w:line="240" w:lineRule="auto"/>
              <w:rPr>
                <w:rFonts w:ascii="Times New Roman" w:hAnsi="Times New Roman" w:cs="Times New Roman"/>
                <w:b/>
                <w:sz w:val="24"/>
                <w:szCs w:val="24"/>
              </w:rPr>
            </w:pPr>
          </w:p>
        </w:tc>
        <w:tc>
          <w:tcPr>
            <w:tcW w:w="2968" w:type="dxa"/>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lastRenderedPageBreak/>
              <w:t>МУК 4.2.1018-01</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3351-74</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31868-2012. метод Б</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14.1.2.4.213-2005</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lastRenderedPageBreak/>
              <w:t>ГОСТ 4011-72. п. 2</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14.1.2:4.50-96      МУ 2.6.1.1981-05 М.ВНИИФТРИ от28.12.2000г. ГОСТ Р 51730-01</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14.1:2:3:4.121-97</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14.1:2:4.114-97</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ГОСТ РЗ1954-2012 (метод А)</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ПНДФ 14.1:2:4.154-99 (ФР.1.31.2013.13900) ПНДФ 14.1:2:4.128-98</w:t>
            </w:r>
          </w:p>
        </w:tc>
        <w:tc>
          <w:tcPr>
            <w:tcW w:w="2170" w:type="dxa"/>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b/>
                <w:sz w:val="24"/>
                <w:szCs w:val="24"/>
              </w:rPr>
              <w:lastRenderedPageBreak/>
              <w:t>Глава сельского поселения</w:t>
            </w:r>
          </w:p>
        </w:tc>
      </w:tr>
      <w:tr w:rsidR="004E72E1" w:rsidRPr="004E72E1" w:rsidTr="00C80D98">
        <w:tc>
          <w:tcPr>
            <w:tcW w:w="2957" w:type="dxa"/>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lastRenderedPageBreak/>
              <w:t xml:space="preserve">Разводящая сеть (уличные водоразборные устройства):с. Голубовка, д. Андреевка, д. Хмелевка, д. Михайловка, д. Павловка </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1. Микробиологические</w:t>
            </w: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2. Органолептические</w:t>
            </w: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b/>
                <w:sz w:val="24"/>
                <w:szCs w:val="24"/>
              </w:rPr>
            </w:pPr>
          </w:p>
        </w:tc>
        <w:tc>
          <w:tcPr>
            <w:tcW w:w="1652" w:type="dxa"/>
          </w:tcPr>
          <w:p w:rsidR="004E72E1" w:rsidRPr="004E72E1" w:rsidRDefault="004E72E1" w:rsidP="004E72E1">
            <w:pPr>
              <w:spacing w:after="0" w:line="240" w:lineRule="auto"/>
              <w:rPr>
                <w:rFonts w:ascii="Times New Roman" w:hAnsi="Times New Roman" w:cs="Times New Roman"/>
                <w:b/>
                <w:sz w:val="24"/>
                <w:szCs w:val="24"/>
              </w:rPr>
            </w:pPr>
          </w:p>
          <w:p w:rsidR="004E72E1" w:rsidRPr="004E72E1" w:rsidRDefault="004E72E1" w:rsidP="004E72E1">
            <w:pPr>
              <w:spacing w:after="0" w:line="240" w:lineRule="auto"/>
              <w:rPr>
                <w:rFonts w:ascii="Times New Roman" w:hAnsi="Times New Roman" w:cs="Times New Roman"/>
                <w:b/>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2 р.в месяц</w:t>
            </w:r>
          </w:p>
          <w:p w:rsidR="004E72E1" w:rsidRPr="004E72E1" w:rsidRDefault="004E72E1" w:rsidP="004E72E1">
            <w:pPr>
              <w:spacing w:after="0" w:line="240" w:lineRule="auto"/>
              <w:rPr>
                <w:rFonts w:ascii="Times New Roman" w:hAnsi="Times New Roman" w:cs="Times New Roman"/>
                <w:b/>
                <w:sz w:val="24"/>
                <w:szCs w:val="24"/>
              </w:rPr>
            </w:pPr>
            <w:r w:rsidRPr="004E72E1">
              <w:rPr>
                <w:rFonts w:ascii="Times New Roman" w:hAnsi="Times New Roman" w:cs="Times New Roman"/>
                <w:sz w:val="24"/>
                <w:szCs w:val="24"/>
              </w:rPr>
              <w:t>2 р.в месяц</w:t>
            </w:r>
          </w:p>
        </w:tc>
        <w:tc>
          <w:tcPr>
            <w:tcW w:w="2968" w:type="dxa"/>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sz w:val="24"/>
                <w:szCs w:val="24"/>
              </w:rPr>
              <w:t>МУК 4.2.1018-01 ГОСТ 3351-74 ГОСТ 31868-2012. метод Б ПНДФ 14.1.2.4.213-2005</w:t>
            </w:r>
          </w:p>
        </w:tc>
        <w:tc>
          <w:tcPr>
            <w:tcW w:w="2170" w:type="dxa"/>
          </w:tcPr>
          <w:p w:rsidR="004E72E1" w:rsidRPr="004E72E1" w:rsidRDefault="004E72E1" w:rsidP="004E72E1">
            <w:pPr>
              <w:spacing w:after="0" w:line="240" w:lineRule="auto"/>
              <w:rPr>
                <w:rFonts w:ascii="Times New Roman" w:hAnsi="Times New Roman" w:cs="Times New Roman"/>
                <w:sz w:val="24"/>
                <w:szCs w:val="24"/>
              </w:rPr>
            </w:pPr>
            <w:r w:rsidRPr="004E72E1">
              <w:rPr>
                <w:rFonts w:ascii="Times New Roman" w:hAnsi="Times New Roman" w:cs="Times New Roman"/>
                <w:b/>
                <w:sz w:val="24"/>
                <w:szCs w:val="24"/>
              </w:rPr>
              <w:t>Глава сельского поселения</w:t>
            </w:r>
          </w:p>
        </w:tc>
      </w:tr>
    </w:tbl>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rPr>
          <w:rFonts w:ascii="Times New Roman" w:hAnsi="Times New Roman" w:cs="Times New Roman"/>
          <w:sz w:val="24"/>
          <w:szCs w:val="24"/>
        </w:rPr>
      </w:pPr>
    </w:p>
    <w:p w:rsidR="004E72E1" w:rsidRPr="004E72E1" w:rsidRDefault="004E72E1" w:rsidP="004E72E1">
      <w:pPr>
        <w:spacing w:after="0" w:line="240" w:lineRule="auto"/>
        <w:jc w:val="center"/>
        <w:rPr>
          <w:rFonts w:ascii="Times New Roman" w:hAnsi="Times New Roman" w:cs="Times New Roman"/>
          <w:b/>
          <w:sz w:val="24"/>
          <w:szCs w:val="24"/>
        </w:rPr>
      </w:pPr>
      <w:r w:rsidRPr="004E72E1">
        <w:rPr>
          <w:rFonts w:ascii="Times New Roman" w:hAnsi="Times New Roman" w:cs="Times New Roman"/>
          <w:b/>
          <w:sz w:val="24"/>
          <w:szCs w:val="24"/>
        </w:rPr>
        <w:t>10. Календарный график отбора проб воды</w:t>
      </w:r>
    </w:p>
    <w:p w:rsidR="004E72E1" w:rsidRPr="004E72E1" w:rsidRDefault="004E72E1" w:rsidP="004E72E1">
      <w:pPr>
        <w:spacing w:after="0" w:line="240" w:lineRule="auto"/>
        <w:jc w:val="center"/>
        <w:rPr>
          <w:rFonts w:ascii="Times New Roman" w:hAnsi="Times New Roman" w:cs="Times New Roman"/>
          <w:b/>
          <w:sz w:val="24"/>
          <w:szCs w:val="24"/>
        </w:rPr>
      </w:pPr>
    </w:p>
    <w:tbl>
      <w:tblPr>
        <w:tblW w:w="9853" w:type="dxa"/>
        <w:jc w:val="center"/>
        <w:tblCellSpacing w:w="0" w:type="dxa"/>
        <w:tblInd w:w="-220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36"/>
        <w:gridCol w:w="596"/>
        <w:gridCol w:w="596"/>
        <w:gridCol w:w="545"/>
        <w:gridCol w:w="43"/>
        <w:gridCol w:w="591"/>
        <w:gridCol w:w="591"/>
        <w:gridCol w:w="591"/>
        <w:gridCol w:w="62"/>
        <w:gridCol w:w="525"/>
        <w:gridCol w:w="596"/>
        <w:gridCol w:w="596"/>
        <w:gridCol w:w="36"/>
        <w:gridCol w:w="533"/>
        <w:gridCol w:w="599"/>
        <w:gridCol w:w="617"/>
      </w:tblGrid>
      <w:tr w:rsidR="004E72E1" w:rsidRPr="004E72E1" w:rsidTr="00C80D98">
        <w:trPr>
          <w:tblCellSpacing w:w="0" w:type="dxa"/>
          <w:jc w:val="center"/>
        </w:trPr>
        <w:tc>
          <w:tcPr>
            <w:tcW w:w="2736" w:type="dxa"/>
            <w:vMerge w:val="restart"/>
            <w:tcBorders>
              <w:top w:val="outset" w:sz="6" w:space="0" w:color="auto"/>
              <w:left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both"/>
              <w:rPr>
                <w:b/>
              </w:rPr>
            </w:pPr>
            <w:r w:rsidRPr="004E72E1">
              <w:rPr>
                <w:b/>
              </w:rPr>
              <w:t>Вид показателей</w:t>
            </w:r>
          </w:p>
        </w:tc>
        <w:tc>
          <w:tcPr>
            <w:tcW w:w="1737" w:type="dxa"/>
            <w:gridSpan w:val="3"/>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rPr>
                <w:b/>
              </w:rPr>
            </w:pPr>
            <w:r w:rsidRPr="004E72E1">
              <w:rPr>
                <w:b/>
              </w:rPr>
              <w:t>1 квартал</w:t>
            </w:r>
          </w:p>
        </w:tc>
        <w:tc>
          <w:tcPr>
            <w:tcW w:w="187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rPr>
                <w:b/>
              </w:rPr>
            </w:pPr>
            <w:r w:rsidRPr="004E72E1">
              <w:rPr>
                <w:b/>
              </w:rPr>
              <w:t>2 квартал</w:t>
            </w:r>
          </w:p>
        </w:tc>
        <w:tc>
          <w:tcPr>
            <w:tcW w:w="1753" w:type="dxa"/>
            <w:gridSpan w:val="4"/>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rPr>
                <w:b/>
              </w:rPr>
            </w:pPr>
            <w:r w:rsidRPr="004E72E1">
              <w:rPr>
                <w:b/>
              </w:rPr>
              <w:t>3 квартал</w:t>
            </w:r>
          </w:p>
        </w:tc>
        <w:tc>
          <w:tcPr>
            <w:tcW w:w="1749" w:type="dxa"/>
            <w:gridSpan w:val="3"/>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rPr>
                <w:b/>
              </w:rPr>
            </w:pPr>
            <w:r w:rsidRPr="004E72E1">
              <w:rPr>
                <w:b/>
              </w:rPr>
              <w:t>4 квартал</w:t>
            </w:r>
          </w:p>
        </w:tc>
      </w:tr>
      <w:tr w:rsidR="004E72E1" w:rsidRPr="004E72E1" w:rsidTr="00C80D98">
        <w:trPr>
          <w:tblCellSpacing w:w="0" w:type="dxa"/>
          <w:jc w:val="center"/>
        </w:trPr>
        <w:tc>
          <w:tcPr>
            <w:tcW w:w="2736" w:type="dxa"/>
            <w:vMerge/>
            <w:tcBorders>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1</w:t>
            </w: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2</w:t>
            </w:r>
          </w:p>
        </w:tc>
        <w:tc>
          <w:tcPr>
            <w:tcW w:w="58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3</w:t>
            </w: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f1"/>
              <w:jc w:val="center"/>
              <w:rPr>
                <w:rFonts w:ascii="Times New Roman" w:hAnsi="Times New Roman"/>
                <w:sz w:val="24"/>
                <w:szCs w:val="24"/>
              </w:rPr>
            </w:pPr>
            <w:r w:rsidRPr="004E72E1">
              <w:rPr>
                <w:rFonts w:ascii="Times New Roman" w:hAnsi="Times New Roman"/>
                <w:sz w:val="24"/>
                <w:szCs w:val="24"/>
              </w:rPr>
              <w:t>4</w:t>
            </w: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5</w:t>
            </w: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6</w:t>
            </w:r>
          </w:p>
        </w:tc>
        <w:tc>
          <w:tcPr>
            <w:tcW w:w="587" w:type="dxa"/>
            <w:gridSpan w:val="2"/>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7</w:t>
            </w: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8</w:t>
            </w: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9</w:t>
            </w:r>
          </w:p>
        </w:tc>
        <w:tc>
          <w:tcPr>
            <w:tcW w:w="569" w:type="dxa"/>
            <w:gridSpan w:val="2"/>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10</w:t>
            </w:r>
          </w:p>
        </w:tc>
        <w:tc>
          <w:tcPr>
            <w:tcW w:w="599"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11</w:t>
            </w:r>
          </w:p>
        </w:tc>
        <w:tc>
          <w:tcPr>
            <w:tcW w:w="617"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12</w:t>
            </w:r>
          </w:p>
        </w:tc>
      </w:tr>
      <w:tr w:rsidR="004E72E1" w:rsidRPr="004E72E1" w:rsidTr="00C80D98">
        <w:trPr>
          <w:tblCellSpacing w:w="0" w:type="dxa"/>
          <w:jc w:val="center"/>
        </w:trPr>
        <w:tc>
          <w:tcPr>
            <w:tcW w:w="9853" w:type="dxa"/>
            <w:gridSpan w:val="16"/>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В распределительной сети (5 точек отбора)</w:t>
            </w:r>
          </w:p>
        </w:tc>
      </w:tr>
      <w:tr w:rsidR="004E72E1" w:rsidRPr="004E72E1" w:rsidTr="00C80D98">
        <w:trPr>
          <w:tblCellSpacing w:w="0" w:type="dxa"/>
          <w:jc w:val="center"/>
        </w:trPr>
        <w:tc>
          <w:tcPr>
            <w:tcW w:w="273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 xml:space="preserve">Микробиологические </w:t>
            </w: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58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w:t>
            </w: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w:t>
            </w:r>
          </w:p>
        </w:tc>
        <w:tc>
          <w:tcPr>
            <w:tcW w:w="587" w:type="dxa"/>
            <w:gridSpan w:val="2"/>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w:t>
            </w:r>
          </w:p>
        </w:tc>
        <w:tc>
          <w:tcPr>
            <w:tcW w:w="569" w:type="dxa"/>
            <w:gridSpan w:val="2"/>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599"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617"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w:t>
            </w:r>
          </w:p>
        </w:tc>
      </w:tr>
      <w:tr w:rsidR="004E72E1" w:rsidRPr="004E72E1" w:rsidTr="00C80D98">
        <w:trPr>
          <w:tblCellSpacing w:w="0" w:type="dxa"/>
          <w:jc w:val="center"/>
        </w:trPr>
        <w:tc>
          <w:tcPr>
            <w:tcW w:w="273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Органолептические</w:t>
            </w: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58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w:t>
            </w: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w:t>
            </w:r>
          </w:p>
        </w:tc>
        <w:tc>
          <w:tcPr>
            <w:tcW w:w="587" w:type="dxa"/>
            <w:gridSpan w:val="2"/>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w:t>
            </w:r>
          </w:p>
        </w:tc>
        <w:tc>
          <w:tcPr>
            <w:tcW w:w="569" w:type="dxa"/>
            <w:gridSpan w:val="2"/>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599"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spacing w:after="0" w:line="240" w:lineRule="auto"/>
              <w:jc w:val="center"/>
              <w:rPr>
                <w:rFonts w:ascii="Times New Roman" w:hAnsi="Times New Roman" w:cs="Times New Roman"/>
                <w:sz w:val="24"/>
                <w:szCs w:val="24"/>
              </w:rPr>
            </w:pPr>
            <w:r w:rsidRPr="004E72E1">
              <w:rPr>
                <w:rFonts w:ascii="Times New Roman" w:hAnsi="Times New Roman" w:cs="Times New Roman"/>
                <w:sz w:val="24"/>
                <w:szCs w:val="24"/>
              </w:rPr>
              <w:t>+</w:t>
            </w:r>
          </w:p>
        </w:tc>
        <w:tc>
          <w:tcPr>
            <w:tcW w:w="617"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w:t>
            </w:r>
          </w:p>
        </w:tc>
      </w:tr>
      <w:tr w:rsidR="004E72E1" w:rsidRPr="004E72E1" w:rsidTr="00C80D98">
        <w:trPr>
          <w:tblCellSpacing w:w="0" w:type="dxa"/>
          <w:jc w:val="center"/>
        </w:trPr>
        <w:tc>
          <w:tcPr>
            <w:tcW w:w="273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Обобщенные</w:t>
            </w: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8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w:t>
            </w: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f1"/>
              <w:rPr>
                <w:rFonts w:ascii="Times New Roman" w:hAnsi="Times New Roman"/>
                <w:sz w:val="24"/>
                <w:szCs w:val="24"/>
              </w:rPr>
            </w:pP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w:t>
            </w:r>
          </w:p>
        </w:tc>
        <w:tc>
          <w:tcPr>
            <w:tcW w:w="587" w:type="dxa"/>
            <w:gridSpan w:val="2"/>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w:t>
            </w:r>
          </w:p>
        </w:tc>
        <w:tc>
          <w:tcPr>
            <w:tcW w:w="569" w:type="dxa"/>
            <w:gridSpan w:val="2"/>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99"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617"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w:t>
            </w:r>
          </w:p>
        </w:tc>
      </w:tr>
      <w:tr w:rsidR="004E72E1" w:rsidRPr="004E72E1" w:rsidTr="00C80D98">
        <w:trPr>
          <w:tblCellSpacing w:w="0" w:type="dxa"/>
          <w:jc w:val="center"/>
        </w:trPr>
        <w:tc>
          <w:tcPr>
            <w:tcW w:w="273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Неорганические и органические</w:t>
            </w: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8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f1"/>
              <w:rPr>
                <w:rFonts w:ascii="Times New Roman" w:hAnsi="Times New Roman"/>
                <w:sz w:val="24"/>
                <w:szCs w:val="24"/>
              </w:rPr>
            </w:pP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w:t>
            </w:r>
          </w:p>
        </w:tc>
        <w:tc>
          <w:tcPr>
            <w:tcW w:w="587" w:type="dxa"/>
            <w:gridSpan w:val="2"/>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69" w:type="dxa"/>
            <w:gridSpan w:val="2"/>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99"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617"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r>
      <w:tr w:rsidR="004E72E1" w:rsidRPr="004E72E1" w:rsidTr="00C80D98">
        <w:trPr>
          <w:tblCellSpacing w:w="0" w:type="dxa"/>
          <w:jc w:val="center"/>
        </w:trPr>
        <w:tc>
          <w:tcPr>
            <w:tcW w:w="273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r w:rsidRPr="004E72E1">
              <w:t>Радиологические</w:t>
            </w: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8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f1"/>
              <w:rPr>
                <w:rFonts w:ascii="Times New Roman" w:hAnsi="Times New Roman"/>
                <w:sz w:val="24"/>
                <w:szCs w:val="24"/>
              </w:rPr>
            </w:pP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p>
        </w:tc>
        <w:tc>
          <w:tcPr>
            <w:tcW w:w="591" w:type="dxa"/>
            <w:tcBorders>
              <w:top w:val="outset" w:sz="6" w:space="0" w:color="auto"/>
              <w:left w:val="outset" w:sz="6" w:space="0" w:color="auto"/>
              <w:bottom w:val="outset" w:sz="6" w:space="0" w:color="auto"/>
              <w:right w:val="outset" w:sz="6" w:space="0" w:color="auto"/>
            </w:tcBorders>
            <w:shd w:val="clear" w:color="auto" w:fill="FFFFFF"/>
            <w:hideMark/>
          </w:tcPr>
          <w:p w:rsidR="004E72E1" w:rsidRPr="004E72E1" w:rsidRDefault="004E72E1" w:rsidP="004E72E1">
            <w:pPr>
              <w:pStyle w:val="a8"/>
              <w:spacing w:before="0" w:beforeAutospacing="0" w:after="0" w:afterAutospacing="0"/>
              <w:jc w:val="center"/>
            </w:pPr>
            <w:r w:rsidRPr="004E72E1">
              <w:t>+</w:t>
            </w:r>
          </w:p>
        </w:tc>
        <w:tc>
          <w:tcPr>
            <w:tcW w:w="587" w:type="dxa"/>
            <w:gridSpan w:val="2"/>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69" w:type="dxa"/>
            <w:gridSpan w:val="2"/>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599"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c>
          <w:tcPr>
            <w:tcW w:w="617" w:type="dxa"/>
            <w:tcBorders>
              <w:top w:val="outset" w:sz="6" w:space="0" w:color="auto"/>
              <w:left w:val="outset" w:sz="6" w:space="0" w:color="auto"/>
              <w:bottom w:val="outset" w:sz="6" w:space="0" w:color="auto"/>
              <w:right w:val="outset" w:sz="6" w:space="0" w:color="auto"/>
            </w:tcBorders>
            <w:shd w:val="clear" w:color="auto" w:fill="FFFFFF"/>
          </w:tcPr>
          <w:p w:rsidR="004E72E1" w:rsidRPr="004E72E1" w:rsidRDefault="004E72E1" w:rsidP="004E72E1">
            <w:pPr>
              <w:pStyle w:val="a8"/>
              <w:spacing w:before="0" w:beforeAutospacing="0" w:after="0" w:afterAutospacing="0"/>
              <w:jc w:val="center"/>
            </w:pPr>
          </w:p>
        </w:tc>
      </w:tr>
    </w:tbl>
    <w:p w:rsidR="004E72E1" w:rsidRPr="004E72E1" w:rsidRDefault="004E72E1" w:rsidP="004E72E1">
      <w:pPr>
        <w:spacing w:after="0" w:line="240" w:lineRule="auto"/>
        <w:rPr>
          <w:rFonts w:ascii="Times New Roman" w:eastAsia="Calibri" w:hAnsi="Times New Roman" w:cs="Times New Roman"/>
          <w:b/>
          <w:sz w:val="24"/>
          <w:szCs w:val="24"/>
          <w:highlight w:val="yellow"/>
          <w:lang w:eastAsia="en-US"/>
        </w:rPr>
      </w:pPr>
    </w:p>
    <w:p w:rsidR="004E72E1" w:rsidRPr="004E72E1" w:rsidRDefault="004E72E1" w:rsidP="004E72E1">
      <w:pPr>
        <w:spacing w:after="0" w:line="240" w:lineRule="auto"/>
        <w:rPr>
          <w:rFonts w:ascii="Times New Roman" w:hAnsi="Times New Roman" w:cs="Times New Roman"/>
          <w:sz w:val="24"/>
          <w:szCs w:val="24"/>
        </w:rPr>
      </w:pPr>
    </w:p>
    <w:p w:rsidR="004E72E1" w:rsidRPr="006611B0" w:rsidRDefault="004E72E1" w:rsidP="004E72E1"/>
    <w:p w:rsidR="007B3F33" w:rsidRPr="007B3F33" w:rsidRDefault="007B3F33" w:rsidP="007B3F33">
      <w:pPr>
        <w:spacing w:after="0" w:line="240" w:lineRule="auto"/>
        <w:rPr>
          <w:rFonts w:ascii="Times New Roman" w:hAnsi="Times New Roman" w:cs="Times New Roman"/>
          <w:sz w:val="20"/>
          <w:szCs w:val="20"/>
        </w:rPr>
      </w:pPr>
    </w:p>
    <w:sectPr w:rsidR="007B3F33" w:rsidRPr="007B3F33" w:rsidSect="008D5E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3E2" w:rsidRDefault="003F73E2" w:rsidP="00921736">
      <w:pPr>
        <w:spacing w:after="0" w:line="240" w:lineRule="auto"/>
      </w:pPr>
      <w:r>
        <w:separator/>
      </w:r>
    </w:p>
  </w:endnote>
  <w:endnote w:type="continuationSeparator" w:id="1">
    <w:p w:rsidR="003F73E2" w:rsidRDefault="003F73E2"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3E2" w:rsidRDefault="003F73E2" w:rsidP="00921736">
      <w:pPr>
        <w:spacing w:after="0" w:line="240" w:lineRule="auto"/>
      </w:pPr>
      <w:r>
        <w:separator/>
      </w:r>
    </w:p>
  </w:footnote>
  <w:footnote w:type="continuationSeparator" w:id="1">
    <w:p w:rsidR="003F73E2" w:rsidRDefault="003F73E2"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5">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4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8">
    <w:nsid w:val="76EB73FD"/>
    <w:multiLevelType w:val="hybridMultilevel"/>
    <w:tmpl w:val="80DCF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47"/>
  </w:num>
  <w:num w:numId="3">
    <w:abstractNumId w:val="46"/>
  </w:num>
  <w:num w:numId="4">
    <w:abstractNumId w:val="43"/>
  </w:num>
  <w:num w:numId="5">
    <w:abstractNumId w:val="44"/>
  </w:num>
  <w:num w:numId="6">
    <w:abstractNumId w:val="45"/>
  </w:num>
  <w:num w:numId="7">
    <w:abstractNumId w:val="4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668F0"/>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0591"/>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3F73E2"/>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C16B6"/>
    <w:rsid w:val="004C268B"/>
    <w:rsid w:val="004C7E0F"/>
    <w:rsid w:val="004D1F27"/>
    <w:rsid w:val="004D3CDF"/>
    <w:rsid w:val="004D4542"/>
    <w:rsid w:val="004E0D8F"/>
    <w:rsid w:val="004E3052"/>
    <w:rsid w:val="004E42AF"/>
    <w:rsid w:val="004E72E1"/>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5E7F"/>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145F"/>
    <w:rsid w:val="00B93CE2"/>
    <w:rsid w:val="00B95B4C"/>
    <w:rsid w:val="00BB2ECD"/>
    <w:rsid w:val="00BB46F4"/>
    <w:rsid w:val="00BB7EF4"/>
    <w:rsid w:val="00BD09B8"/>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4A4F"/>
    <w:rsid w:val="00E774B5"/>
    <w:rsid w:val="00E775C9"/>
    <w:rsid w:val="00E91486"/>
    <w:rsid w:val="00E93EE5"/>
    <w:rsid w:val="00EA0CD0"/>
    <w:rsid w:val="00EA6388"/>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A36B4"/>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uiPriority w:val="9"/>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uiPriority w:val="9"/>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99"/>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formattexttopleveltext">
    <w:name w:val="formattext topleveltext"/>
    <w:basedOn w:val="a0"/>
    <w:rsid w:val="004E72E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4E72E1"/>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4E72E1"/>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4E72E1"/>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3439</Words>
  <Characters>19604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349</cp:revision>
  <cp:lastPrinted>2022-01-25T08:32:00Z</cp:lastPrinted>
  <dcterms:created xsi:type="dcterms:W3CDTF">2015-01-21T21:56:00Z</dcterms:created>
  <dcterms:modified xsi:type="dcterms:W3CDTF">2024-04-01T06:04:00Z</dcterms:modified>
</cp:coreProperties>
</file>