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0B275D">
        <w:rPr>
          <w:rFonts w:ascii="Times New Roman" w:hAnsi="Times New Roman" w:cs="Times New Roman"/>
          <w:sz w:val="24"/>
          <w:szCs w:val="24"/>
        </w:rPr>
        <w:t>1</w:t>
      </w:r>
      <w:r w:rsidR="00CB4790">
        <w:rPr>
          <w:rFonts w:ascii="Times New Roman" w:hAnsi="Times New Roman" w:cs="Times New Roman"/>
          <w:sz w:val="24"/>
          <w:szCs w:val="24"/>
        </w:rPr>
        <w:t xml:space="preserve"> от </w:t>
      </w:r>
      <w:r w:rsidR="000B275D">
        <w:rPr>
          <w:rFonts w:ascii="Times New Roman" w:hAnsi="Times New Roman" w:cs="Times New Roman"/>
          <w:sz w:val="24"/>
          <w:szCs w:val="24"/>
        </w:rPr>
        <w:t>09</w:t>
      </w:r>
      <w:r w:rsidR="00E91486">
        <w:rPr>
          <w:rFonts w:ascii="Times New Roman" w:hAnsi="Times New Roman" w:cs="Times New Roman"/>
          <w:sz w:val="24"/>
          <w:szCs w:val="24"/>
        </w:rPr>
        <w:t xml:space="preserve"> </w:t>
      </w:r>
      <w:r w:rsidR="000B275D">
        <w:rPr>
          <w:rFonts w:ascii="Times New Roman" w:hAnsi="Times New Roman" w:cs="Times New Roman"/>
          <w:sz w:val="24"/>
          <w:szCs w:val="24"/>
        </w:rPr>
        <w:t>января  2024</w:t>
      </w:r>
      <w:r w:rsidR="00DE3126" w:rsidRPr="00BD5E53">
        <w:rPr>
          <w:rFonts w:ascii="Times New Roman" w:hAnsi="Times New Roman" w:cs="Times New Roman"/>
          <w:sz w:val="24"/>
          <w:szCs w:val="24"/>
        </w:rPr>
        <w:t xml:space="preserve"> года. 30 эк.</w:t>
      </w:r>
    </w:p>
    <w:p w:rsidR="00E91486" w:rsidRPr="0050687C"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50687C" w:rsidRPr="0050687C" w:rsidRDefault="0050687C" w:rsidP="0050687C">
      <w:pPr>
        <w:spacing w:after="0" w:line="240" w:lineRule="auto"/>
        <w:jc w:val="both"/>
        <w:rPr>
          <w:rFonts w:ascii="Times New Roman" w:hAnsi="Times New Roman" w:cs="Times New Roman"/>
          <w:sz w:val="24"/>
          <w:szCs w:val="24"/>
        </w:rPr>
      </w:pPr>
    </w:p>
    <w:p w:rsidR="000B275D" w:rsidRPr="000B275D" w:rsidRDefault="000B275D" w:rsidP="000B275D">
      <w:pPr>
        <w:pStyle w:val="aa"/>
        <w:spacing w:after="0"/>
        <w:jc w:val="center"/>
        <w:rPr>
          <w:sz w:val="20"/>
          <w:szCs w:val="20"/>
        </w:rPr>
      </w:pPr>
      <w:r w:rsidRPr="000B275D">
        <w:rPr>
          <w:sz w:val="20"/>
          <w:szCs w:val="20"/>
        </w:rPr>
        <w:t>Администрация Голубовского сельского поселения</w:t>
      </w:r>
    </w:p>
    <w:p w:rsidR="000B275D" w:rsidRPr="000B275D" w:rsidRDefault="000B275D" w:rsidP="000B275D">
      <w:pPr>
        <w:pStyle w:val="aa"/>
        <w:spacing w:after="0"/>
        <w:jc w:val="center"/>
        <w:rPr>
          <w:sz w:val="20"/>
          <w:szCs w:val="20"/>
        </w:rPr>
      </w:pPr>
      <w:r w:rsidRPr="000B275D">
        <w:rPr>
          <w:sz w:val="20"/>
          <w:szCs w:val="20"/>
        </w:rPr>
        <w:t>Седельниковского муниципального района</w:t>
      </w:r>
    </w:p>
    <w:p w:rsidR="000B275D" w:rsidRPr="000B275D" w:rsidRDefault="000B275D" w:rsidP="000B275D">
      <w:pPr>
        <w:pStyle w:val="aa"/>
        <w:spacing w:after="0"/>
        <w:jc w:val="center"/>
        <w:rPr>
          <w:sz w:val="20"/>
          <w:szCs w:val="20"/>
        </w:rPr>
      </w:pPr>
      <w:r w:rsidRPr="000B275D">
        <w:rPr>
          <w:sz w:val="20"/>
          <w:szCs w:val="20"/>
        </w:rPr>
        <w:t>Омской области</w:t>
      </w:r>
    </w:p>
    <w:p w:rsidR="000B275D" w:rsidRPr="000B275D" w:rsidRDefault="000B275D" w:rsidP="000B275D">
      <w:pPr>
        <w:pStyle w:val="1"/>
        <w:spacing w:before="0" w:after="0"/>
        <w:jc w:val="center"/>
        <w:rPr>
          <w:rFonts w:ascii="Times New Roman" w:hAnsi="Times New Roman"/>
          <w:sz w:val="20"/>
          <w:szCs w:val="20"/>
        </w:rPr>
      </w:pPr>
    </w:p>
    <w:p w:rsidR="000B275D" w:rsidRPr="000B275D" w:rsidRDefault="000B275D" w:rsidP="000B275D">
      <w:pPr>
        <w:pStyle w:val="1"/>
        <w:spacing w:before="0" w:after="0"/>
        <w:jc w:val="center"/>
        <w:rPr>
          <w:rFonts w:ascii="Times New Roman" w:hAnsi="Times New Roman"/>
          <w:sz w:val="20"/>
          <w:szCs w:val="20"/>
        </w:rPr>
      </w:pPr>
      <w:r w:rsidRPr="000B275D">
        <w:rPr>
          <w:rFonts w:ascii="Times New Roman" w:hAnsi="Times New Roman"/>
          <w:sz w:val="20"/>
          <w:szCs w:val="20"/>
        </w:rPr>
        <w:t>ПОСТАНОВЛЕНИЕ</w:t>
      </w:r>
    </w:p>
    <w:p w:rsidR="000B275D" w:rsidRPr="000B275D" w:rsidRDefault="000B275D" w:rsidP="000B275D">
      <w:pPr>
        <w:spacing w:after="0" w:line="240" w:lineRule="auto"/>
        <w:rPr>
          <w:rFonts w:ascii="Times New Roman" w:hAnsi="Times New Roman" w:cs="Times New Roman"/>
          <w:sz w:val="20"/>
          <w:szCs w:val="20"/>
        </w:rPr>
      </w:pPr>
    </w:p>
    <w:p w:rsidR="000B275D" w:rsidRPr="000B275D" w:rsidRDefault="000B275D" w:rsidP="000B275D">
      <w:pPr>
        <w:spacing w:after="0" w:line="240" w:lineRule="auto"/>
        <w:rPr>
          <w:rFonts w:ascii="Times New Roman" w:hAnsi="Times New Roman" w:cs="Times New Roman"/>
          <w:sz w:val="20"/>
          <w:szCs w:val="20"/>
        </w:rPr>
      </w:pPr>
      <w:r w:rsidRPr="000B275D">
        <w:rPr>
          <w:rFonts w:ascii="Times New Roman" w:hAnsi="Times New Roman" w:cs="Times New Roman"/>
          <w:sz w:val="20"/>
          <w:szCs w:val="20"/>
        </w:rPr>
        <w:t xml:space="preserve">от «09» января 2024года                                                                            №1                 </w:t>
      </w:r>
    </w:p>
    <w:p w:rsidR="000B275D" w:rsidRPr="000B275D" w:rsidRDefault="000B275D" w:rsidP="000B275D">
      <w:pPr>
        <w:spacing w:after="0" w:line="240" w:lineRule="auto"/>
        <w:rPr>
          <w:rFonts w:ascii="Times New Roman" w:hAnsi="Times New Roman" w:cs="Times New Roman"/>
          <w:sz w:val="20"/>
          <w:szCs w:val="20"/>
        </w:rPr>
      </w:pPr>
      <w:r w:rsidRPr="000B275D">
        <w:rPr>
          <w:rFonts w:ascii="Times New Roman" w:hAnsi="Times New Roman" w:cs="Times New Roman"/>
          <w:sz w:val="20"/>
          <w:szCs w:val="20"/>
        </w:rPr>
        <w:t xml:space="preserve">     с. Голубовка</w:t>
      </w:r>
    </w:p>
    <w:p w:rsidR="000B275D" w:rsidRPr="000B275D" w:rsidRDefault="000B275D" w:rsidP="000B275D">
      <w:pPr>
        <w:spacing w:after="0" w:line="240" w:lineRule="auto"/>
        <w:ind w:firstLine="284"/>
        <w:jc w:val="both"/>
        <w:rPr>
          <w:rFonts w:ascii="Times New Roman" w:hAnsi="Times New Roman" w:cs="Times New Roman"/>
          <w:sz w:val="20"/>
          <w:szCs w:val="20"/>
        </w:rPr>
      </w:pPr>
    </w:p>
    <w:p w:rsidR="000B275D" w:rsidRPr="000B275D" w:rsidRDefault="000B275D" w:rsidP="000B275D">
      <w:pPr>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 xml:space="preserve">О внесении изменений в постановление Администрации Голубовского сельского поселения Седельниковского муниципального района Омской области от 01.03.2019 года №11А «Об утверждении Положения об оплате труда работников органов местного самоуправления Голубовского сельского поселения Седельниковского муниципального района Омской области, занимающих должности, не относящиеся к должностям муниципальной службы Голубовского сельского поселения Седельниковского муниципального района» </w:t>
      </w:r>
    </w:p>
    <w:p w:rsidR="000B275D" w:rsidRPr="000B275D" w:rsidRDefault="000B275D" w:rsidP="000B275D">
      <w:pPr>
        <w:pStyle w:val="ConsPlusNormal"/>
        <w:ind w:firstLine="284"/>
        <w:jc w:val="both"/>
        <w:rPr>
          <w:rFonts w:ascii="Times New Roman" w:hAnsi="Times New Roman" w:cs="Times New Roman"/>
        </w:rPr>
      </w:pPr>
    </w:p>
    <w:p w:rsidR="000B275D" w:rsidRPr="000B275D" w:rsidRDefault="000B275D" w:rsidP="000B275D">
      <w:pPr>
        <w:autoSpaceDE w:val="0"/>
        <w:autoSpaceDN w:val="0"/>
        <w:adjustRightInd w:val="0"/>
        <w:spacing w:after="0" w:line="240" w:lineRule="auto"/>
        <w:jc w:val="both"/>
        <w:rPr>
          <w:rFonts w:ascii="Times New Roman" w:hAnsi="Times New Roman" w:cs="Times New Roman"/>
          <w:sz w:val="20"/>
          <w:szCs w:val="20"/>
        </w:rPr>
      </w:pPr>
    </w:p>
    <w:p w:rsidR="000B275D" w:rsidRPr="000B275D" w:rsidRDefault="000B275D" w:rsidP="000B275D">
      <w:pPr>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 xml:space="preserve">В целях упорядочения оплаты труда работников органов местного самоуправления Голубовского сельского поселения Седельниковского муниципального района Омской области, занимающих должности, не относящиеся к должностям муниципальной службы Голубовского сельского поселения Седельниковского муниципального района Омской области, </w:t>
      </w:r>
    </w:p>
    <w:p w:rsidR="000B275D" w:rsidRPr="000B275D" w:rsidRDefault="000B275D" w:rsidP="000B275D">
      <w:pPr>
        <w:autoSpaceDE w:val="0"/>
        <w:autoSpaceDN w:val="0"/>
        <w:adjustRightInd w:val="0"/>
        <w:spacing w:after="0" w:line="240" w:lineRule="auto"/>
        <w:ind w:firstLine="284"/>
        <w:jc w:val="both"/>
        <w:rPr>
          <w:rFonts w:ascii="Times New Roman" w:hAnsi="Times New Roman" w:cs="Times New Roman"/>
          <w:b/>
          <w:sz w:val="20"/>
          <w:szCs w:val="20"/>
        </w:rPr>
      </w:pPr>
      <w:r w:rsidRPr="000B275D">
        <w:rPr>
          <w:rFonts w:ascii="Times New Roman" w:hAnsi="Times New Roman" w:cs="Times New Roman"/>
          <w:b/>
          <w:sz w:val="20"/>
          <w:szCs w:val="20"/>
        </w:rPr>
        <w:t>ПОСТАНОВЛЯЮ:</w:t>
      </w:r>
    </w:p>
    <w:p w:rsidR="000B275D" w:rsidRPr="000B275D" w:rsidRDefault="000B275D" w:rsidP="000B275D">
      <w:pPr>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1. Внести в постановление Администрации Голубовского сельского поселения Седельниковского муниципального района Омской области от 01.03.2019 года №11А «Об утверждении Положения об оплате труда работников органов местного самоуправления Голубовского сельского поселения Седельниковского муниципального района Омской области, занимающих должности, не относящиеся к должностям муниципальной службы Голубовского сельского поселения Седельниковского муниципального района» следующее изменение:</w:t>
      </w:r>
    </w:p>
    <w:p w:rsidR="000B275D" w:rsidRPr="000B275D" w:rsidRDefault="000B275D" w:rsidP="000B275D">
      <w:pPr>
        <w:spacing w:after="0" w:line="240" w:lineRule="auto"/>
        <w:ind w:firstLine="284"/>
        <w:jc w:val="both"/>
        <w:rPr>
          <w:rFonts w:ascii="Times New Roman" w:hAnsi="Times New Roman" w:cs="Times New Roman"/>
          <w:b/>
          <w:sz w:val="20"/>
          <w:szCs w:val="20"/>
        </w:rPr>
      </w:pPr>
      <w:r w:rsidRPr="000B275D">
        <w:rPr>
          <w:rFonts w:ascii="Times New Roman" w:hAnsi="Times New Roman" w:cs="Times New Roman"/>
          <w:b/>
          <w:sz w:val="20"/>
          <w:szCs w:val="20"/>
        </w:rPr>
        <w:t>- приложение №1 изложить в следующей редакции:</w:t>
      </w:r>
    </w:p>
    <w:p w:rsidR="000B275D" w:rsidRPr="000B275D" w:rsidRDefault="000B275D" w:rsidP="000B275D">
      <w:pPr>
        <w:spacing w:after="0" w:line="240" w:lineRule="auto"/>
        <w:ind w:firstLine="284"/>
        <w:jc w:val="both"/>
        <w:rPr>
          <w:rFonts w:ascii="Times New Roman" w:hAnsi="Times New Roman" w:cs="Times New Roman"/>
          <w:sz w:val="20"/>
          <w:szCs w:val="20"/>
        </w:rPr>
      </w:pPr>
    </w:p>
    <w:p w:rsidR="000B275D" w:rsidRPr="000B275D" w:rsidRDefault="000B275D" w:rsidP="000B275D">
      <w:pPr>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w:t>
      </w:r>
    </w:p>
    <w:p w:rsidR="000B275D" w:rsidRPr="000B275D" w:rsidRDefault="000B275D" w:rsidP="000B275D">
      <w:pPr>
        <w:shd w:val="clear" w:color="auto" w:fill="FFFFFF"/>
        <w:tabs>
          <w:tab w:val="left" w:pos="1488"/>
        </w:tabs>
        <w:spacing w:after="0" w:line="240" w:lineRule="auto"/>
        <w:ind w:firstLine="284"/>
        <w:jc w:val="right"/>
        <w:rPr>
          <w:rFonts w:ascii="Times New Roman" w:hAnsi="Times New Roman" w:cs="Times New Roman"/>
          <w:sz w:val="20"/>
          <w:szCs w:val="20"/>
        </w:rPr>
      </w:pPr>
      <w:r w:rsidRPr="000B275D">
        <w:rPr>
          <w:rFonts w:ascii="Times New Roman" w:hAnsi="Times New Roman" w:cs="Times New Roman"/>
          <w:sz w:val="20"/>
          <w:szCs w:val="20"/>
        </w:rPr>
        <w:t xml:space="preserve">  Приложение №1</w:t>
      </w:r>
    </w:p>
    <w:p w:rsidR="000B275D" w:rsidRPr="000B275D" w:rsidRDefault="000B275D" w:rsidP="000B275D">
      <w:pPr>
        <w:shd w:val="clear" w:color="auto" w:fill="FFFFFF"/>
        <w:tabs>
          <w:tab w:val="left" w:pos="1488"/>
        </w:tabs>
        <w:spacing w:after="0" w:line="240" w:lineRule="auto"/>
        <w:ind w:firstLine="284"/>
        <w:jc w:val="right"/>
        <w:rPr>
          <w:rFonts w:ascii="Times New Roman" w:hAnsi="Times New Roman" w:cs="Times New Roman"/>
          <w:sz w:val="20"/>
          <w:szCs w:val="20"/>
        </w:rPr>
      </w:pPr>
      <w:r w:rsidRPr="000B275D">
        <w:rPr>
          <w:rFonts w:ascii="Times New Roman" w:hAnsi="Times New Roman" w:cs="Times New Roman"/>
          <w:sz w:val="20"/>
          <w:szCs w:val="20"/>
        </w:rPr>
        <w:t xml:space="preserve">                                                     к Положению об оплате труда работников органов                  местного самоуправления Голубовского сельского поселения                                                                              Седельниковского муниципального </w:t>
      </w:r>
    </w:p>
    <w:p w:rsidR="000B275D" w:rsidRPr="000B275D" w:rsidRDefault="000B275D" w:rsidP="000B275D">
      <w:pPr>
        <w:shd w:val="clear" w:color="auto" w:fill="FFFFFF"/>
        <w:tabs>
          <w:tab w:val="left" w:pos="1488"/>
        </w:tabs>
        <w:spacing w:after="0" w:line="240" w:lineRule="auto"/>
        <w:ind w:firstLine="284"/>
        <w:jc w:val="right"/>
        <w:rPr>
          <w:rFonts w:ascii="Times New Roman" w:hAnsi="Times New Roman" w:cs="Times New Roman"/>
          <w:sz w:val="20"/>
          <w:szCs w:val="20"/>
        </w:rPr>
      </w:pPr>
      <w:r w:rsidRPr="000B275D">
        <w:rPr>
          <w:rFonts w:ascii="Times New Roman" w:hAnsi="Times New Roman" w:cs="Times New Roman"/>
          <w:sz w:val="20"/>
          <w:szCs w:val="20"/>
        </w:rPr>
        <w:t>района Омской области, занимающих должности, не относящиеся к</w:t>
      </w:r>
    </w:p>
    <w:p w:rsidR="000B275D" w:rsidRPr="000B275D" w:rsidRDefault="000B275D" w:rsidP="000B275D">
      <w:pPr>
        <w:shd w:val="clear" w:color="auto" w:fill="FFFFFF"/>
        <w:tabs>
          <w:tab w:val="left" w:pos="1488"/>
        </w:tabs>
        <w:spacing w:after="0" w:line="240" w:lineRule="auto"/>
        <w:ind w:firstLine="284"/>
        <w:jc w:val="right"/>
        <w:rPr>
          <w:rFonts w:ascii="Times New Roman" w:hAnsi="Times New Roman" w:cs="Times New Roman"/>
          <w:sz w:val="20"/>
          <w:szCs w:val="20"/>
        </w:rPr>
      </w:pPr>
      <w:r w:rsidRPr="000B275D">
        <w:rPr>
          <w:rFonts w:ascii="Times New Roman" w:hAnsi="Times New Roman" w:cs="Times New Roman"/>
          <w:sz w:val="20"/>
          <w:szCs w:val="20"/>
        </w:rPr>
        <w:t>должностям муниципальной службы Голубовского сельского поселения</w:t>
      </w:r>
    </w:p>
    <w:p w:rsidR="000B275D" w:rsidRPr="000B275D" w:rsidRDefault="000B275D" w:rsidP="000B275D">
      <w:pPr>
        <w:shd w:val="clear" w:color="auto" w:fill="FFFFFF"/>
        <w:tabs>
          <w:tab w:val="left" w:pos="1488"/>
        </w:tabs>
        <w:spacing w:after="0" w:line="240" w:lineRule="auto"/>
        <w:ind w:firstLine="284"/>
        <w:jc w:val="right"/>
        <w:rPr>
          <w:rFonts w:ascii="Times New Roman" w:hAnsi="Times New Roman" w:cs="Times New Roman"/>
          <w:sz w:val="20"/>
          <w:szCs w:val="20"/>
        </w:rPr>
      </w:pPr>
      <w:r w:rsidRPr="000B275D">
        <w:rPr>
          <w:rFonts w:ascii="Times New Roman" w:hAnsi="Times New Roman" w:cs="Times New Roman"/>
          <w:sz w:val="20"/>
          <w:szCs w:val="20"/>
        </w:rPr>
        <w:t xml:space="preserve"> Седельниковского муниципального района Омской области</w:t>
      </w:r>
    </w:p>
    <w:p w:rsidR="000B275D" w:rsidRPr="000B275D" w:rsidRDefault="000B275D" w:rsidP="000B275D">
      <w:pPr>
        <w:shd w:val="clear" w:color="auto" w:fill="FFFFFF"/>
        <w:tabs>
          <w:tab w:val="left" w:pos="1488"/>
        </w:tabs>
        <w:spacing w:after="0" w:line="240" w:lineRule="auto"/>
        <w:ind w:firstLine="284"/>
        <w:jc w:val="both"/>
        <w:rPr>
          <w:rFonts w:ascii="Times New Roman" w:hAnsi="Times New Roman" w:cs="Times New Roman"/>
          <w:sz w:val="20"/>
          <w:szCs w:val="20"/>
        </w:rPr>
      </w:pPr>
    </w:p>
    <w:p w:rsidR="000B275D" w:rsidRPr="000B275D" w:rsidRDefault="000B275D" w:rsidP="000B275D">
      <w:pPr>
        <w:shd w:val="clear" w:color="auto" w:fill="FFFFFF"/>
        <w:tabs>
          <w:tab w:val="left" w:pos="1488"/>
        </w:tabs>
        <w:spacing w:after="0" w:line="240" w:lineRule="auto"/>
        <w:ind w:firstLine="284"/>
        <w:jc w:val="both"/>
        <w:rPr>
          <w:rFonts w:ascii="Times New Roman" w:hAnsi="Times New Roman" w:cs="Times New Roman"/>
          <w:b/>
          <w:sz w:val="20"/>
          <w:szCs w:val="20"/>
        </w:rPr>
      </w:pPr>
      <w:r w:rsidRPr="000B275D">
        <w:rPr>
          <w:rFonts w:ascii="Times New Roman" w:hAnsi="Times New Roman" w:cs="Times New Roman"/>
          <w:b/>
          <w:sz w:val="20"/>
          <w:szCs w:val="20"/>
        </w:rPr>
        <w:t>СООТНОШЕНИЯ РАЗМЕРОВ ДОЛЖНОСТНЫХ ОКЛАДОВ РАБОТНИКОВ ОРГАНОВ МЕСТНОГО САМОУПРАВЛЕНИЯ ГОЛУБОВСКОГО СЕЛЬСКОГО ПОСЕЛЕНИЯ СЕДЕЛЬНИКОВСКОГО МУНИЦИПАЛЬНОГО РАЙОНА ОМСКОЙ ОБЛАСТИ, ЗАНИМАЮЩИХ ДОЛЖНОСТИ, НЕ ОТНОСЯЩИЕСЯ К  ДОЛЖНОСТЯМ МУНИЦИПАЛЬНОЙ СЛУЖБЫ ГОЛУБОВСКОГО СЕЛЬСКОГО ПОСЕЛЕНИЯ СЕДЕЛЬНИКОВСКОГО МУНИЦИПАЛЬНОГО РАЙОНА ОМСКОЙ ОБЛАСТИ</w:t>
      </w:r>
    </w:p>
    <w:p w:rsidR="000B275D" w:rsidRPr="000B275D" w:rsidRDefault="000B275D" w:rsidP="000B275D">
      <w:pPr>
        <w:shd w:val="clear" w:color="auto" w:fill="FFFFFF"/>
        <w:tabs>
          <w:tab w:val="left" w:pos="1488"/>
        </w:tabs>
        <w:spacing w:after="0" w:line="240" w:lineRule="auto"/>
        <w:ind w:firstLine="284"/>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091"/>
        <w:gridCol w:w="5280"/>
      </w:tblGrid>
      <w:tr w:rsidR="000B275D" w:rsidRPr="000B275D" w:rsidTr="00171A2F">
        <w:tc>
          <w:tcPr>
            <w:tcW w:w="817"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 п/п</w:t>
            </w:r>
          </w:p>
        </w:tc>
        <w:tc>
          <w:tcPr>
            <w:tcW w:w="4091"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Наименование должности</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Размер должностного оклада в кратном отношении к размеру должностного оклада по младшей должности муниципальной службы Голубовского сельского поселения Седельниковского муниципального района «специалист»</w:t>
            </w:r>
          </w:p>
        </w:tc>
      </w:tr>
      <w:tr w:rsidR="000B275D" w:rsidRPr="000B275D" w:rsidTr="00171A2F">
        <w:tc>
          <w:tcPr>
            <w:tcW w:w="817"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1</w:t>
            </w:r>
          </w:p>
        </w:tc>
        <w:tc>
          <w:tcPr>
            <w:tcW w:w="4091"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 xml:space="preserve">Инспектор по кадрам </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1,996</w:t>
            </w:r>
          </w:p>
        </w:tc>
      </w:tr>
      <w:tr w:rsidR="000B275D" w:rsidRPr="000B275D" w:rsidTr="00171A2F">
        <w:tc>
          <w:tcPr>
            <w:tcW w:w="817"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2</w:t>
            </w:r>
          </w:p>
        </w:tc>
        <w:tc>
          <w:tcPr>
            <w:tcW w:w="4091"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Уборщица</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1,0</w:t>
            </w:r>
          </w:p>
        </w:tc>
      </w:tr>
      <w:tr w:rsidR="000B275D" w:rsidRPr="000B275D" w:rsidTr="00171A2F">
        <w:tc>
          <w:tcPr>
            <w:tcW w:w="817"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lastRenderedPageBreak/>
              <w:t>3</w:t>
            </w:r>
          </w:p>
        </w:tc>
        <w:tc>
          <w:tcPr>
            <w:tcW w:w="4091"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 xml:space="preserve">Заведующий хозяйством </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0B275D" w:rsidRPr="000B275D" w:rsidRDefault="000B275D" w:rsidP="000B275D">
            <w:pPr>
              <w:widowControl w:val="0"/>
              <w:tabs>
                <w:tab w:val="left" w:pos="1488"/>
              </w:tabs>
              <w:autoSpaceDE w:val="0"/>
              <w:autoSpaceDN w:val="0"/>
              <w:adjustRightInd w:val="0"/>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1,2</w:t>
            </w:r>
          </w:p>
        </w:tc>
      </w:tr>
    </w:tbl>
    <w:p w:rsidR="000B275D" w:rsidRPr="000B275D" w:rsidRDefault="000B275D" w:rsidP="000B275D">
      <w:pPr>
        <w:spacing w:after="0" w:line="240" w:lineRule="auto"/>
        <w:jc w:val="both"/>
        <w:rPr>
          <w:rFonts w:ascii="Times New Roman" w:hAnsi="Times New Roman" w:cs="Times New Roman"/>
          <w:sz w:val="20"/>
          <w:szCs w:val="20"/>
        </w:rPr>
      </w:pPr>
      <w:r w:rsidRPr="000B275D">
        <w:rPr>
          <w:rFonts w:ascii="Times New Roman" w:hAnsi="Times New Roman" w:cs="Times New Roman"/>
          <w:sz w:val="20"/>
          <w:szCs w:val="20"/>
        </w:rPr>
        <w:t>»</w:t>
      </w:r>
    </w:p>
    <w:p w:rsidR="000B275D" w:rsidRPr="000B275D" w:rsidRDefault="000B275D" w:rsidP="000B275D">
      <w:pPr>
        <w:numPr>
          <w:ilvl w:val="0"/>
          <w:numId w:val="20"/>
        </w:numPr>
        <w:spacing w:after="0" w:line="240" w:lineRule="auto"/>
        <w:ind w:left="0" w:firstLine="284"/>
        <w:jc w:val="both"/>
        <w:rPr>
          <w:rFonts w:ascii="Times New Roman" w:hAnsi="Times New Roman" w:cs="Times New Roman"/>
          <w:sz w:val="20"/>
          <w:szCs w:val="20"/>
        </w:rPr>
      </w:pPr>
      <w:r w:rsidRPr="000B275D">
        <w:rPr>
          <w:rFonts w:ascii="Times New Roman" w:hAnsi="Times New Roman" w:cs="Times New Roman"/>
          <w:sz w:val="20"/>
          <w:szCs w:val="20"/>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0B275D" w:rsidRPr="000B275D" w:rsidRDefault="000B275D" w:rsidP="000B275D">
      <w:pPr>
        <w:spacing w:after="0" w:line="240" w:lineRule="auto"/>
        <w:ind w:firstLine="284"/>
        <w:jc w:val="both"/>
        <w:rPr>
          <w:rFonts w:ascii="Times New Roman" w:hAnsi="Times New Roman" w:cs="Times New Roman"/>
          <w:sz w:val="20"/>
          <w:szCs w:val="20"/>
        </w:rPr>
      </w:pPr>
    </w:p>
    <w:p w:rsidR="000B275D" w:rsidRPr="000B275D" w:rsidRDefault="000B275D" w:rsidP="000B275D">
      <w:pPr>
        <w:spacing w:after="0" w:line="240" w:lineRule="auto"/>
        <w:jc w:val="both"/>
        <w:rPr>
          <w:rFonts w:ascii="Times New Roman" w:hAnsi="Times New Roman" w:cs="Times New Roman"/>
          <w:sz w:val="20"/>
          <w:szCs w:val="20"/>
        </w:rPr>
      </w:pPr>
    </w:p>
    <w:p w:rsidR="000B275D" w:rsidRPr="000B275D" w:rsidRDefault="000B275D" w:rsidP="000B275D">
      <w:pPr>
        <w:spacing w:after="0" w:line="240" w:lineRule="auto"/>
        <w:jc w:val="both"/>
        <w:rPr>
          <w:rFonts w:ascii="Times New Roman" w:hAnsi="Times New Roman" w:cs="Times New Roman"/>
          <w:sz w:val="20"/>
          <w:szCs w:val="20"/>
        </w:rPr>
      </w:pPr>
      <w:r w:rsidRPr="000B275D">
        <w:rPr>
          <w:rFonts w:ascii="Times New Roman" w:hAnsi="Times New Roman" w:cs="Times New Roman"/>
          <w:sz w:val="20"/>
          <w:szCs w:val="20"/>
        </w:rPr>
        <w:t xml:space="preserve">Глава Голубовского сельского поселения                   </w:t>
      </w:r>
      <w:r>
        <w:rPr>
          <w:rFonts w:ascii="Times New Roman" w:hAnsi="Times New Roman" w:cs="Times New Roman"/>
          <w:sz w:val="20"/>
          <w:szCs w:val="20"/>
        </w:rPr>
        <w:t xml:space="preserve">                                                           </w:t>
      </w:r>
      <w:r w:rsidRPr="000B275D">
        <w:rPr>
          <w:rFonts w:ascii="Times New Roman" w:hAnsi="Times New Roman" w:cs="Times New Roman"/>
          <w:sz w:val="20"/>
          <w:szCs w:val="20"/>
        </w:rPr>
        <w:t xml:space="preserve"> С.Е. Обоскалов</w:t>
      </w:r>
    </w:p>
    <w:p w:rsidR="000B275D" w:rsidRDefault="000B275D" w:rsidP="000B275D">
      <w:pPr>
        <w:pStyle w:val="aa"/>
        <w:spacing w:after="0"/>
        <w:jc w:val="center"/>
        <w:rPr>
          <w:sz w:val="20"/>
          <w:szCs w:val="20"/>
        </w:rPr>
      </w:pPr>
    </w:p>
    <w:p w:rsidR="000B275D" w:rsidRDefault="000B275D" w:rsidP="000B275D">
      <w:pPr>
        <w:pStyle w:val="aa"/>
        <w:spacing w:after="0"/>
        <w:jc w:val="center"/>
        <w:rPr>
          <w:sz w:val="20"/>
          <w:szCs w:val="20"/>
        </w:rPr>
      </w:pPr>
    </w:p>
    <w:p w:rsidR="000B275D" w:rsidRPr="000B275D" w:rsidRDefault="000B275D" w:rsidP="000B275D">
      <w:pPr>
        <w:pStyle w:val="aa"/>
        <w:spacing w:after="0"/>
        <w:jc w:val="center"/>
        <w:rPr>
          <w:sz w:val="20"/>
          <w:szCs w:val="20"/>
        </w:rPr>
      </w:pPr>
      <w:r w:rsidRPr="000B275D">
        <w:rPr>
          <w:sz w:val="20"/>
          <w:szCs w:val="20"/>
        </w:rPr>
        <w:t>Администрация Голубовского сельского поселения</w:t>
      </w:r>
    </w:p>
    <w:p w:rsidR="000B275D" w:rsidRPr="000B275D" w:rsidRDefault="000B275D" w:rsidP="000B275D">
      <w:pPr>
        <w:pStyle w:val="aa"/>
        <w:spacing w:after="0"/>
        <w:jc w:val="center"/>
        <w:rPr>
          <w:sz w:val="20"/>
          <w:szCs w:val="20"/>
        </w:rPr>
      </w:pPr>
      <w:r w:rsidRPr="000B275D">
        <w:rPr>
          <w:sz w:val="20"/>
          <w:szCs w:val="20"/>
        </w:rPr>
        <w:t>Седельниковского муниципального района</w:t>
      </w:r>
    </w:p>
    <w:p w:rsidR="000B275D" w:rsidRPr="000B275D" w:rsidRDefault="000B275D" w:rsidP="000B275D">
      <w:pPr>
        <w:pStyle w:val="aa"/>
        <w:spacing w:after="0"/>
        <w:jc w:val="center"/>
        <w:rPr>
          <w:sz w:val="20"/>
          <w:szCs w:val="20"/>
        </w:rPr>
      </w:pPr>
      <w:r w:rsidRPr="000B275D">
        <w:rPr>
          <w:sz w:val="20"/>
          <w:szCs w:val="20"/>
        </w:rPr>
        <w:t>Омской области</w:t>
      </w:r>
    </w:p>
    <w:p w:rsidR="000B275D" w:rsidRPr="000B275D" w:rsidRDefault="000B275D" w:rsidP="000B275D">
      <w:pPr>
        <w:pStyle w:val="1"/>
        <w:spacing w:before="0" w:after="0"/>
        <w:jc w:val="center"/>
        <w:rPr>
          <w:rFonts w:ascii="Times New Roman" w:hAnsi="Times New Roman"/>
          <w:sz w:val="20"/>
          <w:szCs w:val="20"/>
        </w:rPr>
      </w:pPr>
    </w:p>
    <w:p w:rsidR="000B275D" w:rsidRPr="000B275D" w:rsidRDefault="000B275D" w:rsidP="000B275D">
      <w:pPr>
        <w:pStyle w:val="1"/>
        <w:spacing w:before="0" w:after="0"/>
        <w:jc w:val="center"/>
        <w:rPr>
          <w:rFonts w:ascii="Times New Roman" w:hAnsi="Times New Roman"/>
          <w:sz w:val="20"/>
          <w:szCs w:val="20"/>
        </w:rPr>
      </w:pPr>
      <w:r w:rsidRPr="000B275D">
        <w:rPr>
          <w:rFonts w:ascii="Times New Roman" w:hAnsi="Times New Roman"/>
          <w:sz w:val="20"/>
          <w:szCs w:val="20"/>
        </w:rPr>
        <w:t>ПОСТАНОВЛЕНИЕ</w:t>
      </w:r>
    </w:p>
    <w:p w:rsidR="000B275D" w:rsidRPr="000B275D" w:rsidRDefault="000B275D" w:rsidP="000B275D">
      <w:pPr>
        <w:spacing w:after="0" w:line="240" w:lineRule="auto"/>
        <w:rPr>
          <w:rFonts w:ascii="Times New Roman" w:hAnsi="Times New Roman" w:cs="Times New Roman"/>
          <w:sz w:val="20"/>
          <w:szCs w:val="20"/>
        </w:rPr>
      </w:pPr>
    </w:p>
    <w:p w:rsidR="000B275D" w:rsidRPr="000B275D" w:rsidRDefault="000B275D" w:rsidP="000B275D">
      <w:pPr>
        <w:spacing w:after="0" w:line="240" w:lineRule="auto"/>
        <w:ind w:firstLine="567"/>
        <w:rPr>
          <w:rFonts w:ascii="Times New Roman" w:hAnsi="Times New Roman" w:cs="Times New Roman"/>
          <w:sz w:val="20"/>
          <w:szCs w:val="20"/>
        </w:rPr>
      </w:pPr>
      <w:r w:rsidRPr="000B275D">
        <w:rPr>
          <w:rFonts w:ascii="Times New Roman" w:hAnsi="Times New Roman" w:cs="Times New Roman"/>
          <w:sz w:val="20"/>
          <w:szCs w:val="20"/>
        </w:rPr>
        <w:t xml:space="preserve">от  09  января  2024 года                                                                          №2                    </w:t>
      </w:r>
    </w:p>
    <w:p w:rsidR="000B275D" w:rsidRPr="000B275D" w:rsidRDefault="000B275D" w:rsidP="000B275D">
      <w:pPr>
        <w:spacing w:after="0" w:line="240" w:lineRule="auto"/>
        <w:ind w:firstLine="567"/>
        <w:rPr>
          <w:rFonts w:ascii="Times New Roman" w:hAnsi="Times New Roman" w:cs="Times New Roman"/>
          <w:sz w:val="20"/>
          <w:szCs w:val="20"/>
        </w:rPr>
      </w:pPr>
      <w:r w:rsidRPr="000B275D">
        <w:rPr>
          <w:rFonts w:ascii="Times New Roman" w:hAnsi="Times New Roman" w:cs="Times New Roman"/>
          <w:sz w:val="20"/>
          <w:szCs w:val="20"/>
        </w:rPr>
        <w:t>с. Голубовка</w:t>
      </w:r>
    </w:p>
    <w:p w:rsidR="000B275D" w:rsidRPr="000B275D" w:rsidRDefault="000B275D" w:rsidP="000B275D">
      <w:pPr>
        <w:spacing w:after="0" w:line="240" w:lineRule="auto"/>
        <w:ind w:firstLine="567"/>
        <w:rPr>
          <w:rFonts w:ascii="Times New Roman" w:hAnsi="Times New Roman" w:cs="Times New Roman"/>
          <w:sz w:val="20"/>
          <w:szCs w:val="20"/>
        </w:rPr>
      </w:pPr>
    </w:p>
    <w:p w:rsidR="000B275D" w:rsidRPr="000B275D" w:rsidRDefault="000B275D" w:rsidP="000B275D">
      <w:pPr>
        <w:spacing w:after="0" w:line="240" w:lineRule="auto"/>
        <w:ind w:firstLine="567"/>
        <w:jc w:val="both"/>
        <w:rPr>
          <w:rFonts w:ascii="Times New Roman" w:hAnsi="Times New Roman" w:cs="Times New Roman"/>
          <w:sz w:val="20"/>
          <w:szCs w:val="20"/>
        </w:rPr>
      </w:pPr>
    </w:p>
    <w:p w:rsidR="000B275D" w:rsidRPr="000B275D" w:rsidRDefault="000B275D" w:rsidP="000B275D">
      <w:pPr>
        <w:pStyle w:val="af1"/>
        <w:ind w:firstLine="284"/>
        <w:jc w:val="both"/>
        <w:rPr>
          <w:rFonts w:ascii="Times New Roman" w:hAnsi="Times New Roman"/>
          <w:bCs/>
          <w:sz w:val="20"/>
          <w:szCs w:val="20"/>
        </w:rPr>
      </w:pPr>
      <w:r w:rsidRPr="000B275D">
        <w:rPr>
          <w:rFonts w:ascii="Times New Roman" w:hAnsi="Times New Roman"/>
          <w:sz w:val="20"/>
          <w:szCs w:val="20"/>
        </w:rPr>
        <w:t xml:space="preserve">Об утверждении отчета о ходе работ по </w:t>
      </w:r>
      <w:r w:rsidRPr="000B275D">
        <w:rPr>
          <w:rFonts w:ascii="Times New Roman" w:hAnsi="Times New Roman"/>
          <w:bCs/>
          <w:sz w:val="20"/>
          <w:szCs w:val="20"/>
        </w:rPr>
        <w:t>программе «Охрана земель муниципального образования Голубовское  сельское поселение Седельниковского муниципального района Омской области» по результатам за 2023 год</w:t>
      </w:r>
    </w:p>
    <w:p w:rsidR="000B275D" w:rsidRPr="000B275D" w:rsidRDefault="000B275D" w:rsidP="000B275D">
      <w:pPr>
        <w:pStyle w:val="af1"/>
        <w:ind w:firstLine="284"/>
        <w:jc w:val="both"/>
        <w:rPr>
          <w:rFonts w:ascii="Times New Roman" w:hAnsi="Times New Roman"/>
          <w:sz w:val="20"/>
          <w:szCs w:val="20"/>
        </w:rPr>
      </w:pP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 xml:space="preserve">        В соответствии со статьей 179 Бюджетного кодекса Российской Федерации,  постановлением Администрации Голубовского сельского  поселения от     29.09.2013 г. № 26    «Об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их формирования и реализации»,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w:t>
      </w: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ПОСТАНОВЛЯЮ:</w:t>
      </w:r>
    </w:p>
    <w:p w:rsidR="000B275D" w:rsidRPr="000B275D" w:rsidRDefault="000B275D" w:rsidP="000B275D">
      <w:pPr>
        <w:pStyle w:val="af1"/>
        <w:ind w:firstLine="284"/>
        <w:jc w:val="both"/>
        <w:rPr>
          <w:rFonts w:ascii="Times New Roman" w:hAnsi="Times New Roman"/>
          <w:sz w:val="20"/>
          <w:szCs w:val="20"/>
        </w:rPr>
      </w:pP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 xml:space="preserve">         1. Утвердить отчет о ходе работ по </w:t>
      </w:r>
      <w:r w:rsidRPr="000B275D">
        <w:rPr>
          <w:rFonts w:ascii="Times New Roman" w:hAnsi="Times New Roman"/>
          <w:bCs/>
          <w:sz w:val="20"/>
          <w:szCs w:val="20"/>
        </w:rPr>
        <w:t xml:space="preserve">программе «Охрана земель муниципального образования Голубовское  сельское поселение Седельниковского муниципального района Омской области» по результатам за 2023 год </w:t>
      </w:r>
      <w:r w:rsidRPr="000B275D">
        <w:rPr>
          <w:rFonts w:ascii="Times New Roman" w:hAnsi="Times New Roman"/>
          <w:sz w:val="20"/>
          <w:szCs w:val="20"/>
        </w:rPr>
        <w:t>согласно приложению 1 к настоящему постановлению.</w:t>
      </w:r>
    </w:p>
    <w:p w:rsidR="000B275D" w:rsidRPr="000B275D" w:rsidRDefault="000B275D" w:rsidP="000B275D">
      <w:pPr>
        <w:spacing w:after="0" w:line="240" w:lineRule="auto"/>
        <w:ind w:firstLine="284"/>
        <w:jc w:val="both"/>
        <w:rPr>
          <w:rFonts w:ascii="Times New Roman" w:hAnsi="Times New Roman" w:cs="Times New Roman"/>
          <w:sz w:val="20"/>
          <w:szCs w:val="20"/>
        </w:rPr>
      </w:pPr>
      <w:r w:rsidRPr="000B275D">
        <w:rPr>
          <w:rFonts w:ascii="Times New Roman" w:hAnsi="Times New Roman" w:cs="Times New Roman"/>
          <w:sz w:val="20"/>
          <w:szCs w:val="20"/>
        </w:rPr>
        <w:t xml:space="preserve">       2. Настоящее Постановление подлежит опубликованию в Муниципальном вестнике Голубовского сельского поселения и размещению на официальном сайте в сети Интернет.</w:t>
      </w:r>
    </w:p>
    <w:p w:rsidR="000B275D" w:rsidRPr="000B275D" w:rsidRDefault="000B275D" w:rsidP="000B275D">
      <w:pPr>
        <w:pStyle w:val="af1"/>
        <w:ind w:firstLine="284"/>
        <w:jc w:val="both"/>
        <w:rPr>
          <w:rFonts w:ascii="Times New Roman" w:hAnsi="Times New Roman"/>
          <w:sz w:val="20"/>
          <w:szCs w:val="20"/>
        </w:rPr>
      </w:pPr>
    </w:p>
    <w:p w:rsidR="000B275D" w:rsidRPr="000B275D" w:rsidRDefault="000B275D" w:rsidP="000B275D">
      <w:pPr>
        <w:pStyle w:val="af1"/>
        <w:ind w:firstLine="284"/>
        <w:jc w:val="both"/>
        <w:rPr>
          <w:rFonts w:ascii="Times New Roman" w:hAnsi="Times New Roman"/>
          <w:sz w:val="20"/>
          <w:szCs w:val="20"/>
        </w:rPr>
      </w:pP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Глава Голубовского</w:t>
      </w: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сельского поселения                                                                            С.Е. Обоскалов</w:t>
      </w:r>
    </w:p>
    <w:p w:rsidR="000B275D" w:rsidRPr="000B275D" w:rsidRDefault="000B275D" w:rsidP="000B275D">
      <w:pPr>
        <w:pStyle w:val="af1"/>
        <w:ind w:firstLine="284"/>
        <w:jc w:val="right"/>
        <w:rPr>
          <w:rFonts w:ascii="Times New Roman" w:hAnsi="Times New Roman"/>
          <w:sz w:val="20"/>
          <w:szCs w:val="20"/>
        </w:rPr>
        <w:sectPr w:rsidR="000B275D" w:rsidRPr="000B275D" w:rsidSect="00B5097E">
          <w:pgSz w:w="11906" w:h="16838" w:code="9"/>
          <w:pgMar w:top="1134" w:right="566" w:bottom="567" w:left="851" w:header="720" w:footer="720" w:gutter="0"/>
          <w:cols w:space="720"/>
          <w:docGrid w:linePitch="326"/>
        </w:sectPr>
      </w:pPr>
    </w:p>
    <w:p w:rsidR="000B275D" w:rsidRPr="000B275D" w:rsidRDefault="000B275D" w:rsidP="000B275D">
      <w:pPr>
        <w:pStyle w:val="af1"/>
        <w:ind w:firstLine="284"/>
        <w:jc w:val="right"/>
        <w:rPr>
          <w:rFonts w:ascii="Times New Roman" w:hAnsi="Times New Roman"/>
          <w:sz w:val="20"/>
          <w:szCs w:val="20"/>
        </w:rPr>
      </w:pPr>
      <w:r w:rsidRPr="000B275D">
        <w:rPr>
          <w:rFonts w:ascii="Times New Roman" w:hAnsi="Times New Roman"/>
          <w:sz w:val="20"/>
          <w:szCs w:val="20"/>
        </w:rPr>
        <w:lastRenderedPageBreak/>
        <w:t xml:space="preserve">Приложение 1 </w:t>
      </w:r>
    </w:p>
    <w:p w:rsidR="000B275D" w:rsidRPr="000B275D" w:rsidRDefault="000B275D" w:rsidP="000B275D">
      <w:pPr>
        <w:pStyle w:val="af1"/>
        <w:ind w:firstLine="284"/>
        <w:jc w:val="right"/>
        <w:rPr>
          <w:rFonts w:ascii="Times New Roman" w:hAnsi="Times New Roman"/>
          <w:sz w:val="20"/>
          <w:szCs w:val="20"/>
        </w:rPr>
      </w:pPr>
      <w:r w:rsidRPr="000B275D">
        <w:rPr>
          <w:rFonts w:ascii="Times New Roman" w:hAnsi="Times New Roman"/>
          <w:sz w:val="20"/>
          <w:szCs w:val="20"/>
        </w:rPr>
        <w:t xml:space="preserve">к постановлению Администрации Голубовского сельского поселения </w:t>
      </w:r>
    </w:p>
    <w:p w:rsidR="000B275D" w:rsidRPr="000B275D" w:rsidRDefault="000B275D" w:rsidP="000B275D">
      <w:pPr>
        <w:pStyle w:val="af1"/>
        <w:ind w:firstLine="284"/>
        <w:jc w:val="right"/>
        <w:rPr>
          <w:rFonts w:ascii="Times New Roman" w:hAnsi="Times New Roman"/>
          <w:sz w:val="20"/>
          <w:szCs w:val="20"/>
        </w:rPr>
      </w:pPr>
      <w:r w:rsidRPr="000B275D">
        <w:rPr>
          <w:rFonts w:ascii="Times New Roman" w:hAnsi="Times New Roman"/>
          <w:sz w:val="20"/>
          <w:szCs w:val="20"/>
        </w:rPr>
        <w:t>Седельниковского муниципального района Омской области</w:t>
      </w:r>
    </w:p>
    <w:p w:rsidR="000B275D" w:rsidRPr="000B275D" w:rsidRDefault="000B275D" w:rsidP="000B275D">
      <w:pPr>
        <w:pStyle w:val="af1"/>
        <w:jc w:val="right"/>
        <w:rPr>
          <w:rFonts w:ascii="Times New Roman" w:hAnsi="Times New Roman"/>
          <w:sz w:val="20"/>
          <w:szCs w:val="20"/>
        </w:rPr>
      </w:pPr>
      <w:r w:rsidRPr="000B275D">
        <w:rPr>
          <w:rFonts w:ascii="Times New Roman" w:hAnsi="Times New Roman"/>
          <w:sz w:val="20"/>
          <w:szCs w:val="20"/>
        </w:rPr>
        <w:t xml:space="preserve"> от 09.01.2024 г.  № 2</w:t>
      </w:r>
    </w:p>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 xml:space="preserve">Отчет о ходе работ по </w:t>
      </w:r>
      <w:r w:rsidRPr="000B275D">
        <w:rPr>
          <w:rFonts w:ascii="Times New Roman" w:hAnsi="Times New Roman" w:cs="Times New Roman"/>
          <w:bCs/>
          <w:sz w:val="20"/>
          <w:szCs w:val="20"/>
        </w:rPr>
        <w:t>программе «Охрана земель муниципального образования Голубовское  сельское поселение Седельниковского муниципального района Омской области» по результатам за 2023 год</w:t>
      </w:r>
    </w:p>
    <w:tbl>
      <w:tblPr>
        <w:tblW w:w="154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109"/>
        <w:gridCol w:w="2076"/>
        <w:gridCol w:w="3053"/>
        <w:gridCol w:w="1311"/>
        <w:gridCol w:w="1388"/>
        <w:gridCol w:w="1843"/>
        <w:gridCol w:w="1817"/>
        <w:gridCol w:w="1350"/>
      </w:tblGrid>
      <w:tr w:rsidR="000B275D" w:rsidRPr="000B275D" w:rsidTr="00171A2F">
        <w:trPr>
          <w:trHeight w:val="187"/>
        </w:trPr>
        <w:tc>
          <w:tcPr>
            <w:tcW w:w="540" w:type="dxa"/>
            <w:vMerge w:val="restart"/>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w:t>
            </w:r>
          </w:p>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п/п</w:t>
            </w:r>
          </w:p>
        </w:tc>
        <w:tc>
          <w:tcPr>
            <w:tcW w:w="2109" w:type="dxa"/>
            <w:vMerge w:val="restart"/>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Номер и наименование</w:t>
            </w:r>
          </w:p>
        </w:tc>
        <w:tc>
          <w:tcPr>
            <w:tcW w:w="2076" w:type="dxa"/>
            <w:vMerge w:val="restart"/>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Ответственный исполнитель, соисполнитель, участник</w:t>
            </w:r>
          </w:p>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(должность/ФИО)</w:t>
            </w:r>
          </w:p>
        </w:tc>
        <w:tc>
          <w:tcPr>
            <w:tcW w:w="3053" w:type="dxa"/>
            <w:vMerge w:val="restart"/>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Результат реализации (краткое описание)</w:t>
            </w:r>
          </w:p>
        </w:tc>
        <w:tc>
          <w:tcPr>
            <w:tcW w:w="1311" w:type="dxa"/>
            <w:vMerge w:val="restart"/>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Фактическая дата начала реализации</w:t>
            </w:r>
          </w:p>
        </w:tc>
        <w:tc>
          <w:tcPr>
            <w:tcW w:w="1388" w:type="dxa"/>
            <w:vMerge w:val="restart"/>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Фактическая дата окончания реализации, наступления контрольного события</w:t>
            </w:r>
          </w:p>
        </w:tc>
        <w:tc>
          <w:tcPr>
            <w:tcW w:w="5010" w:type="dxa"/>
            <w:gridSpan w:val="3"/>
            <w:tcBorders>
              <w:bottom w:val="single" w:sz="4" w:space="0" w:color="auto"/>
            </w:tcBorders>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Расходы бюджета поселения на реализацию муниципальной программы,  руб.</w:t>
            </w:r>
          </w:p>
        </w:tc>
      </w:tr>
      <w:tr w:rsidR="000B275D" w:rsidRPr="000B275D" w:rsidTr="00171A2F">
        <w:trPr>
          <w:trHeight w:val="131"/>
        </w:trPr>
        <w:tc>
          <w:tcPr>
            <w:tcW w:w="540" w:type="dxa"/>
            <w:vMerge/>
          </w:tcPr>
          <w:p w:rsidR="000B275D" w:rsidRPr="000B275D" w:rsidRDefault="000B275D" w:rsidP="000B275D">
            <w:pPr>
              <w:spacing w:after="0" w:line="240" w:lineRule="auto"/>
              <w:jc w:val="center"/>
              <w:rPr>
                <w:rFonts w:ascii="Times New Roman" w:hAnsi="Times New Roman" w:cs="Times New Roman"/>
                <w:sz w:val="20"/>
                <w:szCs w:val="20"/>
              </w:rPr>
            </w:pPr>
          </w:p>
        </w:tc>
        <w:tc>
          <w:tcPr>
            <w:tcW w:w="2109" w:type="dxa"/>
            <w:vMerge/>
          </w:tcPr>
          <w:p w:rsidR="000B275D" w:rsidRPr="000B275D" w:rsidRDefault="000B275D" w:rsidP="000B275D">
            <w:pPr>
              <w:spacing w:after="0" w:line="240" w:lineRule="auto"/>
              <w:jc w:val="center"/>
              <w:rPr>
                <w:rFonts w:ascii="Times New Roman" w:hAnsi="Times New Roman" w:cs="Times New Roman"/>
                <w:sz w:val="20"/>
                <w:szCs w:val="20"/>
              </w:rPr>
            </w:pPr>
          </w:p>
        </w:tc>
        <w:tc>
          <w:tcPr>
            <w:tcW w:w="2076" w:type="dxa"/>
            <w:vMerge/>
          </w:tcPr>
          <w:p w:rsidR="000B275D" w:rsidRPr="000B275D" w:rsidRDefault="000B275D" w:rsidP="000B275D">
            <w:pPr>
              <w:spacing w:after="0" w:line="240" w:lineRule="auto"/>
              <w:jc w:val="center"/>
              <w:rPr>
                <w:rFonts w:ascii="Times New Roman" w:hAnsi="Times New Roman" w:cs="Times New Roman"/>
                <w:sz w:val="20"/>
                <w:szCs w:val="20"/>
              </w:rPr>
            </w:pPr>
          </w:p>
        </w:tc>
        <w:tc>
          <w:tcPr>
            <w:tcW w:w="3053" w:type="dxa"/>
            <w:vMerge/>
          </w:tcPr>
          <w:p w:rsidR="000B275D" w:rsidRPr="000B275D" w:rsidRDefault="000B275D" w:rsidP="000B275D">
            <w:pPr>
              <w:spacing w:after="0" w:line="240" w:lineRule="auto"/>
              <w:jc w:val="center"/>
              <w:rPr>
                <w:rFonts w:ascii="Times New Roman" w:hAnsi="Times New Roman" w:cs="Times New Roman"/>
                <w:sz w:val="20"/>
                <w:szCs w:val="20"/>
              </w:rPr>
            </w:pPr>
          </w:p>
        </w:tc>
        <w:tc>
          <w:tcPr>
            <w:tcW w:w="1311" w:type="dxa"/>
            <w:vMerge/>
          </w:tcPr>
          <w:p w:rsidR="000B275D" w:rsidRPr="000B275D" w:rsidRDefault="000B275D" w:rsidP="000B275D">
            <w:pPr>
              <w:spacing w:after="0" w:line="240" w:lineRule="auto"/>
              <w:jc w:val="center"/>
              <w:rPr>
                <w:rFonts w:ascii="Times New Roman" w:hAnsi="Times New Roman" w:cs="Times New Roman"/>
                <w:sz w:val="20"/>
                <w:szCs w:val="20"/>
              </w:rPr>
            </w:pPr>
          </w:p>
        </w:tc>
        <w:tc>
          <w:tcPr>
            <w:tcW w:w="1388" w:type="dxa"/>
            <w:vMerge/>
          </w:tcPr>
          <w:p w:rsidR="000B275D" w:rsidRPr="000B275D" w:rsidRDefault="000B275D" w:rsidP="000B275D">
            <w:pPr>
              <w:spacing w:after="0" w:line="240" w:lineRule="auto"/>
              <w:jc w:val="center"/>
              <w:rPr>
                <w:rFonts w:ascii="Times New Roman" w:hAnsi="Times New Roman" w:cs="Times New Roman"/>
                <w:sz w:val="20"/>
                <w:szCs w:val="20"/>
              </w:rPr>
            </w:pPr>
          </w:p>
        </w:tc>
        <w:tc>
          <w:tcPr>
            <w:tcW w:w="1843" w:type="dxa"/>
            <w:tcBorders>
              <w:top w:val="single" w:sz="4" w:space="0" w:color="auto"/>
            </w:tcBorders>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Предусмотрено муниципальной программой</w:t>
            </w:r>
          </w:p>
        </w:tc>
        <w:tc>
          <w:tcPr>
            <w:tcW w:w="1817" w:type="dxa"/>
            <w:tcBorders>
              <w:top w:val="single" w:sz="4" w:space="0" w:color="auto"/>
            </w:tcBorders>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Предусмотрено бюджетной росписью</w:t>
            </w:r>
          </w:p>
        </w:tc>
        <w:tc>
          <w:tcPr>
            <w:tcW w:w="1350" w:type="dxa"/>
            <w:tcBorders>
              <w:top w:val="single" w:sz="4" w:space="0" w:color="auto"/>
            </w:tcBorders>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Факт на отчетную дату</w:t>
            </w:r>
          </w:p>
        </w:tc>
      </w:tr>
      <w:tr w:rsidR="000B275D" w:rsidRPr="000B275D" w:rsidTr="00171A2F">
        <w:tc>
          <w:tcPr>
            <w:tcW w:w="540"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1</w:t>
            </w:r>
          </w:p>
        </w:tc>
        <w:tc>
          <w:tcPr>
            <w:tcW w:w="2109"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2</w:t>
            </w:r>
          </w:p>
        </w:tc>
        <w:tc>
          <w:tcPr>
            <w:tcW w:w="2076"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3</w:t>
            </w:r>
          </w:p>
        </w:tc>
        <w:tc>
          <w:tcPr>
            <w:tcW w:w="3053"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4</w:t>
            </w:r>
          </w:p>
        </w:tc>
        <w:tc>
          <w:tcPr>
            <w:tcW w:w="1311"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5</w:t>
            </w:r>
          </w:p>
        </w:tc>
        <w:tc>
          <w:tcPr>
            <w:tcW w:w="1388"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6</w:t>
            </w:r>
          </w:p>
        </w:tc>
        <w:tc>
          <w:tcPr>
            <w:tcW w:w="1843"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7</w:t>
            </w:r>
          </w:p>
        </w:tc>
        <w:tc>
          <w:tcPr>
            <w:tcW w:w="1817"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8</w:t>
            </w:r>
          </w:p>
        </w:tc>
        <w:tc>
          <w:tcPr>
            <w:tcW w:w="1350"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9</w:t>
            </w:r>
          </w:p>
        </w:tc>
      </w:tr>
      <w:tr w:rsidR="000B275D" w:rsidRPr="000B275D" w:rsidTr="00171A2F">
        <w:tc>
          <w:tcPr>
            <w:tcW w:w="540"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1</w:t>
            </w:r>
          </w:p>
        </w:tc>
        <w:tc>
          <w:tcPr>
            <w:tcW w:w="2109"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bCs/>
                <w:sz w:val="20"/>
                <w:szCs w:val="20"/>
              </w:rPr>
              <w:t>Использование и охрана земель  Голубовского сельского поселения Седельниковского муниципального района Омской области</w:t>
            </w:r>
          </w:p>
        </w:tc>
        <w:tc>
          <w:tcPr>
            <w:tcW w:w="2076"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Администрация Голубовского сельского поселения</w:t>
            </w:r>
          </w:p>
        </w:tc>
        <w:tc>
          <w:tcPr>
            <w:tcW w:w="3053" w:type="dxa"/>
          </w:tcPr>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 Рациональное и эффективное использование и охрана земель; упорядочение землепользования; восстановление нарушенных земель;</w:t>
            </w:r>
            <w:r w:rsidRPr="000B275D">
              <w:rPr>
                <w:rFonts w:ascii="Times New Roman" w:hAnsi="Times New Roman"/>
                <w:color w:val="000000"/>
                <w:sz w:val="20"/>
                <w:szCs w:val="20"/>
              </w:rPr>
              <w:t xml:space="preserve"> защита земель от зарастания деревьями и кустарниками, сорными растениями,  от загрязнения и захламления отходами производства и потребления.</w:t>
            </w:r>
            <w:r w:rsidRPr="000B275D">
              <w:rPr>
                <w:rFonts w:ascii="Times New Roman" w:hAnsi="Times New Roman"/>
                <w:sz w:val="20"/>
                <w:szCs w:val="20"/>
              </w:rPr>
              <w:t xml:space="preserve">  </w:t>
            </w:r>
          </w:p>
          <w:p w:rsidR="000B275D" w:rsidRPr="000B275D" w:rsidRDefault="000B275D" w:rsidP="000B275D">
            <w:pPr>
              <w:spacing w:after="0" w:line="240" w:lineRule="auto"/>
              <w:jc w:val="both"/>
              <w:rPr>
                <w:rFonts w:ascii="Times New Roman" w:hAnsi="Times New Roman" w:cs="Times New Roman"/>
                <w:sz w:val="20"/>
                <w:szCs w:val="20"/>
              </w:rPr>
            </w:pPr>
          </w:p>
        </w:tc>
        <w:tc>
          <w:tcPr>
            <w:tcW w:w="1311"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01.01.2023</w:t>
            </w:r>
          </w:p>
        </w:tc>
        <w:tc>
          <w:tcPr>
            <w:tcW w:w="1388"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31.12.2023</w:t>
            </w:r>
          </w:p>
        </w:tc>
        <w:tc>
          <w:tcPr>
            <w:tcW w:w="1843" w:type="dxa"/>
          </w:tcPr>
          <w:p w:rsidR="000B275D" w:rsidRPr="000B275D" w:rsidRDefault="000B275D" w:rsidP="000B275D">
            <w:pPr>
              <w:spacing w:after="0" w:line="240" w:lineRule="auto"/>
              <w:jc w:val="center"/>
              <w:rPr>
                <w:rFonts w:ascii="Times New Roman" w:hAnsi="Times New Roman" w:cs="Times New Roman"/>
                <w:sz w:val="20"/>
                <w:szCs w:val="20"/>
              </w:rPr>
            </w:pPr>
            <w:r w:rsidRPr="000B275D">
              <w:rPr>
                <w:rFonts w:ascii="Times New Roman" w:hAnsi="Times New Roman" w:cs="Times New Roman"/>
                <w:sz w:val="20"/>
                <w:szCs w:val="20"/>
              </w:rPr>
              <w:t xml:space="preserve">  0,00</w:t>
            </w:r>
          </w:p>
        </w:tc>
        <w:tc>
          <w:tcPr>
            <w:tcW w:w="1817" w:type="dxa"/>
          </w:tcPr>
          <w:p w:rsidR="000B275D" w:rsidRPr="000B275D" w:rsidRDefault="000B275D" w:rsidP="000B275D">
            <w:pPr>
              <w:spacing w:after="0" w:line="240" w:lineRule="auto"/>
              <w:jc w:val="center"/>
              <w:rPr>
                <w:rFonts w:ascii="Times New Roman" w:hAnsi="Times New Roman" w:cs="Times New Roman"/>
                <w:sz w:val="20"/>
                <w:szCs w:val="20"/>
                <w:highlight w:val="yellow"/>
              </w:rPr>
            </w:pPr>
            <w:r w:rsidRPr="000B275D">
              <w:rPr>
                <w:rFonts w:ascii="Times New Roman" w:hAnsi="Times New Roman" w:cs="Times New Roman"/>
                <w:sz w:val="20"/>
                <w:szCs w:val="20"/>
              </w:rPr>
              <w:t>0,00</w:t>
            </w:r>
          </w:p>
        </w:tc>
        <w:tc>
          <w:tcPr>
            <w:tcW w:w="1350" w:type="dxa"/>
          </w:tcPr>
          <w:p w:rsidR="000B275D" w:rsidRPr="000B275D" w:rsidRDefault="000B275D" w:rsidP="000B275D">
            <w:pPr>
              <w:spacing w:after="0" w:line="240" w:lineRule="auto"/>
              <w:jc w:val="center"/>
              <w:rPr>
                <w:rFonts w:ascii="Times New Roman" w:hAnsi="Times New Roman" w:cs="Times New Roman"/>
                <w:sz w:val="20"/>
                <w:szCs w:val="20"/>
                <w:highlight w:val="yellow"/>
              </w:rPr>
            </w:pPr>
            <w:r w:rsidRPr="000B275D">
              <w:rPr>
                <w:rFonts w:ascii="Times New Roman" w:hAnsi="Times New Roman" w:cs="Times New Roman"/>
                <w:sz w:val="20"/>
                <w:szCs w:val="20"/>
              </w:rPr>
              <w:t>0,00</w:t>
            </w:r>
            <w:r w:rsidRPr="000B275D">
              <w:rPr>
                <w:rFonts w:ascii="Times New Roman" w:hAnsi="Times New Roman" w:cs="Times New Roman"/>
                <w:sz w:val="20"/>
                <w:szCs w:val="20"/>
                <w:highlight w:val="yellow"/>
              </w:rPr>
              <w:t xml:space="preserve">  </w:t>
            </w:r>
          </w:p>
        </w:tc>
      </w:tr>
    </w:tbl>
    <w:p w:rsidR="000B275D" w:rsidRPr="000B275D" w:rsidRDefault="000B275D" w:rsidP="000B275D">
      <w:pPr>
        <w:pStyle w:val="ConsPlusNonformat"/>
        <w:jc w:val="center"/>
        <w:rPr>
          <w:rFonts w:ascii="Times New Roman" w:hAnsi="Times New Roman" w:cs="Times New Roman"/>
          <w:b/>
        </w:rPr>
      </w:pPr>
    </w:p>
    <w:p w:rsidR="000B275D" w:rsidRPr="000B275D" w:rsidRDefault="000B275D" w:rsidP="000B275D">
      <w:pPr>
        <w:pStyle w:val="ConsPlusNonformat"/>
        <w:jc w:val="center"/>
        <w:rPr>
          <w:rFonts w:ascii="Times New Roman" w:hAnsi="Times New Roman" w:cs="Times New Roman"/>
          <w:b/>
        </w:rPr>
        <w:sectPr w:rsidR="000B275D" w:rsidRPr="000B275D" w:rsidSect="009752E9">
          <w:pgSz w:w="16838" w:h="11906" w:orient="landscape" w:code="9"/>
          <w:pgMar w:top="851" w:right="1134" w:bottom="567" w:left="567" w:header="720" w:footer="720" w:gutter="0"/>
          <w:cols w:space="720"/>
          <w:docGrid w:linePitch="326"/>
        </w:sectPr>
      </w:pPr>
    </w:p>
    <w:p w:rsidR="000B275D" w:rsidRPr="000B275D" w:rsidRDefault="000B275D" w:rsidP="000B275D">
      <w:pPr>
        <w:pStyle w:val="ConsPlusNonformat"/>
        <w:jc w:val="center"/>
        <w:rPr>
          <w:rFonts w:ascii="Times New Roman" w:hAnsi="Times New Roman" w:cs="Times New Roman"/>
          <w:b/>
        </w:rPr>
      </w:pPr>
    </w:p>
    <w:p w:rsidR="000B275D" w:rsidRPr="000B275D" w:rsidRDefault="000B275D" w:rsidP="000B275D">
      <w:pPr>
        <w:tabs>
          <w:tab w:val="left" w:pos="2436"/>
        </w:tabs>
        <w:spacing w:after="0" w:line="240" w:lineRule="auto"/>
        <w:jc w:val="both"/>
        <w:rPr>
          <w:rFonts w:ascii="Times New Roman" w:hAnsi="Times New Roman" w:cs="Times New Roman"/>
          <w:sz w:val="20"/>
          <w:szCs w:val="20"/>
        </w:rPr>
      </w:pPr>
    </w:p>
    <w:p w:rsidR="000B275D" w:rsidRPr="000B275D" w:rsidRDefault="000B275D" w:rsidP="000B275D">
      <w:pPr>
        <w:pStyle w:val="aa"/>
        <w:spacing w:after="0"/>
        <w:jc w:val="center"/>
        <w:rPr>
          <w:sz w:val="20"/>
          <w:szCs w:val="20"/>
        </w:rPr>
      </w:pPr>
      <w:r w:rsidRPr="000B275D">
        <w:rPr>
          <w:sz w:val="20"/>
          <w:szCs w:val="20"/>
        </w:rPr>
        <w:t>Администрация Голубовского сельского поселения</w:t>
      </w:r>
    </w:p>
    <w:p w:rsidR="000B275D" w:rsidRPr="000B275D" w:rsidRDefault="000B275D" w:rsidP="000B275D">
      <w:pPr>
        <w:pStyle w:val="aa"/>
        <w:spacing w:after="0"/>
        <w:jc w:val="center"/>
        <w:rPr>
          <w:sz w:val="20"/>
          <w:szCs w:val="20"/>
        </w:rPr>
      </w:pPr>
      <w:r w:rsidRPr="000B275D">
        <w:rPr>
          <w:sz w:val="20"/>
          <w:szCs w:val="20"/>
        </w:rPr>
        <w:t>Седельниковского муниципального района</w:t>
      </w:r>
    </w:p>
    <w:p w:rsidR="000B275D" w:rsidRPr="000B275D" w:rsidRDefault="000B275D" w:rsidP="000B275D">
      <w:pPr>
        <w:pStyle w:val="aa"/>
        <w:spacing w:after="0"/>
        <w:jc w:val="center"/>
        <w:rPr>
          <w:sz w:val="20"/>
          <w:szCs w:val="20"/>
        </w:rPr>
      </w:pPr>
      <w:r w:rsidRPr="000B275D">
        <w:rPr>
          <w:sz w:val="20"/>
          <w:szCs w:val="20"/>
        </w:rPr>
        <w:t>Омской области</w:t>
      </w:r>
    </w:p>
    <w:p w:rsidR="000B275D" w:rsidRPr="000B275D" w:rsidRDefault="000B275D" w:rsidP="000B275D">
      <w:pPr>
        <w:pStyle w:val="1"/>
        <w:spacing w:before="0" w:after="0"/>
        <w:jc w:val="center"/>
        <w:rPr>
          <w:rFonts w:ascii="Times New Roman" w:hAnsi="Times New Roman"/>
          <w:sz w:val="20"/>
          <w:szCs w:val="20"/>
        </w:rPr>
      </w:pPr>
    </w:p>
    <w:p w:rsidR="000B275D" w:rsidRPr="000B275D" w:rsidRDefault="000B275D" w:rsidP="000B275D">
      <w:pPr>
        <w:pStyle w:val="1"/>
        <w:spacing w:before="0" w:after="0"/>
        <w:jc w:val="center"/>
        <w:rPr>
          <w:rFonts w:ascii="Times New Roman" w:hAnsi="Times New Roman"/>
          <w:sz w:val="20"/>
          <w:szCs w:val="20"/>
        </w:rPr>
      </w:pPr>
      <w:r w:rsidRPr="000B275D">
        <w:rPr>
          <w:rFonts w:ascii="Times New Roman" w:hAnsi="Times New Roman"/>
          <w:sz w:val="20"/>
          <w:szCs w:val="20"/>
        </w:rPr>
        <w:t>ПОСТАНОВЛЕНИЕ</w:t>
      </w:r>
    </w:p>
    <w:p w:rsidR="000B275D" w:rsidRPr="000B275D" w:rsidRDefault="000B275D" w:rsidP="000B275D">
      <w:pPr>
        <w:spacing w:after="0" w:line="240" w:lineRule="auto"/>
        <w:rPr>
          <w:rFonts w:ascii="Times New Roman" w:hAnsi="Times New Roman" w:cs="Times New Roman"/>
          <w:sz w:val="20"/>
          <w:szCs w:val="20"/>
        </w:rPr>
      </w:pPr>
    </w:p>
    <w:p w:rsidR="000B275D" w:rsidRPr="000B275D" w:rsidRDefault="000B275D" w:rsidP="000B275D">
      <w:pPr>
        <w:spacing w:after="0" w:line="240" w:lineRule="auto"/>
        <w:ind w:firstLine="567"/>
        <w:rPr>
          <w:rFonts w:ascii="Times New Roman" w:hAnsi="Times New Roman" w:cs="Times New Roman"/>
          <w:sz w:val="20"/>
          <w:szCs w:val="20"/>
        </w:rPr>
      </w:pPr>
      <w:r w:rsidRPr="000B275D">
        <w:rPr>
          <w:rFonts w:ascii="Times New Roman" w:hAnsi="Times New Roman" w:cs="Times New Roman"/>
          <w:sz w:val="20"/>
          <w:szCs w:val="20"/>
        </w:rPr>
        <w:t xml:space="preserve">От  09 января  2024  года                                                                          № 3                     </w:t>
      </w:r>
    </w:p>
    <w:p w:rsidR="000B275D" w:rsidRPr="000B275D" w:rsidRDefault="000B275D" w:rsidP="000B275D">
      <w:pPr>
        <w:spacing w:after="0" w:line="240" w:lineRule="auto"/>
        <w:ind w:firstLine="567"/>
        <w:rPr>
          <w:rFonts w:ascii="Times New Roman" w:hAnsi="Times New Roman" w:cs="Times New Roman"/>
          <w:sz w:val="20"/>
          <w:szCs w:val="20"/>
        </w:rPr>
      </w:pPr>
      <w:r w:rsidRPr="000B275D">
        <w:rPr>
          <w:rFonts w:ascii="Times New Roman" w:hAnsi="Times New Roman" w:cs="Times New Roman"/>
          <w:sz w:val="20"/>
          <w:szCs w:val="20"/>
        </w:rPr>
        <w:t>с. Голубовка</w:t>
      </w:r>
    </w:p>
    <w:p w:rsidR="000B275D" w:rsidRPr="000B275D" w:rsidRDefault="000B275D" w:rsidP="000B275D">
      <w:pPr>
        <w:spacing w:after="0" w:line="240" w:lineRule="auto"/>
        <w:ind w:firstLine="567"/>
        <w:rPr>
          <w:rFonts w:ascii="Times New Roman" w:hAnsi="Times New Roman" w:cs="Times New Roman"/>
          <w:sz w:val="20"/>
          <w:szCs w:val="20"/>
        </w:rPr>
      </w:pPr>
    </w:p>
    <w:p w:rsidR="000B275D" w:rsidRPr="000B275D" w:rsidRDefault="000B275D" w:rsidP="000B275D">
      <w:pPr>
        <w:spacing w:after="0" w:line="240" w:lineRule="auto"/>
        <w:ind w:firstLine="567"/>
        <w:jc w:val="both"/>
        <w:rPr>
          <w:rFonts w:ascii="Times New Roman" w:hAnsi="Times New Roman" w:cs="Times New Roman"/>
          <w:sz w:val="20"/>
          <w:szCs w:val="20"/>
        </w:rPr>
      </w:pP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Об утверждении отчета об исполнении и оценке эффективности муниципальной программы «</w:t>
      </w:r>
      <w:r w:rsidRPr="000B275D">
        <w:rPr>
          <w:rFonts w:ascii="Times New Roman" w:hAnsi="Times New Roman"/>
          <w:bCs/>
          <w:sz w:val="20"/>
          <w:szCs w:val="20"/>
        </w:rPr>
        <w:t>Охрана земель муниципального образования Голубовское  сельское поселение Седельниковского муниципального района Омской области»</w:t>
      </w:r>
      <w:r w:rsidRPr="000B275D">
        <w:rPr>
          <w:rFonts w:ascii="Times New Roman" w:hAnsi="Times New Roman"/>
          <w:b/>
          <w:bCs/>
          <w:sz w:val="20"/>
          <w:szCs w:val="20"/>
        </w:rPr>
        <w:t xml:space="preserve"> </w:t>
      </w:r>
      <w:r w:rsidRPr="000B275D">
        <w:rPr>
          <w:rFonts w:ascii="Times New Roman" w:hAnsi="Times New Roman"/>
          <w:sz w:val="20"/>
          <w:szCs w:val="20"/>
        </w:rPr>
        <w:t>за 2023 год.</w:t>
      </w:r>
    </w:p>
    <w:p w:rsidR="000B275D" w:rsidRPr="000B275D" w:rsidRDefault="000B275D" w:rsidP="000B275D">
      <w:pPr>
        <w:pStyle w:val="af1"/>
        <w:ind w:firstLine="284"/>
        <w:jc w:val="both"/>
        <w:rPr>
          <w:rFonts w:ascii="Times New Roman" w:hAnsi="Times New Roman"/>
          <w:sz w:val="20"/>
          <w:szCs w:val="20"/>
        </w:rPr>
      </w:pP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 xml:space="preserve">        В соответствии со статьей 179 Бюджетного кодекса Российской Федерации,  постановлением Администрации Голубовского сельского  поселения от     29.09.2013 г. № 26    «Об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их формирования и реализации»,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w:t>
      </w: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ПОСТАНОВЛЯЮ:</w:t>
      </w: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 xml:space="preserve">        1. Утвердить отчет об исполнении и оценке эффективности муниципальной программы Голубовского сельского поселения «</w:t>
      </w:r>
      <w:r w:rsidRPr="000B275D">
        <w:rPr>
          <w:rFonts w:ascii="Times New Roman" w:hAnsi="Times New Roman"/>
          <w:bCs/>
          <w:sz w:val="20"/>
          <w:szCs w:val="20"/>
        </w:rPr>
        <w:t>Охрана земель муниципального образования Голубовское  сельское поселение Седельниковского муниципального района Омской области</w:t>
      </w:r>
      <w:r w:rsidRPr="000B275D">
        <w:rPr>
          <w:rFonts w:ascii="Times New Roman" w:hAnsi="Times New Roman"/>
          <w:sz w:val="20"/>
          <w:szCs w:val="20"/>
        </w:rPr>
        <w:t>» за 2023 год согласно прил</w:t>
      </w:r>
      <w:r w:rsidRPr="000B275D">
        <w:rPr>
          <w:rFonts w:ascii="Times New Roman" w:hAnsi="Times New Roman"/>
          <w:sz w:val="20"/>
          <w:szCs w:val="20"/>
        </w:rPr>
        <w:t>о</w:t>
      </w:r>
      <w:r w:rsidRPr="000B275D">
        <w:rPr>
          <w:rFonts w:ascii="Times New Roman" w:hAnsi="Times New Roman"/>
          <w:sz w:val="20"/>
          <w:szCs w:val="20"/>
        </w:rPr>
        <w:t>жению 1.</w:t>
      </w: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 xml:space="preserve">        2. Настоящее постановление подлежит  опубликованию в Муниципальном вестнике Голубовского сельского поселения, разместить на официальном сайте Голубовского сельского поселения в сети «Интернет».</w:t>
      </w: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 xml:space="preserve">        3. Контроль за исполнением настоящего постановления оставляю за собой. </w:t>
      </w:r>
    </w:p>
    <w:p w:rsidR="000B275D" w:rsidRPr="000B275D" w:rsidRDefault="000B275D" w:rsidP="000B275D">
      <w:pPr>
        <w:pStyle w:val="af1"/>
        <w:ind w:firstLine="284"/>
        <w:jc w:val="both"/>
        <w:rPr>
          <w:rFonts w:ascii="Times New Roman" w:hAnsi="Times New Roman"/>
          <w:sz w:val="20"/>
          <w:szCs w:val="20"/>
        </w:rPr>
      </w:pPr>
    </w:p>
    <w:p w:rsidR="000B275D" w:rsidRPr="000B275D" w:rsidRDefault="000B275D" w:rsidP="000B275D">
      <w:pPr>
        <w:pStyle w:val="af1"/>
        <w:ind w:firstLine="284"/>
        <w:jc w:val="both"/>
        <w:rPr>
          <w:rFonts w:ascii="Times New Roman" w:hAnsi="Times New Roman"/>
          <w:sz w:val="20"/>
          <w:szCs w:val="20"/>
        </w:rPr>
      </w:pP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Глава Голубовского</w:t>
      </w:r>
    </w:p>
    <w:p w:rsidR="000B275D" w:rsidRPr="000B275D" w:rsidRDefault="000B275D" w:rsidP="000B275D">
      <w:pPr>
        <w:pStyle w:val="af1"/>
        <w:ind w:firstLine="284"/>
        <w:jc w:val="both"/>
        <w:rPr>
          <w:rFonts w:ascii="Times New Roman" w:hAnsi="Times New Roman"/>
          <w:sz w:val="20"/>
          <w:szCs w:val="20"/>
        </w:rPr>
      </w:pPr>
      <w:r w:rsidRPr="000B275D">
        <w:rPr>
          <w:rFonts w:ascii="Times New Roman" w:hAnsi="Times New Roman"/>
          <w:sz w:val="20"/>
          <w:szCs w:val="20"/>
        </w:rPr>
        <w:t>сельского поселения                                                                            С.Е. Обоскалов</w:t>
      </w:r>
    </w:p>
    <w:p w:rsidR="000B275D" w:rsidRPr="000B275D" w:rsidRDefault="000B275D" w:rsidP="000B275D">
      <w:pPr>
        <w:pStyle w:val="af1"/>
        <w:ind w:firstLine="284"/>
        <w:jc w:val="right"/>
        <w:rPr>
          <w:rFonts w:ascii="Times New Roman" w:hAnsi="Times New Roman"/>
          <w:sz w:val="20"/>
          <w:szCs w:val="20"/>
        </w:rPr>
      </w:pPr>
      <w:r w:rsidRPr="000B275D">
        <w:rPr>
          <w:rFonts w:ascii="Times New Roman" w:hAnsi="Times New Roman"/>
          <w:sz w:val="20"/>
          <w:szCs w:val="20"/>
        </w:rPr>
        <w:t xml:space="preserve">Приложение 1 </w:t>
      </w:r>
    </w:p>
    <w:p w:rsidR="000B275D" w:rsidRPr="000B275D" w:rsidRDefault="000B275D" w:rsidP="000B275D">
      <w:pPr>
        <w:pStyle w:val="af1"/>
        <w:ind w:firstLine="284"/>
        <w:jc w:val="right"/>
        <w:rPr>
          <w:rFonts w:ascii="Times New Roman" w:hAnsi="Times New Roman"/>
          <w:sz w:val="20"/>
          <w:szCs w:val="20"/>
        </w:rPr>
      </w:pPr>
      <w:r w:rsidRPr="000B275D">
        <w:rPr>
          <w:rFonts w:ascii="Times New Roman" w:hAnsi="Times New Roman"/>
          <w:sz w:val="20"/>
          <w:szCs w:val="20"/>
        </w:rPr>
        <w:t>к постановлению Администрации Голубовского сельского поселения Седельниковского муниципального района Омской области</w:t>
      </w:r>
    </w:p>
    <w:p w:rsidR="000B275D" w:rsidRPr="000B275D" w:rsidRDefault="000B275D" w:rsidP="000B275D">
      <w:pPr>
        <w:pStyle w:val="af1"/>
        <w:jc w:val="right"/>
        <w:rPr>
          <w:rFonts w:ascii="Times New Roman" w:hAnsi="Times New Roman"/>
          <w:sz w:val="20"/>
          <w:szCs w:val="20"/>
        </w:rPr>
      </w:pPr>
      <w:r w:rsidRPr="000B275D">
        <w:rPr>
          <w:rFonts w:ascii="Times New Roman" w:hAnsi="Times New Roman"/>
          <w:sz w:val="20"/>
          <w:szCs w:val="20"/>
        </w:rPr>
        <w:t xml:space="preserve"> от 09.01.2024 г.  № 3</w:t>
      </w:r>
    </w:p>
    <w:p w:rsidR="000B275D" w:rsidRPr="000B275D" w:rsidRDefault="000B275D" w:rsidP="000B275D">
      <w:pPr>
        <w:pStyle w:val="ConsPlusNonformat"/>
        <w:jc w:val="center"/>
        <w:rPr>
          <w:rFonts w:ascii="Times New Roman" w:hAnsi="Times New Roman" w:cs="Times New Roman"/>
        </w:rPr>
      </w:pPr>
    </w:p>
    <w:p w:rsidR="000B275D" w:rsidRPr="000B275D" w:rsidRDefault="000B275D" w:rsidP="000B275D">
      <w:pPr>
        <w:pStyle w:val="ConsPlusNonformat"/>
        <w:jc w:val="center"/>
        <w:rPr>
          <w:rFonts w:ascii="Times New Roman" w:hAnsi="Times New Roman" w:cs="Times New Roman"/>
          <w:b/>
        </w:rPr>
      </w:pPr>
    </w:p>
    <w:p w:rsidR="000B275D" w:rsidRPr="000B275D" w:rsidRDefault="000B275D" w:rsidP="000B275D">
      <w:pPr>
        <w:pStyle w:val="af1"/>
        <w:jc w:val="center"/>
        <w:rPr>
          <w:rFonts w:ascii="Times New Roman" w:hAnsi="Times New Roman"/>
          <w:sz w:val="20"/>
          <w:szCs w:val="20"/>
        </w:rPr>
      </w:pPr>
      <w:r w:rsidRPr="000B275D">
        <w:rPr>
          <w:rFonts w:ascii="Times New Roman" w:hAnsi="Times New Roman"/>
          <w:sz w:val="20"/>
          <w:szCs w:val="20"/>
        </w:rPr>
        <w:t>Отчет об исполнении и оценке эффективности муниципальной программы Голубовского сельского поселения «</w:t>
      </w:r>
      <w:r w:rsidRPr="000B275D">
        <w:rPr>
          <w:rFonts w:ascii="Times New Roman" w:hAnsi="Times New Roman"/>
          <w:bCs/>
          <w:sz w:val="20"/>
          <w:szCs w:val="20"/>
        </w:rPr>
        <w:t>Охрана земель муниципального образования Голубовское  сельское поселение Седельниковского муниципального района Омской области</w:t>
      </w:r>
      <w:r w:rsidRPr="000B275D">
        <w:rPr>
          <w:rFonts w:ascii="Times New Roman" w:hAnsi="Times New Roman"/>
          <w:sz w:val="20"/>
          <w:szCs w:val="20"/>
        </w:rPr>
        <w:t>» за 2023 год</w:t>
      </w:r>
    </w:p>
    <w:p w:rsidR="000B275D" w:rsidRPr="000B275D" w:rsidRDefault="000B275D" w:rsidP="000B275D">
      <w:pPr>
        <w:pStyle w:val="af1"/>
        <w:jc w:val="center"/>
        <w:rPr>
          <w:rFonts w:ascii="Times New Roman" w:hAnsi="Times New Roman"/>
          <w:sz w:val="20"/>
          <w:szCs w:val="20"/>
        </w:rPr>
      </w:pP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color w:val="000000"/>
          <w:sz w:val="20"/>
          <w:szCs w:val="20"/>
        </w:rPr>
        <w:t xml:space="preserve">             Муниципальная программа </w:t>
      </w:r>
      <w:r w:rsidRPr="000B275D">
        <w:rPr>
          <w:rFonts w:ascii="Times New Roman" w:hAnsi="Times New Roman"/>
          <w:sz w:val="20"/>
          <w:szCs w:val="20"/>
        </w:rPr>
        <w:t>Голубовского сельского поселения</w:t>
      </w:r>
      <w:r w:rsidRPr="000B275D">
        <w:rPr>
          <w:rFonts w:ascii="Times New Roman" w:hAnsi="Times New Roman"/>
          <w:color w:val="000000"/>
          <w:sz w:val="20"/>
          <w:szCs w:val="20"/>
        </w:rPr>
        <w:t xml:space="preserve"> </w:t>
      </w:r>
      <w:r w:rsidRPr="000B275D">
        <w:rPr>
          <w:rFonts w:ascii="Times New Roman" w:hAnsi="Times New Roman"/>
          <w:sz w:val="20"/>
          <w:szCs w:val="20"/>
        </w:rPr>
        <w:t>«</w:t>
      </w:r>
      <w:r w:rsidRPr="000B275D">
        <w:rPr>
          <w:rFonts w:ascii="Times New Roman" w:hAnsi="Times New Roman"/>
          <w:bCs/>
          <w:sz w:val="20"/>
          <w:szCs w:val="20"/>
        </w:rPr>
        <w:t>Охрана земель муниципального образования Голубовское  сельское поселение Седельниковского муниципального района Омской области</w:t>
      </w:r>
      <w:r w:rsidRPr="000B275D">
        <w:rPr>
          <w:rFonts w:ascii="Times New Roman" w:hAnsi="Times New Roman"/>
          <w:sz w:val="20"/>
          <w:szCs w:val="20"/>
        </w:rPr>
        <w:t xml:space="preserve">» (далее - Программа) </w:t>
      </w:r>
      <w:r w:rsidRPr="000B275D">
        <w:rPr>
          <w:rFonts w:ascii="Times New Roman" w:hAnsi="Times New Roman"/>
          <w:color w:val="000000"/>
          <w:sz w:val="20"/>
          <w:szCs w:val="20"/>
        </w:rPr>
        <w:t xml:space="preserve">утверждена </w:t>
      </w:r>
      <w:r w:rsidRPr="000B275D">
        <w:rPr>
          <w:rFonts w:ascii="Times New Roman" w:hAnsi="Times New Roman"/>
          <w:sz w:val="20"/>
          <w:szCs w:val="20"/>
        </w:rPr>
        <w:t xml:space="preserve">постановлением администрации Голубовского сельского поселения от 29.10.2018г. №43. </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b/>
          <w:sz w:val="20"/>
          <w:szCs w:val="20"/>
        </w:rPr>
        <w:t>Основная цель Программы</w:t>
      </w:r>
      <w:r w:rsidRPr="000B275D">
        <w:rPr>
          <w:rFonts w:ascii="Times New Roman" w:hAnsi="Times New Roman"/>
          <w:sz w:val="20"/>
          <w:szCs w:val="20"/>
        </w:rPr>
        <w:t xml:space="preserve"> – Повышение эффективности использования и охраны земель муниципального образования  Голубовского сельского поселения Седельниковского муниципального района Омской области</w:t>
      </w:r>
    </w:p>
    <w:p w:rsidR="000B275D" w:rsidRPr="000B275D" w:rsidRDefault="000B275D" w:rsidP="000B275D">
      <w:pPr>
        <w:pStyle w:val="af1"/>
        <w:jc w:val="both"/>
        <w:rPr>
          <w:rFonts w:ascii="Times New Roman" w:hAnsi="Times New Roman"/>
          <w:b/>
          <w:sz w:val="20"/>
          <w:szCs w:val="20"/>
        </w:rPr>
      </w:pPr>
      <w:r w:rsidRPr="000B275D">
        <w:rPr>
          <w:rFonts w:ascii="Times New Roman" w:hAnsi="Times New Roman"/>
          <w:b/>
          <w:sz w:val="20"/>
          <w:szCs w:val="20"/>
        </w:rPr>
        <w:t>Задачи программы:</w:t>
      </w:r>
    </w:p>
    <w:p w:rsidR="000B275D" w:rsidRPr="000B275D" w:rsidRDefault="000B275D" w:rsidP="000B275D">
      <w:pPr>
        <w:pStyle w:val="ConsPlusNormal"/>
        <w:widowControl/>
        <w:ind w:firstLine="0"/>
        <w:jc w:val="both"/>
        <w:rPr>
          <w:rFonts w:ascii="Times New Roman" w:hAnsi="Times New Roman" w:cs="Times New Roman"/>
        </w:rPr>
      </w:pPr>
      <w:r w:rsidRPr="000B275D">
        <w:rPr>
          <w:rFonts w:ascii="Times New Roman" w:hAnsi="Times New Roman" w:cs="Times New Roman"/>
        </w:rPr>
        <w:t xml:space="preserve">- Обеспечение организации рационального использования и охраны земель на территории  </w:t>
      </w:r>
      <w:r w:rsidRPr="000B275D">
        <w:rPr>
          <w:rFonts w:ascii="Times New Roman" w:hAnsi="Times New Roman" w:cs="Times New Roman"/>
          <w:bCs/>
        </w:rPr>
        <w:t>сельского поселения</w:t>
      </w:r>
    </w:p>
    <w:p w:rsidR="000B275D" w:rsidRPr="000B275D" w:rsidRDefault="000B275D" w:rsidP="000B275D">
      <w:pPr>
        <w:spacing w:after="0" w:line="240" w:lineRule="auto"/>
        <w:jc w:val="both"/>
        <w:rPr>
          <w:rFonts w:ascii="Times New Roman" w:hAnsi="Times New Roman" w:cs="Times New Roman"/>
          <w:color w:val="000000"/>
          <w:sz w:val="20"/>
          <w:szCs w:val="20"/>
        </w:rPr>
      </w:pPr>
      <w:r w:rsidRPr="000B275D">
        <w:rPr>
          <w:rFonts w:ascii="Times New Roman" w:hAnsi="Times New Roman" w:cs="Times New Roman"/>
          <w:color w:val="000000"/>
          <w:sz w:val="20"/>
          <w:szCs w:val="20"/>
        </w:rPr>
        <w:t>- Проведение работ с целью повышения биологического потенциала земель муниципального образования, улучшения условий для устойчивого земледелия, повышения плодородия почв.</w:t>
      </w:r>
    </w:p>
    <w:p w:rsidR="000B275D" w:rsidRPr="000B275D" w:rsidRDefault="000B275D" w:rsidP="000B275D">
      <w:pPr>
        <w:spacing w:after="0" w:line="240" w:lineRule="auto"/>
        <w:jc w:val="both"/>
        <w:rPr>
          <w:rFonts w:ascii="Times New Roman" w:hAnsi="Times New Roman" w:cs="Times New Roman"/>
          <w:b/>
          <w:sz w:val="20"/>
          <w:szCs w:val="20"/>
        </w:rPr>
      </w:pPr>
      <w:r w:rsidRPr="000B275D">
        <w:rPr>
          <w:rFonts w:ascii="Times New Roman" w:hAnsi="Times New Roman" w:cs="Times New Roman"/>
          <w:b/>
          <w:sz w:val="20"/>
          <w:szCs w:val="20"/>
        </w:rPr>
        <w:t>Результаты реализации основных мероприятий;</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Рациональное и эффективное использование и охрана земель; упорядочение землепользования; восстановление нарушенных земель;</w:t>
      </w:r>
      <w:r w:rsidRPr="000B275D">
        <w:rPr>
          <w:rFonts w:ascii="Times New Roman" w:hAnsi="Times New Roman"/>
          <w:color w:val="000000"/>
          <w:sz w:val="20"/>
          <w:szCs w:val="20"/>
        </w:rPr>
        <w:t xml:space="preserve"> защита земель от зарастания деревьями и кустарниками, сорными растениями,  от загрязнения и захламления отходами производства и потребления.</w:t>
      </w:r>
      <w:r w:rsidRPr="000B275D">
        <w:rPr>
          <w:rFonts w:ascii="Times New Roman" w:hAnsi="Times New Roman"/>
          <w:sz w:val="20"/>
          <w:szCs w:val="20"/>
        </w:rPr>
        <w:t xml:space="preserve">  </w:t>
      </w:r>
    </w:p>
    <w:p w:rsidR="000B275D" w:rsidRPr="000B275D" w:rsidRDefault="000B275D" w:rsidP="000B275D">
      <w:pPr>
        <w:pStyle w:val="af1"/>
        <w:jc w:val="center"/>
        <w:rPr>
          <w:rFonts w:ascii="Times New Roman" w:hAnsi="Times New Roman"/>
          <w:b/>
          <w:sz w:val="20"/>
          <w:szCs w:val="20"/>
        </w:rPr>
      </w:pPr>
      <w:r w:rsidRPr="000B275D">
        <w:rPr>
          <w:rFonts w:ascii="Times New Roman" w:hAnsi="Times New Roman"/>
          <w:b/>
          <w:sz w:val="20"/>
          <w:szCs w:val="20"/>
        </w:rPr>
        <w:t>Оценка эффективности реализации Программы</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 xml:space="preserve">           Оценка эффективности реализации Программы проводится на основе оценки:</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-степени достижения целей и решения задач Программы путем сопоставления, фактически достигнутых значений показателей программы и их плановых значений;</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 xml:space="preserve">-степени реализации мероприятий Программы –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 </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lastRenderedPageBreak/>
        <w:t>Степень достижения целей (решения задач) Программы</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 Сд определяется по формуле:</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Сд=Зф/Зп×100 %,</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где Зф - фактическое значение показателя Программы;</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Зп - плановое значение показателя Программы (подпрограммы).</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sz w:val="20"/>
          <w:szCs w:val="20"/>
        </w:rPr>
        <w:t xml:space="preserve">  Эффективность реализации Программы составила 0%, для реализации программы денежные средства в бюджете сельского поселения не закладывались.</w:t>
      </w:r>
    </w:p>
    <w:p w:rsidR="000B275D" w:rsidRPr="000B275D" w:rsidRDefault="000B275D" w:rsidP="000B275D">
      <w:pPr>
        <w:pStyle w:val="af1"/>
        <w:jc w:val="both"/>
        <w:rPr>
          <w:rFonts w:ascii="Times New Roman" w:hAnsi="Times New Roman"/>
          <w:sz w:val="20"/>
          <w:szCs w:val="20"/>
        </w:rPr>
      </w:pPr>
      <w:r w:rsidRPr="000B275D">
        <w:rPr>
          <w:rFonts w:ascii="Times New Roman" w:hAnsi="Times New Roman"/>
          <w:kern w:val="2"/>
          <w:sz w:val="20"/>
          <w:szCs w:val="20"/>
        </w:rPr>
        <w:t>В результате проведения оценки эффективности установлено, что  реализация муниципальной программы в 2023 году по степени  достижения целей и решения задач оценивается как неудовлетворительная.</w:t>
      </w:r>
    </w:p>
    <w:p w:rsidR="000B275D" w:rsidRPr="000B275D" w:rsidRDefault="000B275D" w:rsidP="000B275D">
      <w:pPr>
        <w:tabs>
          <w:tab w:val="left" w:pos="2436"/>
        </w:tabs>
        <w:spacing w:after="0" w:line="240" w:lineRule="auto"/>
        <w:jc w:val="both"/>
        <w:rPr>
          <w:rFonts w:ascii="Times New Roman" w:hAnsi="Times New Roman" w:cs="Times New Roman"/>
          <w:sz w:val="20"/>
          <w:szCs w:val="20"/>
        </w:rPr>
      </w:pPr>
    </w:p>
    <w:p w:rsidR="000B275D" w:rsidRPr="000B275D" w:rsidRDefault="000B275D" w:rsidP="000B275D">
      <w:pPr>
        <w:spacing w:after="0" w:line="240" w:lineRule="auto"/>
        <w:ind w:firstLine="540"/>
        <w:jc w:val="center"/>
        <w:rPr>
          <w:rFonts w:ascii="Times New Roman" w:hAnsi="Times New Roman" w:cs="Times New Roman"/>
          <w:sz w:val="20"/>
          <w:szCs w:val="20"/>
        </w:rPr>
      </w:pPr>
      <w:r w:rsidRPr="000B275D">
        <w:rPr>
          <w:rFonts w:ascii="Times New Roman" w:hAnsi="Times New Roman" w:cs="Times New Roman"/>
          <w:sz w:val="20"/>
          <w:szCs w:val="20"/>
        </w:rPr>
        <w:t>Администрация Голубовского сельского поселения</w:t>
      </w:r>
    </w:p>
    <w:p w:rsidR="000B275D" w:rsidRPr="000B275D" w:rsidRDefault="000B275D" w:rsidP="000B275D">
      <w:pPr>
        <w:spacing w:after="0" w:line="240" w:lineRule="auto"/>
        <w:ind w:firstLine="540"/>
        <w:jc w:val="center"/>
        <w:rPr>
          <w:rFonts w:ascii="Times New Roman" w:hAnsi="Times New Roman" w:cs="Times New Roman"/>
          <w:sz w:val="20"/>
          <w:szCs w:val="20"/>
        </w:rPr>
      </w:pPr>
      <w:r w:rsidRPr="000B275D">
        <w:rPr>
          <w:rFonts w:ascii="Times New Roman" w:hAnsi="Times New Roman" w:cs="Times New Roman"/>
          <w:sz w:val="20"/>
          <w:szCs w:val="20"/>
        </w:rPr>
        <w:t>Седельниковского муниципального района</w:t>
      </w:r>
    </w:p>
    <w:p w:rsidR="000B275D" w:rsidRPr="000B275D" w:rsidRDefault="000B275D" w:rsidP="000B275D">
      <w:pPr>
        <w:spacing w:after="0" w:line="240" w:lineRule="auto"/>
        <w:ind w:firstLine="540"/>
        <w:jc w:val="center"/>
        <w:rPr>
          <w:rFonts w:ascii="Times New Roman" w:hAnsi="Times New Roman" w:cs="Times New Roman"/>
          <w:sz w:val="20"/>
          <w:szCs w:val="20"/>
        </w:rPr>
      </w:pPr>
      <w:r w:rsidRPr="000B275D">
        <w:rPr>
          <w:rFonts w:ascii="Times New Roman" w:hAnsi="Times New Roman" w:cs="Times New Roman"/>
          <w:sz w:val="20"/>
          <w:szCs w:val="20"/>
        </w:rPr>
        <w:t>Омской области</w:t>
      </w:r>
    </w:p>
    <w:p w:rsidR="000B275D" w:rsidRPr="000B275D" w:rsidRDefault="000B275D" w:rsidP="000B275D">
      <w:pPr>
        <w:spacing w:after="0" w:line="240" w:lineRule="auto"/>
        <w:ind w:firstLine="540"/>
        <w:jc w:val="center"/>
        <w:rPr>
          <w:rFonts w:ascii="Times New Roman" w:hAnsi="Times New Roman" w:cs="Times New Roman"/>
          <w:b/>
          <w:sz w:val="20"/>
          <w:szCs w:val="20"/>
        </w:rPr>
      </w:pPr>
    </w:p>
    <w:p w:rsidR="000B275D" w:rsidRPr="000B275D" w:rsidRDefault="000B275D" w:rsidP="000B275D">
      <w:pPr>
        <w:spacing w:after="0" w:line="240" w:lineRule="auto"/>
        <w:ind w:firstLine="540"/>
        <w:jc w:val="center"/>
        <w:rPr>
          <w:rFonts w:ascii="Times New Roman" w:hAnsi="Times New Roman" w:cs="Times New Roman"/>
          <w:b/>
          <w:sz w:val="20"/>
          <w:szCs w:val="20"/>
        </w:rPr>
      </w:pPr>
      <w:r w:rsidRPr="000B275D">
        <w:rPr>
          <w:rFonts w:ascii="Times New Roman" w:hAnsi="Times New Roman" w:cs="Times New Roman"/>
          <w:b/>
          <w:sz w:val="20"/>
          <w:szCs w:val="20"/>
        </w:rPr>
        <w:t xml:space="preserve">ПОСТАНОВЛЕНИЕ </w:t>
      </w:r>
    </w:p>
    <w:p w:rsidR="000B275D" w:rsidRPr="000B275D" w:rsidRDefault="000B275D" w:rsidP="000B275D">
      <w:pPr>
        <w:spacing w:after="0" w:line="240" w:lineRule="auto"/>
        <w:ind w:firstLine="540"/>
        <w:jc w:val="center"/>
        <w:rPr>
          <w:rFonts w:ascii="Times New Roman" w:hAnsi="Times New Roman" w:cs="Times New Roman"/>
          <w:sz w:val="20"/>
          <w:szCs w:val="20"/>
        </w:rPr>
      </w:pPr>
    </w:p>
    <w:p w:rsidR="000B275D" w:rsidRPr="000B275D" w:rsidRDefault="000B275D" w:rsidP="000B275D">
      <w:pPr>
        <w:spacing w:after="0" w:line="240" w:lineRule="auto"/>
        <w:jc w:val="both"/>
        <w:rPr>
          <w:rFonts w:ascii="Times New Roman" w:hAnsi="Times New Roman" w:cs="Times New Roman"/>
          <w:sz w:val="20"/>
          <w:szCs w:val="20"/>
        </w:rPr>
      </w:pPr>
      <w:r w:rsidRPr="000B275D">
        <w:rPr>
          <w:rFonts w:ascii="Times New Roman" w:hAnsi="Times New Roman" w:cs="Times New Roman"/>
          <w:sz w:val="20"/>
          <w:szCs w:val="20"/>
        </w:rPr>
        <w:t>от 09 января 2024 года                                                                          №4</w:t>
      </w:r>
    </w:p>
    <w:p w:rsidR="000B275D" w:rsidRPr="000B275D" w:rsidRDefault="000B275D" w:rsidP="000B275D">
      <w:pPr>
        <w:spacing w:after="0" w:line="240" w:lineRule="auto"/>
        <w:rPr>
          <w:rFonts w:ascii="Times New Roman" w:hAnsi="Times New Roman" w:cs="Times New Roman"/>
          <w:sz w:val="20"/>
          <w:szCs w:val="20"/>
        </w:rPr>
      </w:pPr>
      <w:r w:rsidRPr="000B275D">
        <w:rPr>
          <w:rFonts w:ascii="Times New Roman" w:hAnsi="Times New Roman" w:cs="Times New Roman"/>
          <w:sz w:val="20"/>
          <w:szCs w:val="20"/>
        </w:rPr>
        <w:t>с. Голубовка</w:t>
      </w:r>
    </w:p>
    <w:p w:rsidR="000B275D" w:rsidRPr="000B275D" w:rsidRDefault="000B275D" w:rsidP="000B275D">
      <w:pPr>
        <w:pStyle w:val="ConsPlusTitle"/>
        <w:tabs>
          <w:tab w:val="left" w:pos="1080"/>
        </w:tabs>
        <w:ind w:firstLine="567"/>
        <w:jc w:val="both"/>
        <w:rPr>
          <w:rFonts w:ascii="Times New Roman" w:hAnsi="Times New Roman" w:cs="Times New Roman"/>
          <w:b w:val="0"/>
        </w:rPr>
      </w:pPr>
      <w:r w:rsidRPr="000B275D">
        <w:rPr>
          <w:rFonts w:ascii="Times New Roman" w:hAnsi="Times New Roman" w:cs="Times New Roman"/>
          <w:b w:val="0"/>
        </w:rPr>
        <w:tab/>
      </w:r>
    </w:p>
    <w:p w:rsidR="000B275D" w:rsidRPr="000B275D" w:rsidRDefault="000B275D" w:rsidP="000B275D">
      <w:pPr>
        <w:spacing w:after="0" w:line="240" w:lineRule="auto"/>
        <w:ind w:firstLine="567"/>
        <w:jc w:val="both"/>
        <w:rPr>
          <w:rFonts w:ascii="Times New Roman" w:hAnsi="Times New Roman" w:cs="Times New Roman"/>
          <w:i/>
          <w:sz w:val="20"/>
          <w:szCs w:val="20"/>
        </w:rPr>
      </w:pPr>
      <w:r w:rsidRPr="000B275D">
        <w:rPr>
          <w:rFonts w:ascii="Times New Roman" w:hAnsi="Times New Roman" w:cs="Times New Roman"/>
          <w:b/>
          <w:sz w:val="20"/>
          <w:szCs w:val="20"/>
        </w:rPr>
        <w:t xml:space="preserve">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Об утверждении отчета об исполнении и оценке эффективности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 за 2023 год</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В соответствии со статьей 179 Бюджетного кодекса Российской Федерации, постановлением Главы Голубовского сельского поселения от 14.08.2014 года № 15 «Об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поселения, </w:t>
      </w:r>
    </w:p>
    <w:p w:rsidR="000B275D" w:rsidRPr="000B275D" w:rsidRDefault="000B275D" w:rsidP="000B275D">
      <w:pPr>
        <w:spacing w:after="0" w:line="240" w:lineRule="auto"/>
        <w:ind w:firstLine="283"/>
        <w:jc w:val="both"/>
        <w:rPr>
          <w:rFonts w:ascii="Times New Roman" w:hAnsi="Times New Roman" w:cs="Times New Roman"/>
          <w:b/>
          <w:sz w:val="20"/>
          <w:szCs w:val="20"/>
        </w:rPr>
      </w:pPr>
      <w:r w:rsidRPr="000B275D">
        <w:rPr>
          <w:rFonts w:ascii="Times New Roman" w:hAnsi="Times New Roman" w:cs="Times New Roman"/>
          <w:b/>
          <w:sz w:val="20"/>
          <w:szCs w:val="20"/>
        </w:rPr>
        <w:t xml:space="preserve">ПОСТАНОВЛЯЮ: </w:t>
      </w:r>
    </w:p>
    <w:p w:rsidR="000B275D" w:rsidRPr="000B275D" w:rsidRDefault="000B275D" w:rsidP="000B275D">
      <w:pPr>
        <w:spacing w:after="0" w:line="240" w:lineRule="auto"/>
        <w:ind w:firstLine="283"/>
        <w:jc w:val="both"/>
        <w:rPr>
          <w:rFonts w:ascii="Times New Roman" w:hAnsi="Times New Roman" w:cs="Times New Roman"/>
          <w:b/>
          <w:sz w:val="20"/>
          <w:szCs w:val="20"/>
        </w:rPr>
      </w:pPr>
      <w:r w:rsidRPr="000B275D">
        <w:rPr>
          <w:rFonts w:ascii="Times New Roman" w:hAnsi="Times New Roman" w:cs="Times New Roman"/>
          <w:sz w:val="20"/>
          <w:szCs w:val="20"/>
        </w:rPr>
        <w:t xml:space="preserve">1. Утвердить отчет об исполнении и оценке эффективности муниципальной программы Голубовского сельского поселения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 за 2023 год согласно приложению №1.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b/>
          <w:sz w:val="20"/>
          <w:szCs w:val="20"/>
        </w:rPr>
      </w:pPr>
      <w:r w:rsidRPr="000B275D">
        <w:rPr>
          <w:rFonts w:ascii="Times New Roman" w:hAnsi="Times New Roman" w:cs="Times New Roman"/>
          <w:sz w:val="20"/>
          <w:szCs w:val="20"/>
        </w:rPr>
        <w:t xml:space="preserve"> 2. 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0B275D" w:rsidRPr="000B275D" w:rsidRDefault="000B275D" w:rsidP="000B275D">
      <w:pPr>
        <w:spacing w:after="0" w:line="240" w:lineRule="auto"/>
        <w:ind w:firstLine="283"/>
        <w:jc w:val="both"/>
        <w:rPr>
          <w:rFonts w:ascii="Times New Roman" w:hAnsi="Times New Roman" w:cs="Times New Roman"/>
          <w:b/>
          <w:sz w:val="20"/>
          <w:szCs w:val="20"/>
        </w:rPr>
      </w:pPr>
    </w:p>
    <w:p w:rsidR="000B275D" w:rsidRPr="000B275D" w:rsidRDefault="000B275D" w:rsidP="000B275D">
      <w:pPr>
        <w:spacing w:after="0" w:line="240" w:lineRule="auto"/>
        <w:ind w:firstLine="283"/>
        <w:jc w:val="both"/>
        <w:rPr>
          <w:rFonts w:ascii="Times New Roman" w:hAnsi="Times New Roman" w:cs="Times New Roman"/>
          <w:b/>
          <w:sz w:val="20"/>
          <w:szCs w:val="20"/>
        </w:rPr>
      </w:pPr>
      <w:r w:rsidRPr="000B275D">
        <w:rPr>
          <w:rFonts w:ascii="Times New Roman" w:hAnsi="Times New Roman" w:cs="Times New Roman"/>
          <w:sz w:val="20"/>
          <w:szCs w:val="20"/>
        </w:rPr>
        <w:t xml:space="preserve">3. Контроль за исполнением настоящего постановления возлагаю на себя.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rPr>
          <w:rFonts w:ascii="Times New Roman" w:hAnsi="Times New Roman" w:cs="Times New Roman"/>
          <w:sz w:val="20"/>
          <w:szCs w:val="20"/>
        </w:rPr>
      </w:pPr>
    </w:p>
    <w:p w:rsidR="000B275D" w:rsidRPr="000B275D" w:rsidRDefault="000B275D" w:rsidP="000B275D">
      <w:pPr>
        <w:spacing w:after="0" w:line="240" w:lineRule="auto"/>
        <w:ind w:firstLine="283"/>
        <w:rPr>
          <w:rFonts w:ascii="Times New Roman" w:hAnsi="Times New Roman" w:cs="Times New Roman"/>
          <w:sz w:val="20"/>
          <w:szCs w:val="20"/>
        </w:rPr>
      </w:pP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rPr>
        <w:t xml:space="preserve">Глава Голубовского                                                    С.Е. Обоскалов </w:t>
      </w: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rPr>
        <w:t xml:space="preserve">сельского поселения </w:t>
      </w: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jc w:val="right"/>
        <w:rPr>
          <w:rFonts w:ascii="Times New Roman" w:hAnsi="Times New Roman" w:cs="Times New Roman"/>
          <w:sz w:val="20"/>
          <w:szCs w:val="20"/>
        </w:rPr>
      </w:pPr>
    </w:p>
    <w:p w:rsidR="000B275D" w:rsidRPr="000B275D" w:rsidRDefault="000B275D" w:rsidP="000B275D">
      <w:pPr>
        <w:spacing w:after="0" w:line="240" w:lineRule="auto"/>
        <w:ind w:firstLine="283"/>
        <w:jc w:val="right"/>
        <w:rPr>
          <w:rFonts w:ascii="Times New Roman" w:hAnsi="Times New Roman" w:cs="Times New Roman"/>
          <w:sz w:val="20"/>
          <w:szCs w:val="20"/>
        </w:rPr>
      </w:pPr>
    </w:p>
    <w:p w:rsidR="000B275D" w:rsidRPr="000B275D" w:rsidRDefault="000B275D" w:rsidP="000B275D">
      <w:pPr>
        <w:spacing w:after="0" w:line="240" w:lineRule="auto"/>
        <w:ind w:firstLine="283"/>
        <w:jc w:val="right"/>
        <w:rPr>
          <w:rFonts w:ascii="Times New Roman" w:hAnsi="Times New Roman" w:cs="Times New Roman"/>
          <w:sz w:val="20"/>
          <w:szCs w:val="20"/>
        </w:rPr>
      </w:pPr>
    </w:p>
    <w:p w:rsidR="000B275D" w:rsidRPr="000B275D" w:rsidRDefault="000B275D" w:rsidP="000B275D">
      <w:pPr>
        <w:spacing w:after="0" w:line="240" w:lineRule="auto"/>
        <w:ind w:firstLine="283"/>
        <w:jc w:val="right"/>
        <w:rPr>
          <w:rFonts w:ascii="Times New Roman" w:hAnsi="Times New Roman" w:cs="Times New Roman"/>
          <w:sz w:val="20"/>
          <w:szCs w:val="20"/>
        </w:rPr>
      </w:pPr>
      <w:r w:rsidRPr="000B275D">
        <w:rPr>
          <w:rFonts w:ascii="Times New Roman" w:hAnsi="Times New Roman" w:cs="Times New Roman"/>
          <w:sz w:val="20"/>
          <w:szCs w:val="20"/>
        </w:rPr>
        <w:t xml:space="preserve">Приложение №1 </w:t>
      </w:r>
    </w:p>
    <w:p w:rsidR="000B275D" w:rsidRPr="000B275D" w:rsidRDefault="000B275D" w:rsidP="000B275D">
      <w:pPr>
        <w:spacing w:after="0" w:line="240" w:lineRule="auto"/>
        <w:ind w:firstLine="283"/>
        <w:jc w:val="right"/>
        <w:rPr>
          <w:rFonts w:ascii="Times New Roman" w:hAnsi="Times New Roman" w:cs="Times New Roman"/>
          <w:sz w:val="20"/>
          <w:szCs w:val="20"/>
        </w:rPr>
      </w:pPr>
      <w:r w:rsidRPr="000B275D">
        <w:rPr>
          <w:rFonts w:ascii="Times New Roman" w:hAnsi="Times New Roman" w:cs="Times New Roman"/>
          <w:sz w:val="20"/>
          <w:szCs w:val="20"/>
        </w:rPr>
        <w:t xml:space="preserve">к постановлению Администрации </w:t>
      </w:r>
    </w:p>
    <w:p w:rsidR="000B275D" w:rsidRPr="000B275D" w:rsidRDefault="000B275D" w:rsidP="000B275D">
      <w:pPr>
        <w:spacing w:after="0" w:line="240" w:lineRule="auto"/>
        <w:ind w:firstLine="283"/>
        <w:jc w:val="right"/>
        <w:rPr>
          <w:rFonts w:ascii="Times New Roman" w:hAnsi="Times New Roman" w:cs="Times New Roman"/>
          <w:sz w:val="20"/>
          <w:szCs w:val="20"/>
        </w:rPr>
      </w:pPr>
      <w:r w:rsidRPr="000B275D">
        <w:rPr>
          <w:rFonts w:ascii="Times New Roman" w:hAnsi="Times New Roman" w:cs="Times New Roman"/>
          <w:sz w:val="20"/>
          <w:szCs w:val="20"/>
        </w:rPr>
        <w:t>Голубовского сельского поселения</w:t>
      </w:r>
    </w:p>
    <w:p w:rsidR="000B275D" w:rsidRPr="000B275D" w:rsidRDefault="000B275D" w:rsidP="000B275D">
      <w:pPr>
        <w:spacing w:after="0" w:line="240" w:lineRule="auto"/>
        <w:ind w:firstLine="283"/>
        <w:jc w:val="right"/>
        <w:rPr>
          <w:rFonts w:ascii="Times New Roman" w:hAnsi="Times New Roman" w:cs="Times New Roman"/>
          <w:sz w:val="20"/>
          <w:szCs w:val="20"/>
        </w:rPr>
      </w:pPr>
      <w:r w:rsidRPr="000B275D">
        <w:rPr>
          <w:rFonts w:ascii="Times New Roman" w:hAnsi="Times New Roman" w:cs="Times New Roman"/>
          <w:sz w:val="20"/>
          <w:szCs w:val="20"/>
        </w:rPr>
        <w:t>Седельниковского муниципального района</w:t>
      </w:r>
    </w:p>
    <w:p w:rsidR="000B275D" w:rsidRPr="000B275D" w:rsidRDefault="000B275D" w:rsidP="000B275D">
      <w:pPr>
        <w:spacing w:after="0" w:line="240" w:lineRule="auto"/>
        <w:ind w:firstLine="283"/>
        <w:jc w:val="right"/>
        <w:rPr>
          <w:rFonts w:ascii="Times New Roman" w:hAnsi="Times New Roman" w:cs="Times New Roman"/>
          <w:sz w:val="20"/>
          <w:szCs w:val="20"/>
        </w:rPr>
      </w:pPr>
      <w:r w:rsidRPr="000B275D">
        <w:rPr>
          <w:rFonts w:ascii="Times New Roman" w:hAnsi="Times New Roman" w:cs="Times New Roman"/>
          <w:sz w:val="20"/>
          <w:szCs w:val="20"/>
        </w:rPr>
        <w:t xml:space="preserve">Омской области </w:t>
      </w:r>
    </w:p>
    <w:p w:rsidR="000B275D" w:rsidRPr="000B275D" w:rsidRDefault="000B275D" w:rsidP="000B275D">
      <w:pPr>
        <w:spacing w:after="0" w:line="240" w:lineRule="auto"/>
        <w:ind w:firstLine="283"/>
        <w:jc w:val="right"/>
        <w:rPr>
          <w:rFonts w:ascii="Times New Roman" w:hAnsi="Times New Roman" w:cs="Times New Roman"/>
          <w:sz w:val="20"/>
          <w:szCs w:val="20"/>
        </w:rPr>
      </w:pPr>
      <w:r w:rsidRPr="000B275D">
        <w:rPr>
          <w:rFonts w:ascii="Times New Roman" w:hAnsi="Times New Roman" w:cs="Times New Roman"/>
          <w:sz w:val="20"/>
          <w:szCs w:val="20"/>
        </w:rPr>
        <w:t>от 09.01.2024 года №4</w:t>
      </w: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jc w:val="center"/>
        <w:rPr>
          <w:rFonts w:ascii="Times New Roman" w:hAnsi="Times New Roman" w:cs="Times New Roman"/>
          <w:b/>
          <w:sz w:val="20"/>
          <w:szCs w:val="20"/>
        </w:rPr>
      </w:pPr>
      <w:r w:rsidRPr="000B275D">
        <w:rPr>
          <w:rFonts w:ascii="Times New Roman" w:hAnsi="Times New Roman" w:cs="Times New Roman"/>
          <w:b/>
          <w:sz w:val="20"/>
          <w:szCs w:val="20"/>
        </w:rPr>
        <w:t>Отчет о реализации и оценке эффективности муниципальной программы Голубовского сельского поселения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 за 2023 год.</w:t>
      </w: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Муниципальная программа Голубовского сельского поселения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  (далее - Программа) утверждена постановлением главы Голубовского сельского поселения  от 14.11.2014 года №25.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lastRenderedPageBreak/>
        <w:t xml:space="preserve">Основная </w:t>
      </w:r>
      <w:r w:rsidRPr="000B275D">
        <w:rPr>
          <w:rFonts w:ascii="Times New Roman" w:hAnsi="Times New Roman" w:cs="Times New Roman"/>
          <w:b/>
          <w:sz w:val="20"/>
          <w:szCs w:val="20"/>
        </w:rPr>
        <w:t xml:space="preserve">цель Программы </w:t>
      </w:r>
      <w:r w:rsidRPr="000B275D">
        <w:rPr>
          <w:rFonts w:ascii="Times New Roman" w:hAnsi="Times New Roman" w:cs="Times New Roman"/>
          <w:sz w:val="20"/>
          <w:szCs w:val="20"/>
        </w:rPr>
        <w:t xml:space="preserve">–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w:t>
      </w: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b/>
          <w:sz w:val="20"/>
          <w:szCs w:val="20"/>
          <w:u w:val="single"/>
        </w:rPr>
        <w:t>Задачи программы</w:t>
      </w:r>
      <w:r w:rsidRPr="000B275D">
        <w:rPr>
          <w:rFonts w:ascii="Times New Roman" w:hAnsi="Times New Roman" w:cs="Times New Roman"/>
          <w:sz w:val="20"/>
          <w:szCs w:val="20"/>
        </w:rPr>
        <w:t xml:space="preserve">: </w:t>
      </w: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rPr>
        <w:t xml:space="preserve">- Обеспечение национальной обороны и осуществление первичного воинского учета. </w:t>
      </w: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rPr>
        <w:t xml:space="preserve">- Развитие жилищно-коммунального комплекса, обеспечение энергосбережения и повышения энергетической эффективности. </w:t>
      </w: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rPr>
        <w:t xml:space="preserve">- Развитие сельского хозяйства. </w:t>
      </w: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rPr>
        <w:t>- Осуществление благоустройства территории поселения.</w:t>
      </w: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rPr>
        <w:t xml:space="preserve">- Осуществление, организация и развитие культурно-досуговой деятельности на территории поселения. </w:t>
      </w: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rPr>
        <w:t xml:space="preserve">- 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муниципального района Омской области. </w:t>
      </w: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Результаты реализации основных мероприятий в разрезе подпрограмм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муниципальной программы. </w:t>
      </w: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rPr>
          <w:rFonts w:ascii="Times New Roman" w:hAnsi="Times New Roman" w:cs="Times New Roman"/>
          <w:sz w:val="20"/>
          <w:szCs w:val="20"/>
        </w:rPr>
      </w:pPr>
      <w:r w:rsidRPr="000B275D">
        <w:rPr>
          <w:rFonts w:ascii="Times New Roman" w:hAnsi="Times New Roman" w:cs="Times New Roman"/>
          <w:sz w:val="20"/>
          <w:szCs w:val="20"/>
          <w:u w:val="single"/>
        </w:rPr>
        <w:t>Муниципальная программа состоит из 7 подпрограмм</w:t>
      </w:r>
      <w:r w:rsidRPr="000B275D">
        <w:rPr>
          <w:rFonts w:ascii="Times New Roman" w:hAnsi="Times New Roman" w:cs="Times New Roman"/>
          <w:sz w:val="20"/>
          <w:szCs w:val="20"/>
        </w:rPr>
        <w:t xml:space="preserve">: </w:t>
      </w: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rPr>
        <w:t>1.</w:t>
      </w:r>
      <w:r w:rsidRPr="000B275D">
        <w:rPr>
          <w:rFonts w:ascii="Times New Roman" w:hAnsi="Times New Roman" w:cs="Times New Roman"/>
          <w:sz w:val="20"/>
          <w:szCs w:val="20"/>
        </w:rPr>
        <w:t xml:space="preserve"> Подпрограмма Голубовского сельского поселения Седельниковского муниципального района Омской области «Обеспечение эффективного муниципального управления, управления общественными финансами имуществом Голубовского сельского поселения Седельниковского муниципального района Омской области»;</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rPr>
        <w:t>2.</w:t>
      </w:r>
      <w:r w:rsidRPr="000B275D">
        <w:rPr>
          <w:rFonts w:ascii="Times New Roman" w:hAnsi="Times New Roman" w:cs="Times New Roman"/>
          <w:sz w:val="20"/>
          <w:szCs w:val="20"/>
        </w:rPr>
        <w:t xml:space="preserve"> Подпрограмма Голубовского сельского поселения Седельниковского муниципального района Омской области «Развитие культуры в Голубовском сельском поселении Седельниковского муниципального района»;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rPr>
        <w:t>3</w:t>
      </w:r>
      <w:r w:rsidRPr="000B275D">
        <w:rPr>
          <w:rFonts w:ascii="Times New Roman" w:hAnsi="Times New Roman" w:cs="Times New Roman"/>
          <w:sz w:val="20"/>
          <w:szCs w:val="20"/>
        </w:rPr>
        <w:t>. Подпрограмма «Развитие массового спорта на территории Голубовского сельского поселения Седельниковского муниципального района»;</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rPr>
        <w:t>4</w:t>
      </w:r>
      <w:r w:rsidRPr="000B275D">
        <w:rPr>
          <w:rFonts w:ascii="Times New Roman" w:hAnsi="Times New Roman" w:cs="Times New Roman"/>
          <w:sz w:val="20"/>
          <w:szCs w:val="20"/>
        </w:rPr>
        <w:t xml:space="preserve">.Подпрограмма «Развитие жилищно-коммунального хозяйства в Голубовском сельском поселении Седельниковского муниципального района»;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rPr>
        <w:t>5</w:t>
      </w:r>
      <w:r w:rsidRPr="000B275D">
        <w:rPr>
          <w:rFonts w:ascii="Times New Roman" w:hAnsi="Times New Roman" w:cs="Times New Roman"/>
          <w:sz w:val="20"/>
          <w:szCs w:val="20"/>
        </w:rPr>
        <w:t xml:space="preserve">.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rPr>
        <w:t>6.</w:t>
      </w:r>
      <w:r w:rsidRPr="000B275D">
        <w:rPr>
          <w:rFonts w:ascii="Times New Roman" w:hAnsi="Times New Roman" w:cs="Times New Roman"/>
          <w:sz w:val="20"/>
          <w:szCs w:val="20"/>
        </w:rPr>
        <w:t xml:space="preserve"> Подпрограмма «Обеспечение первичных мер пожарной безопасности в Голубовском сельском поселении Седельниковского муниципального района»;</w:t>
      </w:r>
    </w:p>
    <w:p w:rsidR="000B275D" w:rsidRPr="000B275D" w:rsidRDefault="000B275D" w:rsidP="000B275D">
      <w:pPr>
        <w:spacing w:after="0" w:line="240" w:lineRule="auto"/>
        <w:jc w:val="both"/>
        <w:rPr>
          <w:rFonts w:ascii="Times New Roman" w:hAnsi="Times New Roman" w:cs="Times New Roman"/>
          <w:sz w:val="20"/>
          <w:szCs w:val="20"/>
        </w:rPr>
      </w:pPr>
      <w:r w:rsidRPr="000B275D">
        <w:rPr>
          <w:rFonts w:ascii="Times New Roman" w:hAnsi="Times New Roman" w:cs="Times New Roman"/>
          <w:sz w:val="20"/>
          <w:szCs w:val="20"/>
        </w:rPr>
        <w:t xml:space="preserve">    </w:t>
      </w:r>
      <w:r w:rsidRPr="000B275D">
        <w:rPr>
          <w:rFonts w:ascii="Times New Roman" w:hAnsi="Times New Roman" w:cs="Times New Roman"/>
          <w:b/>
          <w:sz w:val="20"/>
          <w:szCs w:val="20"/>
        </w:rPr>
        <w:t>7.</w:t>
      </w:r>
      <w:r w:rsidRPr="000B275D">
        <w:rPr>
          <w:rFonts w:ascii="Times New Roman" w:hAnsi="Times New Roman" w:cs="Times New Roman"/>
          <w:sz w:val="20"/>
          <w:szCs w:val="20"/>
        </w:rPr>
        <w:t xml:space="preserve">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u w:val="single"/>
        </w:rPr>
        <w:t>По подпрограмме 1</w:t>
      </w:r>
      <w:r w:rsidRPr="000B275D">
        <w:rPr>
          <w:rFonts w:ascii="Times New Roman" w:hAnsi="Times New Roman" w:cs="Times New Roman"/>
          <w:sz w:val="20"/>
          <w:szCs w:val="20"/>
        </w:rPr>
        <w:t xml:space="preserve">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 на 2020-2026 годы» </w:t>
      </w:r>
      <w:r w:rsidRPr="000B275D">
        <w:rPr>
          <w:rFonts w:ascii="Times New Roman" w:hAnsi="Times New Roman" w:cs="Times New Roman"/>
          <w:b/>
          <w:sz w:val="20"/>
          <w:szCs w:val="20"/>
          <w:u w:val="single"/>
        </w:rPr>
        <w:t>мероприятия</w:t>
      </w:r>
      <w:r w:rsidRPr="000B275D">
        <w:rPr>
          <w:rFonts w:ascii="Times New Roman" w:hAnsi="Times New Roman" w:cs="Times New Roman"/>
          <w:sz w:val="20"/>
          <w:szCs w:val="20"/>
        </w:rPr>
        <w:t xml:space="preserve">: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осуществление первичного воинского учета на территориях, где отсутствуют военные комиссариаты на них за 2023  год израсходовано 54 870,00 рублей, что составляет 100 %.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прочие мероприятия на них в 2023 году израсходовано 2 657 940,40 рублей, что составляет – 100,0%. В ходе мероприятий производилась оплата заработной платы специалистам и работникам Администрации, перечисления начислений на выплаты по заработной плате во внебюджетные фонды, оплата услуг связи, электроэнергию, ГСМ.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u w:val="single"/>
        </w:rPr>
        <w:t>По подпрограмме 2</w:t>
      </w:r>
      <w:r w:rsidRPr="000B275D">
        <w:rPr>
          <w:rFonts w:ascii="Times New Roman" w:hAnsi="Times New Roman" w:cs="Times New Roman"/>
          <w:sz w:val="20"/>
          <w:szCs w:val="20"/>
        </w:rPr>
        <w:t xml:space="preserve"> «Развитие культуры в Голубовском сельском поселении Седельниковского муниципального района на 2020-2026 годы» </w:t>
      </w:r>
      <w:r w:rsidRPr="000B275D">
        <w:rPr>
          <w:rFonts w:ascii="Times New Roman" w:hAnsi="Times New Roman" w:cs="Times New Roman"/>
          <w:b/>
          <w:sz w:val="20"/>
          <w:szCs w:val="20"/>
          <w:u w:val="single"/>
        </w:rPr>
        <w:t>мероприятия</w:t>
      </w:r>
      <w:r w:rsidRPr="000B275D">
        <w:rPr>
          <w:rFonts w:ascii="Times New Roman" w:hAnsi="Times New Roman" w:cs="Times New Roman"/>
          <w:sz w:val="20"/>
          <w:szCs w:val="20"/>
        </w:rPr>
        <w:t xml:space="preserve">: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Организация предоставления культурно-досугового обслуживания населения за 2023 год израсходовано  661 499,83 рублей, что составляет 100,0 %. В ходе реализации данных мероприятий была оплата за электроэнергию, отопление.</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u w:val="single"/>
        </w:rPr>
        <w:t>По подпрограмме 3</w:t>
      </w:r>
      <w:r w:rsidRPr="000B275D">
        <w:rPr>
          <w:rFonts w:ascii="Times New Roman" w:hAnsi="Times New Roman" w:cs="Times New Roman"/>
          <w:sz w:val="20"/>
          <w:szCs w:val="20"/>
        </w:rPr>
        <w:t xml:space="preserve"> «Развитие массового спорта на территории Голубовского сельского поселения Седельниковского муниципального района на 2020-2026 годы» </w:t>
      </w:r>
      <w:r w:rsidRPr="000B275D">
        <w:rPr>
          <w:rFonts w:ascii="Times New Roman" w:hAnsi="Times New Roman" w:cs="Times New Roman"/>
          <w:b/>
          <w:sz w:val="20"/>
          <w:szCs w:val="20"/>
          <w:u w:val="single"/>
        </w:rPr>
        <w:t>мероприятия</w:t>
      </w:r>
      <w:r w:rsidRPr="000B275D">
        <w:rPr>
          <w:rFonts w:ascii="Times New Roman" w:hAnsi="Times New Roman" w:cs="Times New Roman"/>
          <w:sz w:val="20"/>
          <w:szCs w:val="20"/>
        </w:rPr>
        <w:t xml:space="preserve">: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 расходы на проведение спортивных мероприятий составляют за 2023 год – 0,00 рублей, что составляет – 0 %.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w:t>
      </w:r>
      <w:r w:rsidRPr="000B275D">
        <w:rPr>
          <w:rFonts w:ascii="Times New Roman" w:hAnsi="Times New Roman" w:cs="Times New Roman"/>
          <w:b/>
          <w:sz w:val="20"/>
          <w:szCs w:val="20"/>
          <w:u w:val="single"/>
        </w:rPr>
        <w:t>По подпрограмме 4</w:t>
      </w:r>
      <w:r w:rsidRPr="000B275D">
        <w:rPr>
          <w:rFonts w:ascii="Times New Roman" w:hAnsi="Times New Roman" w:cs="Times New Roman"/>
          <w:sz w:val="20"/>
          <w:szCs w:val="20"/>
        </w:rPr>
        <w:t xml:space="preserve"> «Развитие жилищно-коммунального хозяйства в Голубовском сельском поселении Седельниковского муниципального района на 2020-2026 годы» </w:t>
      </w:r>
      <w:r w:rsidRPr="000B275D">
        <w:rPr>
          <w:rFonts w:ascii="Times New Roman" w:hAnsi="Times New Roman" w:cs="Times New Roman"/>
          <w:b/>
          <w:sz w:val="20"/>
          <w:szCs w:val="20"/>
          <w:u w:val="single"/>
        </w:rPr>
        <w:t>мероприятия</w:t>
      </w:r>
      <w:r w:rsidRPr="000B275D">
        <w:rPr>
          <w:rFonts w:ascii="Times New Roman" w:hAnsi="Times New Roman" w:cs="Times New Roman"/>
          <w:sz w:val="20"/>
          <w:szCs w:val="20"/>
        </w:rPr>
        <w:t xml:space="preserve">: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уличное освещение – оплата за уличное освещение за 2023 год составляет – 70 000,00 рублей, что составляет 100 %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 коммунальное хозяйство –1 014 275,25 рублей (газоны, приобретение глубинного насоса, реализация переданных полномочий в сфере жилищно- коммунального хозяйства), оплата за электроэнергию башен. </w:t>
      </w:r>
    </w:p>
    <w:p w:rsidR="000B275D" w:rsidRPr="000B275D" w:rsidRDefault="000B275D" w:rsidP="000B275D">
      <w:pPr>
        <w:spacing w:after="0" w:line="240" w:lineRule="auto"/>
        <w:ind w:firstLine="283"/>
        <w:jc w:val="both"/>
        <w:rPr>
          <w:rFonts w:ascii="Times New Roman" w:hAnsi="Times New Roman" w:cs="Times New Roman"/>
          <w:b/>
          <w:sz w:val="20"/>
          <w:szCs w:val="20"/>
          <w:u w:val="single"/>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u w:val="single"/>
        </w:rPr>
        <w:lastRenderedPageBreak/>
        <w:t>По подпрограмме 5</w:t>
      </w:r>
      <w:r w:rsidRPr="000B275D">
        <w:rPr>
          <w:rFonts w:ascii="Times New Roman" w:hAnsi="Times New Roman" w:cs="Times New Roman"/>
          <w:sz w:val="20"/>
          <w:szCs w:val="20"/>
        </w:rPr>
        <w:t xml:space="preserve"> «Энергосбережение и повышение энергетической эффективности на территории Голубовского сельского поселения Седельниковского муниципального района на 2020-2026 годы» в бюджете сельского поселения на 2023 год не закладывались.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u w:val="single"/>
        </w:rPr>
        <w:t>По подпрограмме 6</w:t>
      </w:r>
      <w:r w:rsidRPr="000B275D">
        <w:rPr>
          <w:rFonts w:ascii="Times New Roman" w:hAnsi="Times New Roman" w:cs="Times New Roman"/>
          <w:sz w:val="20"/>
          <w:szCs w:val="20"/>
        </w:rPr>
        <w:t xml:space="preserve"> «Обеспечение первичных мер пожарной безопасности в Голубовском сельском поселении Седельниковского муниципального района на 2020 – 2026 годы» </w:t>
      </w:r>
      <w:r w:rsidRPr="000B275D">
        <w:rPr>
          <w:rFonts w:ascii="Times New Roman" w:hAnsi="Times New Roman" w:cs="Times New Roman"/>
          <w:b/>
          <w:sz w:val="20"/>
          <w:szCs w:val="20"/>
          <w:u w:val="single"/>
        </w:rPr>
        <w:t>мероприятия</w:t>
      </w:r>
      <w:r w:rsidRPr="000B275D">
        <w:rPr>
          <w:rFonts w:ascii="Times New Roman" w:hAnsi="Times New Roman" w:cs="Times New Roman"/>
          <w:sz w:val="20"/>
          <w:szCs w:val="20"/>
        </w:rPr>
        <w:t xml:space="preserve">: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Обеспечение первичных мер пожарной безопасности на территории Голубовского сельского поселения за 2023 год израсходовано – 177 872,15 рублей, что составляет – 100 %.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u w:val="single"/>
        </w:rPr>
        <w:t>По подпрограмме 7</w:t>
      </w:r>
      <w:r w:rsidRPr="000B275D">
        <w:rPr>
          <w:rFonts w:ascii="Times New Roman" w:hAnsi="Times New Roman" w:cs="Times New Roman"/>
          <w:sz w:val="20"/>
          <w:szCs w:val="20"/>
        </w:rPr>
        <w:t xml:space="preserve">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на 2020-2026 годы» </w:t>
      </w:r>
      <w:r w:rsidRPr="000B275D">
        <w:rPr>
          <w:rFonts w:ascii="Times New Roman" w:hAnsi="Times New Roman" w:cs="Times New Roman"/>
          <w:b/>
          <w:sz w:val="20"/>
          <w:szCs w:val="20"/>
          <w:u w:val="single"/>
        </w:rPr>
        <w:t>мероприятия</w:t>
      </w:r>
      <w:r w:rsidRPr="000B275D">
        <w:rPr>
          <w:rFonts w:ascii="Times New Roman" w:hAnsi="Times New Roman" w:cs="Times New Roman"/>
          <w:sz w:val="20"/>
          <w:szCs w:val="20"/>
        </w:rPr>
        <w:t xml:space="preserve">: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Очистка автомобильных дорог местного значения от снега в зимний период- 267 770,10 рублей, что составляет 100,0 %.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Капитальный ремонт, ремонт автомобильных дорог общего пользования местного значения в поселениях- 4 558 284,49 рублей, что составляет 100%.</w:t>
      </w:r>
    </w:p>
    <w:p w:rsidR="000B275D" w:rsidRPr="000B275D" w:rsidRDefault="000B275D" w:rsidP="000B275D">
      <w:pPr>
        <w:spacing w:after="0" w:line="240" w:lineRule="auto"/>
        <w:ind w:firstLine="283"/>
        <w:jc w:val="center"/>
        <w:rPr>
          <w:rFonts w:ascii="Times New Roman" w:hAnsi="Times New Roman" w:cs="Times New Roman"/>
          <w:color w:val="FF0000"/>
          <w:sz w:val="20"/>
          <w:szCs w:val="20"/>
        </w:rPr>
      </w:pPr>
    </w:p>
    <w:p w:rsidR="000B275D" w:rsidRPr="000B275D" w:rsidRDefault="000B275D" w:rsidP="000B275D">
      <w:pPr>
        <w:spacing w:after="0" w:line="240" w:lineRule="auto"/>
        <w:ind w:firstLine="283"/>
        <w:jc w:val="center"/>
        <w:rPr>
          <w:rFonts w:ascii="Times New Roman" w:hAnsi="Times New Roman" w:cs="Times New Roman"/>
          <w:sz w:val="20"/>
          <w:szCs w:val="20"/>
        </w:rPr>
      </w:pPr>
      <w:r w:rsidRPr="000B275D">
        <w:rPr>
          <w:rFonts w:ascii="Times New Roman" w:hAnsi="Times New Roman" w:cs="Times New Roman"/>
          <w:sz w:val="20"/>
          <w:szCs w:val="20"/>
        </w:rPr>
        <w:t>Оценка эффективности реализации Программы</w:t>
      </w:r>
    </w:p>
    <w:p w:rsidR="000B275D" w:rsidRPr="000B275D" w:rsidRDefault="000B275D" w:rsidP="000B275D">
      <w:pPr>
        <w:spacing w:after="0" w:line="240" w:lineRule="auto"/>
        <w:ind w:firstLine="283"/>
        <w:jc w:val="center"/>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b/>
          <w:sz w:val="20"/>
          <w:szCs w:val="20"/>
          <w:u w:val="single"/>
        </w:rPr>
      </w:pPr>
      <w:r w:rsidRPr="000B275D">
        <w:rPr>
          <w:rFonts w:ascii="Times New Roman" w:hAnsi="Times New Roman" w:cs="Times New Roman"/>
          <w:b/>
          <w:sz w:val="20"/>
          <w:szCs w:val="20"/>
          <w:u w:val="single"/>
        </w:rPr>
        <w:t xml:space="preserve">Оценка эффективности реализации Программы (подпрограмм) проводится на основе оценки: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-степени достижения целей и решения задач Программы (подпрограмм) путем сопоставления фактически достигнутых значений показателей программы подпрограммы) и их плановых значений;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-степени реализации мероприятий Программы (подпрограмм) – достижения ожидаемых непосредственных результатов их реализации – на основе сопоставления ожидаемых и фактически полученных непосредственных результатов реализации основных мероприятий программы (подпрограммы) по годам на основе ежегодных планов реализации Программы.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Степень достижения целей (решения задач) Программы (подпрограммы) – Сд определяется по формуле: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b/>
          <w:sz w:val="20"/>
          <w:szCs w:val="20"/>
        </w:rPr>
        <w:t>Сд=Зф/Зп.100 %, где Зф</w:t>
      </w:r>
      <w:r w:rsidRPr="000B275D">
        <w:rPr>
          <w:rFonts w:ascii="Times New Roman" w:hAnsi="Times New Roman" w:cs="Times New Roman"/>
          <w:sz w:val="20"/>
          <w:szCs w:val="20"/>
        </w:rPr>
        <w:t xml:space="preserve"> - фактическое значение показателя Программы (подпрограммы); </w:t>
      </w: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Зп - плановое значение показателя Программы (подпрограммы). </w:t>
      </w:r>
    </w:p>
    <w:p w:rsidR="000B275D" w:rsidRPr="000B275D" w:rsidRDefault="000B275D" w:rsidP="000B275D">
      <w:pPr>
        <w:spacing w:after="0" w:line="240" w:lineRule="auto"/>
        <w:ind w:firstLine="283"/>
        <w:jc w:val="both"/>
        <w:rPr>
          <w:rFonts w:ascii="Times New Roman" w:hAnsi="Times New Roman" w:cs="Times New Roman"/>
          <w:sz w:val="20"/>
          <w:szCs w:val="20"/>
        </w:rPr>
      </w:pPr>
    </w:p>
    <w:p w:rsidR="000B275D" w:rsidRPr="000B275D" w:rsidRDefault="000B275D" w:rsidP="000B275D">
      <w:pPr>
        <w:spacing w:after="0" w:line="240" w:lineRule="auto"/>
        <w:ind w:firstLine="283"/>
        <w:jc w:val="both"/>
        <w:rPr>
          <w:rFonts w:ascii="Times New Roman" w:hAnsi="Times New Roman" w:cs="Times New Roman"/>
          <w:sz w:val="20"/>
          <w:szCs w:val="20"/>
        </w:rPr>
      </w:pPr>
      <w:r w:rsidRPr="000B275D">
        <w:rPr>
          <w:rFonts w:ascii="Times New Roman" w:hAnsi="Times New Roman" w:cs="Times New Roman"/>
          <w:sz w:val="20"/>
          <w:szCs w:val="20"/>
        </w:rPr>
        <w:t xml:space="preserve"> Эффективность реализации Программы составила 100%. В результате проведения оценки эффективности установлено, что реализация муниципальной программы в 2022 году по степени достижения целей и решения задач оценивается как удовлетворительная.</w:t>
      </w:r>
    </w:p>
    <w:p w:rsidR="000B275D" w:rsidRPr="00944EFF" w:rsidRDefault="000B275D" w:rsidP="000B275D">
      <w:pPr>
        <w:ind w:left="-567" w:firstLine="283"/>
        <w:jc w:val="both"/>
        <w:rPr>
          <w:rFonts w:ascii="Times New Roman" w:hAnsi="Times New Roman" w:cs="Times New Roman"/>
          <w:sz w:val="28"/>
          <w:szCs w:val="28"/>
        </w:rPr>
      </w:pPr>
    </w:p>
    <w:p w:rsidR="0050687C" w:rsidRDefault="0050687C" w:rsidP="00EC7152">
      <w:pPr>
        <w:spacing w:after="0" w:line="240" w:lineRule="auto"/>
        <w:jc w:val="both"/>
        <w:rPr>
          <w:rFonts w:ascii="Times New Roman" w:hAnsi="Times New Roman" w:cs="Times New Roman"/>
          <w:sz w:val="28"/>
          <w:szCs w:val="28"/>
        </w:rPr>
      </w:pPr>
    </w:p>
    <w:sectPr w:rsidR="0050687C" w:rsidSect="0050687C">
      <w:pgSz w:w="11906" w:h="16838"/>
      <w:pgMar w:top="42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E84" w:rsidRDefault="00BF2E84" w:rsidP="00921736">
      <w:pPr>
        <w:spacing w:after="0" w:line="240" w:lineRule="auto"/>
      </w:pPr>
      <w:r>
        <w:separator/>
      </w:r>
    </w:p>
  </w:endnote>
  <w:endnote w:type="continuationSeparator" w:id="1">
    <w:p w:rsidR="00BF2E84" w:rsidRDefault="00BF2E84"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E84" w:rsidRDefault="00BF2E84" w:rsidP="00921736">
      <w:pPr>
        <w:spacing w:after="0" w:line="240" w:lineRule="auto"/>
      </w:pPr>
      <w:r>
        <w:separator/>
      </w:r>
    </w:p>
  </w:footnote>
  <w:footnote w:type="continuationSeparator" w:id="1">
    <w:p w:rsidR="00BF2E84" w:rsidRDefault="00BF2E84"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1">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39187D12"/>
    <w:multiLevelType w:val="hybridMultilevel"/>
    <w:tmpl w:val="2B0E4032"/>
    <w:lvl w:ilvl="0" w:tplc="ABCE8BD0">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5">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9">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58"/>
  </w:num>
  <w:num w:numId="3">
    <w:abstractNumId w:val="57"/>
  </w:num>
  <w:num w:numId="4">
    <w:abstractNumId w:val="49"/>
  </w:num>
  <w:num w:numId="5">
    <w:abstractNumId w:val="50"/>
  </w:num>
  <w:num w:numId="6">
    <w:abstractNumId w:val="53"/>
  </w:num>
  <w:num w:numId="7">
    <w:abstractNumId w:val="44"/>
  </w:num>
  <w:num w:numId="8">
    <w:abstractNumId w:val="48"/>
  </w:num>
  <w:num w:numId="9">
    <w:abstractNumId w:val="51"/>
  </w:num>
  <w:num w:numId="10">
    <w:abstractNumId w:val="47"/>
  </w:num>
  <w:num w:numId="11">
    <w:abstractNumId w:val="56"/>
  </w:num>
  <w:num w:numId="12">
    <w:abstractNumId w:val="55"/>
  </w:num>
  <w:num w:numId="13">
    <w:abstractNumId w:val="60"/>
  </w:num>
  <w:num w:numId="14">
    <w:abstractNumId w:val="42"/>
  </w:num>
  <w:num w:numId="15">
    <w:abstractNumId w:val="59"/>
  </w:num>
  <w:num w:numId="16">
    <w:abstractNumId w:val="61"/>
  </w:num>
  <w:num w:numId="17">
    <w:abstractNumId w:val="54"/>
  </w:num>
  <w:num w:numId="18">
    <w:abstractNumId w:val="45"/>
  </w:num>
  <w:num w:numId="19">
    <w:abstractNumId w:val="46"/>
  </w:num>
  <w:num w:numId="20">
    <w:abstractNumId w:val="5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75D"/>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110BD"/>
    <w:rsid w:val="00311750"/>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2D2C"/>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2E84"/>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uiPriority w:val="99"/>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link w:val="ConsPlusNonformat0"/>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character" w:customStyle="1" w:styleId="ConsPlusNonformat0">
    <w:name w:val="ConsPlusNonformat Знак"/>
    <w:link w:val="ConsPlusNonformat"/>
    <w:locked/>
    <w:rsid w:val="000B275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2835</Words>
  <Characters>16166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326</cp:revision>
  <cp:lastPrinted>2022-01-25T08:32:00Z</cp:lastPrinted>
  <dcterms:created xsi:type="dcterms:W3CDTF">2015-01-21T21:56:00Z</dcterms:created>
  <dcterms:modified xsi:type="dcterms:W3CDTF">2024-01-15T05:54:00Z</dcterms:modified>
</cp:coreProperties>
</file>