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5E6CD3">
        <w:rPr>
          <w:rFonts w:ascii="Times New Roman" w:hAnsi="Times New Roman" w:cs="Times New Roman"/>
          <w:sz w:val="24"/>
          <w:szCs w:val="24"/>
        </w:rPr>
        <w:t>29</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5E6CD3">
        <w:rPr>
          <w:rFonts w:ascii="Times New Roman" w:hAnsi="Times New Roman" w:cs="Times New Roman"/>
          <w:sz w:val="24"/>
          <w:szCs w:val="24"/>
        </w:rPr>
        <w:t>28</w:t>
      </w:r>
      <w:r w:rsidR="009E7973" w:rsidRPr="009E7973">
        <w:rPr>
          <w:rFonts w:ascii="Times New Roman" w:hAnsi="Times New Roman" w:cs="Times New Roman"/>
          <w:sz w:val="24"/>
          <w:szCs w:val="24"/>
        </w:rPr>
        <w:t xml:space="preserve"> июня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DB2A61" w:rsidRPr="00DB2A61" w:rsidRDefault="001C487E" w:rsidP="00956028">
      <w:pPr>
        <w:spacing w:line="240" w:lineRule="auto"/>
        <w:ind w:firstLine="500"/>
        <w:jc w:val="center"/>
        <w:rPr>
          <w:rFonts w:ascii="Times New Roman" w:hAnsi="Times New Roman" w:cs="Times New Roman"/>
          <w:bCs/>
          <w:sz w:val="24"/>
          <w:szCs w:val="24"/>
        </w:rPr>
      </w:pPr>
      <w:r w:rsidRPr="00DB2A61">
        <w:rPr>
          <w:rFonts w:ascii="Times New Roman" w:hAnsi="Times New Roman" w:cs="Times New Roman"/>
          <w:sz w:val="24"/>
          <w:szCs w:val="24"/>
        </w:rPr>
        <w:t xml:space="preserve"> </w:t>
      </w:r>
    </w:p>
    <w:p w:rsidR="00507BEE" w:rsidRDefault="00507BEE" w:rsidP="00DB2A61">
      <w:pPr>
        <w:spacing w:after="0" w:line="240" w:lineRule="auto"/>
        <w:jc w:val="both"/>
        <w:rPr>
          <w:rFonts w:ascii="Times New Roman" w:hAnsi="Times New Roman" w:cs="Times New Roman"/>
          <w:sz w:val="20"/>
          <w:szCs w:val="20"/>
        </w:rPr>
      </w:pPr>
    </w:p>
    <w:p w:rsidR="005E6CD3" w:rsidRPr="005E6CD3" w:rsidRDefault="005E6CD3" w:rsidP="005E6CD3">
      <w:pPr>
        <w:spacing w:after="0" w:line="240" w:lineRule="auto"/>
        <w:jc w:val="center"/>
        <w:rPr>
          <w:rFonts w:eastAsia="Calibri"/>
          <w:b/>
          <w:sz w:val="20"/>
          <w:szCs w:val="20"/>
        </w:rPr>
      </w:pPr>
      <w:r w:rsidRPr="005E6CD3">
        <w:rPr>
          <w:rFonts w:eastAsia="Calibri"/>
          <w:b/>
          <w:sz w:val="20"/>
          <w:szCs w:val="20"/>
        </w:rPr>
        <w:t xml:space="preserve">АДМИНИСТРАЦИЯ </w:t>
      </w:r>
    </w:p>
    <w:p w:rsidR="005E6CD3" w:rsidRPr="005E6CD3" w:rsidRDefault="005E6CD3" w:rsidP="005E6CD3">
      <w:pPr>
        <w:spacing w:after="0" w:line="240" w:lineRule="auto"/>
        <w:jc w:val="center"/>
        <w:rPr>
          <w:rFonts w:eastAsia="Calibri"/>
          <w:b/>
          <w:sz w:val="20"/>
          <w:szCs w:val="20"/>
        </w:rPr>
      </w:pPr>
      <w:r w:rsidRPr="005E6CD3">
        <w:rPr>
          <w:rFonts w:eastAsia="Calibri"/>
          <w:b/>
          <w:sz w:val="20"/>
          <w:szCs w:val="20"/>
        </w:rPr>
        <w:t>ГОЛУБОВСКОГО СЕЛЬСКОГО ПОСЕЛЕНИЯ</w:t>
      </w:r>
    </w:p>
    <w:p w:rsidR="005E6CD3" w:rsidRPr="005E6CD3" w:rsidRDefault="005E6CD3" w:rsidP="005E6CD3">
      <w:pPr>
        <w:spacing w:after="0" w:line="240" w:lineRule="auto"/>
        <w:jc w:val="center"/>
        <w:rPr>
          <w:rFonts w:eastAsia="Calibri"/>
          <w:b/>
          <w:sz w:val="20"/>
          <w:szCs w:val="20"/>
        </w:rPr>
      </w:pPr>
      <w:r w:rsidRPr="005E6CD3">
        <w:rPr>
          <w:rFonts w:eastAsia="Calibri"/>
          <w:b/>
          <w:sz w:val="20"/>
          <w:szCs w:val="20"/>
        </w:rPr>
        <w:t>СЕДЕЛЬНИКОВСКОГО МУНИЦИПАЛЬНОГО РАЙОНА ОМСКОЙ ОБЛАСТИ</w:t>
      </w:r>
    </w:p>
    <w:p w:rsidR="005E6CD3" w:rsidRPr="005E6CD3" w:rsidRDefault="005E6CD3" w:rsidP="005E6CD3">
      <w:pPr>
        <w:spacing w:after="0" w:line="240" w:lineRule="auto"/>
        <w:rPr>
          <w:rFonts w:ascii="Calibri" w:hAnsi="Calibri"/>
          <w:sz w:val="20"/>
          <w:szCs w:val="20"/>
        </w:rPr>
      </w:pPr>
    </w:p>
    <w:p w:rsidR="005E6CD3" w:rsidRPr="005E6CD3" w:rsidRDefault="005E6CD3" w:rsidP="005E6CD3">
      <w:pPr>
        <w:spacing w:after="0" w:line="240" w:lineRule="auto"/>
        <w:rPr>
          <w:rFonts w:ascii="Calibri" w:hAnsi="Calibri"/>
          <w:sz w:val="20"/>
          <w:szCs w:val="20"/>
        </w:rPr>
      </w:pPr>
    </w:p>
    <w:p w:rsidR="005E6CD3" w:rsidRPr="005E6CD3" w:rsidRDefault="005E6CD3" w:rsidP="005E6CD3">
      <w:pPr>
        <w:keepNext/>
        <w:spacing w:after="0" w:line="240" w:lineRule="auto"/>
        <w:jc w:val="center"/>
        <w:outlineLvl w:val="0"/>
        <w:rPr>
          <w:rFonts w:eastAsia="Calibri"/>
          <w:b/>
          <w:bCs/>
          <w:sz w:val="20"/>
          <w:szCs w:val="20"/>
        </w:rPr>
      </w:pPr>
      <w:r w:rsidRPr="005E6CD3">
        <w:rPr>
          <w:rFonts w:eastAsia="Calibri"/>
          <w:b/>
          <w:bCs/>
          <w:sz w:val="20"/>
          <w:szCs w:val="20"/>
        </w:rPr>
        <w:t>ПОСТАНОВЛЕНИЕ</w:t>
      </w:r>
    </w:p>
    <w:p w:rsidR="005E6CD3" w:rsidRPr="005E6CD3" w:rsidRDefault="005E6CD3" w:rsidP="005E6CD3">
      <w:pPr>
        <w:keepNext/>
        <w:spacing w:after="0" w:line="240" w:lineRule="auto"/>
        <w:jc w:val="center"/>
        <w:outlineLvl w:val="0"/>
        <w:rPr>
          <w:rFonts w:eastAsia="Calibri"/>
          <w:b/>
          <w:bCs/>
          <w:sz w:val="20"/>
          <w:szCs w:val="20"/>
        </w:rPr>
      </w:pPr>
    </w:p>
    <w:p w:rsidR="005E6CD3" w:rsidRPr="005E6CD3" w:rsidRDefault="005E6CD3" w:rsidP="005E6CD3">
      <w:pPr>
        <w:tabs>
          <w:tab w:val="left" w:pos="2100"/>
        </w:tabs>
        <w:spacing w:after="0" w:line="240" w:lineRule="auto"/>
        <w:rPr>
          <w:sz w:val="20"/>
          <w:szCs w:val="20"/>
        </w:rPr>
      </w:pPr>
      <w:r w:rsidRPr="005E6CD3">
        <w:rPr>
          <w:sz w:val="20"/>
          <w:szCs w:val="20"/>
        </w:rPr>
        <w:t xml:space="preserve"> от «28» июня 2024 года                                                                         № 37</w:t>
      </w:r>
    </w:p>
    <w:p w:rsidR="005E6CD3" w:rsidRPr="005E6CD3" w:rsidRDefault="005E6CD3" w:rsidP="005E6CD3">
      <w:pPr>
        <w:tabs>
          <w:tab w:val="left" w:pos="2100"/>
        </w:tabs>
        <w:spacing w:after="0" w:line="240" w:lineRule="auto"/>
        <w:rPr>
          <w:sz w:val="20"/>
          <w:szCs w:val="20"/>
        </w:rPr>
      </w:pPr>
      <w:r w:rsidRPr="005E6CD3">
        <w:rPr>
          <w:sz w:val="20"/>
          <w:szCs w:val="20"/>
        </w:rPr>
        <w:t>с. Голубовка</w:t>
      </w:r>
    </w:p>
    <w:p w:rsidR="005E6CD3" w:rsidRPr="005E6CD3" w:rsidRDefault="005E6CD3" w:rsidP="005E6CD3">
      <w:pPr>
        <w:spacing w:after="0" w:line="240" w:lineRule="auto"/>
        <w:jc w:val="center"/>
        <w:rPr>
          <w:sz w:val="20"/>
          <w:szCs w:val="20"/>
        </w:rPr>
      </w:pPr>
    </w:p>
    <w:p w:rsidR="005E6CD3" w:rsidRPr="005E6CD3" w:rsidRDefault="005E6CD3" w:rsidP="005E6CD3">
      <w:pPr>
        <w:spacing w:after="0" w:line="240" w:lineRule="auto"/>
        <w:jc w:val="center"/>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 xml:space="preserve">Об утверждении Программы </w:t>
      </w:r>
      <w:r w:rsidRPr="005E6CD3">
        <w:rPr>
          <w:bCs/>
          <w:sz w:val="20"/>
          <w:szCs w:val="20"/>
        </w:rPr>
        <w:t>«Охрана земель муниципального образования Голубовское  сельское поселение Седельниковского муниципального района Омской области» на 2024 - 2028 годы</w:t>
      </w:r>
    </w:p>
    <w:p w:rsidR="005E6CD3" w:rsidRPr="005E6CD3" w:rsidRDefault="005E6CD3" w:rsidP="005E6CD3">
      <w:pPr>
        <w:spacing w:after="0" w:line="240" w:lineRule="auto"/>
        <w:ind w:firstLine="284"/>
        <w:jc w:val="both"/>
        <w:rPr>
          <w:b/>
          <w:sz w:val="20"/>
          <w:szCs w:val="20"/>
        </w:rPr>
      </w:pPr>
    </w:p>
    <w:p w:rsidR="005E6CD3" w:rsidRPr="005E6CD3" w:rsidRDefault="005E6CD3" w:rsidP="005E6CD3">
      <w:pPr>
        <w:pStyle w:val="ConsPlusTitle"/>
        <w:widowControl/>
        <w:ind w:firstLine="284"/>
        <w:jc w:val="both"/>
        <w:rPr>
          <w:rFonts w:ascii="Times New Roman" w:hAnsi="Times New Roman" w:cs="Times New Roman"/>
          <w:b w:val="0"/>
        </w:rPr>
      </w:pPr>
      <w:r w:rsidRPr="005E6CD3">
        <w:rPr>
          <w:rFonts w:ascii="Times New Roman" w:hAnsi="Times New Roman" w:cs="Times New Roman"/>
          <w:b w:val="0"/>
        </w:rPr>
        <w:t>В соответствии с Земельным Кодексом Российской Федерации, руководствуясь Уставом Голубовского сельского поселения Седельниковского муниципального района Омской области, Администарация Голубовского сельского поселения Седельниковского муниципального района Омской области</w:t>
      </w:r>
    </w:p>
    <w:p w:rsidR="005E6CD3" w:rsidRPr="005E6CD3" w:rsidRDefault="005E6CD3" w:rsidP="005E6CD3">
      <w:pPr>
        <w:pStyle w:val="ConsPlusTitle"/>
        <w:widowControl/>
        <w:ind w:firstLine="284"/>
        <w:jc w:val="both"/>
        <w:rPr>
          <w:rFonts w:ascii="Times New Roman" w:hAnsi="Times New Roman" w:cs="Times New Roman"/>
        </w:rPr>
      </w:pPr>
      <w:r w:rsidRPr="005E6CD3">
        <w:rPr>
          <w:rFonts w:ascii="Times New Roman" w:hAnsi="Times New Roman" w:cs="Times New Roman"/>
          <w:b w:val="0"/>
        </w:rPr>
        <w:t xml:space="preserve"> </w:t>
      </w:r>
      <w:r w:rsidRPr="005E6CD3">
        <w:rPr>
          <w:rFonts w:ascii="Times New Roman" w:hAnsi="Times New Roman" w:cs="Times New Roman"/>
        </w:rPr>
        <w:t>ПОСТАНОВЛЯЕТ:</w:t>
      </w:r>
    </w:p>
    <w:p w:rsidR="005E6CD3" w:rsidRPr="005E6CD3" w:rsidRDefault="005E6CD3" w:rsidP="005E6CD3">
      <w:pPr>
        <w:pStyle w:val="ConsPlusTitle"/>
        <w:widowControl/>
        <w:ind w:firstLine="284"/>
        <w:jc w:val="both"/>
        <w:rPr>
          <w:rFonts w:ascii="Times New Roman" w:hAnsi="Times New Roman" w:cs="Times New Roman"/>
          <w:b w:val="0"/>
        </w:rPr>
      </w:pPr>
      <w:r w:rsidRPr="005E6CD3">
        <w:rPr>
          <w:rFonts w:ascii="Times New Roman" w:hAnsi="Times New Roman" w:cs="Times New Roman"/>
          <w:b w:val="0"/>
        </w:rPr>
        <w:t xml:space="preserve"> 1. Утвердить программу </w:t>
      </w:r>
      <w:r w:rsidRPr="005E6CD3">
        <w:rPr>
          <w:rFonts w:ascii="Times New Roman" w:hAnsi="Times New Roman" w:cs="Times New Roman"/>
          <w:b w:val="0"/>
          <w:bCs w:val="0"/>
        </w:rPr>
        <w:t xml:space="preserve"> «Охрана земель муниципального образования Голубовское  сельское поселение Седельниковского муниципального района Омской области» на 2024 - 2028 годы, согласно  </w:t>
      </w:r>
      <w:r w:rsidRPr="005E6CD3">
        <w:rPr>
          <w:rFonts w:ascii="Times New Roman" w:hAnsi="Times New Roman" w:cs="Times New Roman"/>
          <w:b w:val="0"/>
        </w:rPr>
        <w:t>приложению №1 к данному постановлению.</w:t>
      </w:r>
    </w:p>
    <w:p w:rsidR="005E6CD3" w:rsidRPr="005E6CD3" w:rsidRDefault="005E6CD3" w:rsidP="005E6CD3">
      <w:pPr>
        <w:pStyle w:val="ConsPlusTitle"/>
        <w:widowControl/>
        <w:ind w:firstLine="284"/>
        <w:jc w:val="both"/>
        <w:rPr>
          <w:rFonts w:ascii="Times New Roman" w:hAnsi="Times New Roman" w:cs="Times New Roman"/>
          <w:b w:val="0"/>
        </w:rPr>
      </w:pPr>
      <w:r w:rsidRPr="005E6CD3">
        <w:rPr>
          <w:rFonts w:ascii="Times New Roman" w:hAnsi="Times New Roman" w:cs="Times New Roman"/>
          <w:b w:val="0"/>
        </w:rPr>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5E6CD3" w:rsidRPr="005E6CD3" w:rsidRDefault="005E6CD3" w:rsidP="005E6CD3">
      <w:pPr>
        <w:tabs>
          <w:tab w:val="left" w:pos="0"/>
        </w:tabs>
        <w:spacing w:after="0" w:line="240" w:lineRule="auto"/>
        <w:ind w:firstLine="284"/>
        <w:jc w:val="both"/>
        <w:rPr>
          <w:sz w:val="20"/>
          <w:szCs w:val="20"/>
        </w:rPr>
      </w:pPr>
    </w:p>
    <w:p w:rsidR="005E6CD3" w:rsidRPr="005E6CD3" w:rsidRDefault="005E6CD3" w:rsidP="005E6CD3">
      <w:pPr>
        <w:tabs>
          <w:tab w:val="left" w:pos="0"/>
        </w:tabs>
        <w:spacing w:after="0" w:line="240" w:lineRule="auto"/>
        <w:ind w:firstLine="284"/>
        <w:jc w:val="both"/>
        <w:rPr>
          <w:sz w:val="20"/>
          <w:szCs w:val="20"/>
        </w:rPr>
      </w:pPr>
    </w:p>
    <w:p w:rsidR="005E6CD3" w:rsidRPr="005E6CD3" w:rsidRDefault="005E6CD3" w:rsidP="005E6CD3">
      <w:pPr>
        <w:tabs>
          <w:tab w:val="left" w:pos="0"/>
        </w:tabs>
        <w:spacing w:after="0" w:line="240" w:lineRule="auto"/>
        <w:jc w:val="both"/>
        <w:rPr>
          <w:sz w:val="20"/>
          <w:szCs w:val="20"/>
        </w:rPr>
      </w:pPr>
      <w:r w:rsidRPr="005E6CD3">
        <w:rPr>
          <w:sz w:val="20"/>
          <w:szCs w:val="20"/>
        </w:rPr>
        <w:t xml:space="preserve">Глава Голубовского сельского поселения                     С.Е. Обоскалов </w:t>
      </w:r>
    </w:p>
    <w:p w:rsidR="005E6CD3" w:rsidRPr="005E6CD3" w:rsidRDefault="005E6CD3" w:rsidP="005E6CD3">
      <w:pPr>
        <w:pStyle w:val="ConsPlusNormal"/>
        <w:widowControl/>
        <w:ind w:firstLine="0"/>
        <w:jc w:val="both"/>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jc w:val="right"/>
        <w:rPr>
          <w:sz w:val="20"/>
          <w:szCs w:val="20"/>
        </w:rPr>
      </w:pPr>
      <w:r w:rsidRPr="005E6CD3">
        <w:rPr>
          <w:sz w:val="20"/>
          <w:szCs w:val="20"/>
        </w:rPr>
        <w:t xml:space="preserve">Приложение №1 </w:t>
      </w:r>
    </w:p>
    <w:p w:rsidR="005E6CD3" w:rsidRPr="005E6CD3" w:rsidRDefault="005E6CD3" w:rsidP="005E6CD3">
      <w:pPr>
        <w:spacing w:after="0" w:line="240" w:lineRule="auto"/>
        <w:jc w:val="right"/>
        <w:rPr>
          <w:sz w:val="20"/>
          <w:szCs w:val="20"/>
        </w:rPr>
      </w:pPr>
      <w:r w:rsidRPr="005E6CD3">
        <w:rPr>
          <w:sz w:val="20"/>
          <w:szCs w:val="20"/>
        </w:rPr>
        <w:t xml:space="preserve">к постановлению главы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Омской области</w:t>
      </w:r>
    </w:p>
    <w:p w:rsidR="005E6CD3" w:rsidRPr="005E6CD3" w:rsidRDefault="005E6CD3" w:rsidP="005E6CD3">
      <w:pPr>
        <w:spacing w:after="0" w:line="240" w:lineRule="auto"/>
        <w:jc w:val="right"/>
        <w:rPr>
          <w:sz w:val="20"/>
          <w:szCs w:val="20"/>
        </w:rPr>
      </w:pPr>
      <w:r w:rsidRPr="005E6CD3">
        <w:rPr>
          <w:sz w:val="20"/>
          <w:szCs w:val="20"/>
        </w:rPr>
        <w:t>от 28.06.2024 года №37</w:t>
      </w: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rPr>
          <w:rFonts w:ascii="Arial" w:hAnsi="Arial" w:cs="Arial"/>
          <w:color w:val="000000"/>
          <w:sz w:val="20"/>
          <w:szCs w:val="20"/>
        </w:rPr>
      </w:pPr>
    </w:p>
    <w:p w:rsidR="005E6CD3" w:rsidRPr="005E6CD3" w:rsidRDefault="005E6CD3" w:rsidP="005E6CD3">
      <w:pPr>
        <w:pStyle w:val="ConsPlusTitle"/>
        <w:widowControl/>
        <w:jc w:val="center"/>
      </w:pPr>
    </w:p>
    <w:p w:rsidR="005E6CD3" w:rsidRPr="005E6CD3" w:rsidRDefault="005E6CD3" w:rsidP="005E6CD3">
      <w:pPr>
        <w:pStyle w:val="ConsPlusTitle"/>
        <w:widowControl/>
        <w:jc w:val="center"/>
        <w:rPr>
          <w:rFonts w:ascii="Times New Roman" w:hAnsi="Times New Roman" w:cs="Times New Roman"/>
        </w:rPr>
      </w:pPr>
      <w:r w:rsidRPr="005E6CD3">
        <w:rPr>
          <w:rFonts w:ascii="Times New Roman" w:hAnsi="Times New Roman" w:cs="Times New Roman"/>
        </w:rPr>
        <w:t xml:space="preserve">Программа </w:t>
      </w:r>
    </w:p>
    <w:p w:rsidR="005E6CD3" w:rsidRPr="005E6CD3" w:rsidRDefault="005E6CD3" w:rsidP="005E6CD3">
      <w:pPr>
        <w:pStyle w:val="ConsPlusNormal"/>
        <w:widowControl/>
        <w:ind w:firstLine="0"/>
        <w:jc w:val="center"/>
        <w:rPr>
          <w:rFonts w:ascii="Times New Roman" w:hAnsi="Times New Roman" w:cs="Times New Roman"/>
          <w:b/>
          <w:bCs/>
        </w:rPr>
      </w:pPr>
      <w:r w:rsidRPr="005E6CD3">
        <w:rPr>
          <w:rFonts w:ascii="Times New Roman" w:hAnsi="Times New Roman" w:cs="Times New Roman"/>
          <w:b/>
          <w:bCs/>
        </w:rPr>
        <w:lastRenderedPageBreak/>
        <w:t>«Охрана земель муниципального образования Голубовское  сельское поселение Седельниковского муниципального района Омской области» на 2024 - 2028 годы</w:t>
      </w:r>
    </w:p>
    <w:p w:rsidR="005E6CD3" w:rsidRPr="005E6CD3" w:rsidRDefault="005E6CD3" w:rsidP="005E6CD3">
      <w:pPr>
        <w:spacing w:after="0" w:line="240" w:lineRule="auto"/>
        <w:rPr>
          <w:sz w:val="20"/>
          <w:szCs w:val="20"/>
        </w:rPr>
      </w:pPr>
      <w:r w:rsidRPr="005E6CD3">
        <w:rPr>
          <w:sz w:val="20"/>
          <w:szCs w:val="20"/>
        </w:rPr>
        <w:t xml:space="preserve">                                                </w:t>
      </w:r>
    </w:p>
    <w:p w:rsidR="005E6CD3" w:rsidRPr="005E6CD3" w:rsidRDefault="005E6CD3" w:rsidP="005E6CD3">
      <w:pPr>
        <w:spacing w:after="0" w:line="240" w:lineRule="auto"/>
        <w:jc w:val="center"/>
        <w:rPr>
          <w:b/>
          <w:bCs/>
          <w:sz w:val="20"/>
          <w:szCs w:val="20"/>
        </w:rPr>
      </w:pPr>
      <w:r w:rsidRPr="005E6CD3">
        <w:rPr>
          <w:b/>
          <w:bCs/>
          <w:sz w:val="20"/>
          <w:szCs w:val="20"/>
        </w:rPr>
        <w:t xml:space="preserve">Паспорт программы </w:t>
      </w:r>
    </w:p>
    <w:p w:rsidR="005E6CD3" w:rsidRPr="005E6CD3" w:rsidRDefault="005E6CD3" w:rsidP="005E6CD3">
      <w:pPr>
        <w:pStyle w:val="ConsPlusNormal"/>
        <w:widowControl/>
        <w:ind w:firstLine="0"/>
        <w:jc w:val="center"/>
        <w:rPr>
          <w:rFonts w:ascii="Times New Roman" w:hAnsi="Times New Roman" w:cs="Times New Roman"/>
          <w:b/>
          <w:bCs/>
        </w:rPr>
      </w:pPr>
      <w:r w:rsidRPr="005E6CD3">
        <w:rPr>
          <w:rFonts w:ascii="Times New Roman" w:hAnsi="Times New Roman" w:cs="Times New Roman"/>
          <w:b/>
          <w:bCs/>
        </w:rPr>
        <w:t>«Охрана земель муниципального образования Голубовское  сельское поселение Седельниковского муниципального района Омской области» на 2024 - 2028 годы</w:t>
      </w:r>
    </w:p>
    <w:p w:rsidR="005E6CD3" w:rsidRPr="005E6CD3" w:rsidRDefault="005E6CD3" w:rsidP="005E6CD3">
      <w:pPr>
        <w:spacing w:after="0" w:line="240" w:lineRule="auto"/>
        <w:jc w:val="center"/>
        <w:rPr>
          <w:b/>
          <w:bCs/>
          <w:sz w:val="20"/>
          <w:szCs w:val="20"/>
        </w:rPr>
      </w:pPr>
    </w:p>
    <w:tbl>
      <w:tblPr>
        <w:tblW w:w="0" w:type="auto"/>
        <w:tblCellSpacing w:w="5" w:type="nil"/>
        <w:tblInd w:w="75" w:type="dxa"/>
        <w:tblLayout w:type="fixed"/>
        <w:tblCellMar>
          <w:left w:w="75" w:type="dxa"/>
          <w:right w:w="75" w:type="dxa"/>
        </w:tblCellMar>
        <w:tblLook w:val="0000"/>
      </w:tblPr>
      <w:tblGrid>
        <w:gridCol w:w="2340"/>
        <w:gridCol w:w="6449"/>
        <w:gridCol w:w="103"/>
      </w:tblGrid>
      <w:tr w:rsidR="005E6CD3" w:rsidRPr="005E6CD3" w:rsidTr="00426DEF">
        <w:trPr>
          <w:trHeight w:val="800"/>
          <w:tblCellSpacing w:w="5" w:type="nil"/>
        </w:trPr>
        <w:tc>
          <w:tcPr>
            <w:tcW w:w="2340" w:type="dxa"/>
            <w:tcBorders>
              <w:top w:val="single" w:sz="4" w:space="0" w:color="auto"/>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 xml:space="preserve">Ответственный     </w:t>
            </w:r>
            <w:r w:rsidRPr="005E6CD3">
              <w:rPr>
                <w:rFonts w:ascii="Times New Roman" w:hAnsi="Times New Roman" w:cs="Times New Roman"/>
                <w:sz w:val="20"/>
                <w:szCs w:val="20"/>
              </w:rPr>
              <w:br/>
              <w:t xml:space="preserve">исполнитель       </w:t>
            </w:r>
            <w:r w:rsidRPr="005E6CD3">
              <w:rPr>
                <w:rFonts w:ascii="Times New Roman" w:hAnsi="Times New Roman" w:cs="Times New Roman"/>
                <w:sz w:val="20"/>
                <w:szCs w:val="20"/>
              </w:rPr>
              <w:br/>
              <w:t xml:space="preserve">программы         </w:t>
            </w:r>
          </w:p>
        </w:tc>
        <w:tc>
          <w:tcPr>
            <w:tcW w:w="6552" w:type="dxa"/>
            <w:gridSpan w:val="2"/>
            <w:tcBorders>
              <w:top w:val="single" w:sz="4" w:space="0" w:color="auto"/>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Администрация  Голубовского сельского поселения Седельниковского муниципального района Омской области</w:t>
            </w:r>
          </w:p>
        </w:tc>
      </w:tr>
      <w:tr w:rsidR="005E6CD3" w:rsidRPr="005E6CD3" w:rsidTr="00426DEF">
        <w:trPr>
          <w:trHeight w:val="1000"/>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Программно-целевой</w:t>
            </w:r>
            <w:r w:rsidRPr="005E6CD3">
              <w:rPr>
                <w:rFonts w:ascii="Times New Roman" w:hAnsi="Times New Roman" w:cs="Times New Roman"/>
                <w:sz w:val="20"/>
                <w:szCs w:val="20"/>
              </w:rPr>
              <w:br/>
              <w:t xml:space="preserve">инструмент        </w:t>
            </w:r>
            <w:r w:rsidRPr="005E6CD3">
              <w:rPr>
                <w:rFonts w:ascii="Times New Roman" w:hAnsi="Times New Roman" w:cs="Times New Roman"/>
                <w:sz w:val="20"/>
                <w:szCs w:val="20"/>
              </w:rPr>
              <w:br/>
              <w:t xml:space="preserve">программы         </w:t>
            </w:r>
          </w:p>
        </w:tc>
        <w:tc>
          <w:tcPr>
            <w:tcW w:w="6552" w:type="dxa"/>
            <w:gridSpan w:val="2"/>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отсутствует</w:t>
            </w:r>
          </w:p>
        </w:tc>
      </w:tr>
      <w:tr w:rsidR="005E6CD3" w:rsidRPr="005E6CD3" w:rsidTr="00426DEF">
        <w:trPr>
          <w:trHeight w:val="1000"/>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 xml:space="preserve">Цели              </w:t>
            </w:r>
            <w:r w:rsidRPr="005E6CD3">
              <w:rPr>
                <w:rFonts w:ascii="Times New Roman" w:hAnsi="Times New Roman" w:cs="Times New Roman"/>
                <w:sz w:val="20"/>
                <w:szCs w:val="20"/>
              </w:rPr>
              <w:br/>
              <w:t xml:space="preserve">программы         </w:t>
            </w:r>
          </w:p>
        </w:tc>
        <w:tc>
          <w:tcPr>
            <w:tcW w:w="6552" w:type="dxa"/>
            <w:gridSpan w:val="2"/>
            <w:tcBorders>
              <w:left w:val="single" w:sz="4" w:space="0" w:color="auto"/>
              <w:bottom w:val="single" w:sz="4" w:space="0" w:color="auto"/>
              <w:right w:val="single" w:sz="4" w:space="0" w:color="auto"/>
            </w:tcBorders>
          </w:tcPr>
          <w:p w:rsidR="005E6CD3" w:rsidRPr="005E6CD3" w:rsidRDefault="005E6CD3" w:rsidP="005E6CD3">
            <w:pPr>
              <w:spacing w:after="0" w:line="240" w:lineRule="auto"/>
              <w:jc w:val="both"/>
              <w:rPr>
                <w:color w:val="000000"/>
                <w:sz w:val="20"/>
                <w:szCs w:val="20"/>
              </w:rPr>
            </w:pPr>
            <w:r w:rsidRPr="005E6CD3">
              <w:rPr>
                <w:color w:val="000000"/>
                <w:sz w:val="20"/>
                <w:szCs w:val="20"/>
              </w:rPr>
              <w:t>Повышение эффективности охраны земель на территории сельского поселения , в том числе:</w:t>
            </w:r>
          </w:p>
          <w:p w:rsidR="005E6CD3" w:rsidRPr="005E6CD3" w:rsidRDefault="005E6CD3" w:rsidP="005E6CD3">
            <w:pPr>
              <w:spacing w:after="0" w:line="240" w:lineRule="auto"/>
              <w:jc w:val="both"/>
              <w:rPr>
                <w:color w:val="000000"/>
                <w:sz w:val="20"/>
                <w:szCs w:val="20"/>
              </w:rPr>
            </w:pPr>
            <w:r w:rsidRPr="005E6CD3">
              <w:rPr>
                <w:color w:val="000000"/>
                <w:sz w:val="20"/>
                <w:szCs w:val="20"/>
              </w:rPr>
              <w:t>- сохранение почв и их плодородия;</w:t>
            </w:r>
          </w:p>
          <w:p w:rsidR="005E6CD3" w:rsidRPr="005E6CD3" w:rsidRDefault="005E6CD3" w:rsidP="005E6CD3">
            <w:pPr>
              <w:spacing w:after="0" w:line="240" w:lineRule="auto"/>
              <w:jc w:val="both"/>
              <w:rPr>
                <w:color w:val="000000"/>
                <w:sz w:val="20"/>
                <w:szCs w:val="20"/>
              </w:rPr>
            </w:pPr>
            <w:r w:rsidRPr="005E6CD3">
              <w:rPr>
                <w:color w:val="000000"/>
                <w:sz w:val="20"/>
                <w:szCs w:val="20"/>
              </w:rPr>
              <w:t>- защита земель от водной и ветровой эрозии, подтопления, заболачивания, уплотнения,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
          <w:p w:rsidR="005E6CD3" w:rsidRPr="005E6CD3" w:rsidRDefault="005E6CD3" w:rsidP="005E6CD3">
            <w:pPr>
              <w:spacing w:after="0" w:line="240" w:lineRule="auto"/>
              <w:jc w:val="both"/>
              <w:rPr>
                <w:color w:val="000000"/>
                <w:sz w:val="20"/>
                <w:szCs w:val="20"/>
              </w:rPr>
            </w:pPr>
            <w:r w:rsidRPr="005E6CD3">
              <w:rPr>
                <w:color w:val="000000"/>
                <w:sz w:val="20"/>
                <w:szCs w:val="20"/>
              </w:rPr>
              <w:t>- защита сельскохозяйственных угодий от зарастания деревьями и кустарниками, сорными растениями;</w:t>
            </w:r>
          </w:p>
          <w:p w:rsidR="005E6CD3" w:rsidRPr="005E6CD3" w:rsidRDefault="005E6CD3" w:rsidP="005E6CD3">
            <w:pPr>
              <w:spacing w:after="0" w:line="240" w:lineRule="auto"/>
              <w:jc w:val="both"/>
              <w:rPr>
                <w:color w:val="000000"/>
                <w:sz w:val="20"/>
                <w:szCs w:val="20"/>
              </w:rPr>
            </w:pPr>
            <w:r w:rsidRPr="005E6CD3">
              <w:rPr>
                <w:color w:val="000000"/>
                <w:sz w:val="20"/>
                <w:szCs w:val="20"/>
              </w:rPr>
              <w:t>- ликвидация последствий загрязнения, в том числе биогенного загрязнения, и захламления земель;</w:t>
            </w:r>
          </w:p>
          <w:p w:rsidR="005E6CD3" w:rsidRPr="005E6CD3" w:rsidRDefault="005E6CD3" w:rsidP="005E6CD3">
            <w:pPr>
              <w:spacing w:after="0" w:line="240" w:lineRule="auto"/>
              <w:jc w:val="both"/>
              <w:rPr>
                <w:color w:val="000000"/>
                <w:sz w:val="20"/>
                <w:szCs w:val="20"/>
              </w:rPr>
            </w:pPr>
            <w:r w:rsidRPr="005E6CD3">
              <w:rPr>
                <w:color w:val="000000"/>
                <w:sz w:val="20"/>
                <w:szCs w:val="20"/>
              </w:rPr>
              <w:t>- восстановление плодородия почв, своевременного вовлечения земель в оборот;</w:t>
            </w:r>
          </w:p>
          <w:p w:rsidR="005E6CD3" w:rsidRPr="005E6CD3" w:rsidRDefault="005E6CD3" w:rsidP="005E6CD3">
            <w:pPr>
              <w:spacing w:after="0" w:line="240" w:lineRule="auto"/>
              <w:jc w:val="both"/>
              <w:rPr>
                <w:color w:val="000000"/>
                <w:sz w:val="20"/>
                <w:szCs w:val="20"/>
              </w:rPr>
            </w:pPr>
            <w:r w:rsidRPr="005E6CD3">
              <w:rPr>
                <w:color w:val="000000"/>
                <w:sz w:val="20"/>
                <w:szCs w:val="20"/>
              </w:rPr>
              <w:t>- сохранение плодородия почв и их использование при проведении работ, связанных с нарушением земель.</w:t>
            </w:r>
            <w:r w:rsidRPr="005E6CD3">
              <w:rPr>
                <w:sz w:val="20"/>
                <w:szCs w:val="20"/>
              </w:rPr>
              <w:t xml:space="preserve">                                        </w:t>
            </w:r>
          </w:p>
        </w:tc>
      </w:tr>
      <w:tr w:rsidR="005E6CD3" w:rsidRPr="005E6CD3" w:rsidTr="00426DEF">
        <w:trPr>
          <w:trHeight w:val="1054"/>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 xml:space="preserve">Задачи            </w:t>
            </w:r>
            <w:r w:rsidRPr="005E6CD3">
              <w:rPr>
                <w:rFonts w:ascii="Times New Roman" w:hAnsi="Times New Roman" w:cs="Times New Roman"/>
                <w:sz w:val="20"/>
                <w:szCs w:val="20"/>
              </w:rPr>
              <w:br/>
              <w:t xml:space="preserve">программы         </w:t>
            </w:r>
          </w:p>
        </w:tc>
        <w:tc>
          <w:tcPr>
            <w:tcW w:w="6552" w:type="dxa"/>
            <w:gridSpan w:val="2"/>
            <w:tcBorders>
              <w:left w:val="single" w:sz="4" w:space="0" w:color="auto"/>
              <w:bottom w:val="single" w:sz="4" w:space="0" w:color="auto"/>
              <w:right w:val="single" w:sz="4" w:space="0" w:color="auto"/>
            </w:tcBorders>
          </w:tcPr>
          <w:p w:rsidR="005E6CD3" w:rsidRPr="005E6CD3" w:rsidRDefault="005E6CD3" w:rsidP="005E6CD3">
            <w:pPr>
              <w:pStyle w:val="ConsPlusNormal"/>
              <w:widowControl/>
              <w:ind w:firstLine="0"/>
              <w:jc w:val="both"/>
              <w:rPr>
                <w:rFonts w:ascii="Times New Roman" w:hAnsi="Times New Roman" w:cs="Times New Roman"/>
              </w:rPr>
            </w:pPr>
            <w:r w:rsidRPr="005E6CD3">
              <w:rPr>
                <w:rFonts w:ascii="Times New Roman" w:hAnsi="Times New Roman" w:cs="Times New Roman"/>
              </w:rPr>
              <w:t xml:space="preserve">Обеспечение организации рационального использования и охраны земель на территории  </w:t>
            </w:r>
            <w:r w:rsidRPr="005E6CD3">
              <w:rPr>
                <w:rFonts w:ascii="Times New Roman" w:hAnsi="Times New Roman" w:cs="Times New Roman"/>
                <w:bCs/>
              </w:rPr>
              <w:t>сельского поселения</w:t>
            </w:r>
          </w:p>
          <w:p w:rsidR="005E6CD3" w:rsidRPr="005E6CD3" w:rsidRDefault="005E6CD3" w:rsidP="005E6CD3">
            <w:pPr>
              <w:spacing w:after="0" w:line="240" w:lineRule="auto"/>
              <w:jc w:val="both"/>
              <w:rPr>
                <w:color w:val="000000"/>
                <w:sz w:val="20"/>
                <w:szCs w:val="20"/>
              </w:rPr>
            </w:pPr>
            <w:r w:rsidRPr="005E6CD3">
              <w:rPr>
                <w:color w:val="000000"/>
                <w:sz w:val="20"/>
                <w:szCs w:val="20"/>
              </w:rPr>
              <w:t>Проведение работ с целью повышения биологического потенциала земель муниципального образования, улучшения условий для устойчивого земледелия, повышения плодородия почв.</w:t>
            </w:r>
          </w:p>
          <w:p w:rsidR="005E6CD3" w:rsidRPr="005E6CD3" w:rsidRDefault="005E6CD3" w:rsidP="005E6CD3">
            <w:pPr>
              <w:pStyle w:val="ConsPlusNormal"/>
              <w:widowControl/>
              <w:ind w:firstLine="0"/>
              <w:jc w:val="both"/>
              <w:rPr>
                <w:rFonts w:ascii="Times New Roman" w:hAnsi="Times New Roman" w:cs="Times New Roman"/>
              </w:rPr>
            </w:pPr>
            <w:r w:rsidRPr="005E6CD3">
              <w:rPr>
                <w:color w:val="000000"/>
              </w:rPr>
              <w:t> </w:t>
            </w:r>
          </w:p>
        </w:tc>
      </w:tr>
      <w:tr w:rsidR="005E6CD3" w:rsidRPr="005E6CD3" w:rsidTr="00426DEF">
        <w:trPr>
          <w:trHeight w:val="415"/>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Этапы   и    сроки</w:t>
            </w:r>
            <w:r w:rsidRPr="005E6CD3">
              <w:rPr>
                <w:rFonts w:ascii="Times New Roman" w:hAnsi="Times New Roman" w:cs="Times New Roman"/>
                <w:sz w:val="20"/>
                <w:szCs w:val="20"/>
              </w:rPr>
              <w:br/>
              <w:t xml:space="preserve">реализации        </w:t>
            </w:r>
            <w:r w:rsidRPr="005E6CD3">
              <w:rPr>
                <w:rFonts w:ascii="Times New Roman" w:hAnsi="Times New Roman" w:cs="Times New Roman"/>
                <w:sz w:val="20"/>
                <w:szCs w:val="20"/>
              </w:rPr>
              <w:br/>
              <w:t xml:space="preserve">программы         </w:t>
            </w:r>
          </w:p>
        </w:tc>
        <w:tc>
          <w:tcPr>
            <w:tcW w:w="6552" w:type="dxa"/>
            <w:gridSpan w:val="2"/>
            <w:tcBorders>
              <w:left w:val="single" w:sz="4" w:space="0" w:color="auto"/>
              <w:bottom w:val="single" w:sz="4" w:space="0" w:color="auto"/>
              <w:right w:val="single" w:sz="4" w:space="0" w:color="auto"/>
            </w:tcBorders>
          </w:tcPr>
          <w:p w:rsidR="005E6CD3" w:rsidRPr="005E6CD3" w:rsidRDefault="005E6CD3" w:rsidP="005E6CD3">
            <w:pPr>
              <w:spacing w:after="0" w:line="240" w:lineRule="auto"/>
              <w:rPr>
                <w:bCs/>
                <w:sz w:val="20"/>
                <w:szCs w:val="20"/>
              </w:rPr>
            </w:pPr>
            <w:r w:rsidRPr="005E6CD3">
              <w:rPr>
                <w:bCs/>
                <w:sz w:val="20"/>
                <w:szCs w:val="20"/>
              </w:rPr>
              <w:t>2024 - 2028 годы</w:t>
            </w:r>
          </w:p>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br/>
            </w:r>
          </w:p>
        </w:tc>
      </w:tr>
      <w:tr w:rsidR="005E6CD3" w:rsidRPr="005E6CD3" w:rsidTr="00426DEF">
        <w:trPr>
          <w:trHeight w:val="800"/>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 xml:space="preserve">Объемы            </w:t>
            </w:r>
            <w:r w:rsidRPr="005E6CD3">
              <w:rPr>
                <w:rFonts w:ascii="Times New Roman" w:hAnsi="Times New Roman" w:cs="Times New Roman"/>
                <w:sz w:val="20"/>
                <w:szCs w:val="20"/>
              </w:rPr>
              <w:br/>
              <w:t xml:space="preserve">ассигнований      </w:t>
            </w:r>
            <w:r w:rsidRPr="005E6CD3">
              <w:rPr>
                <w:rFonts w:ascii="Times New Roman" w:hAnsi="Times New Roman" w:cs="Times New Roman"/>
                <w:sz w:val="20"/>
                <w:szCs w:val="20"/>
              </w:rPr>
              <w:br/>
              <w:t xml:space="preserve">программы         </w:t>
            </w:r>
          </w:p>
        </w:tc>
        <w:tc>
          <w:tcPr>
            <w:tcW w:w="6552" w:type="dxa"/>
            <w:gridSpan w:val="2"/>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Финансирование не требует</w:t>
            </w:r>
          </w:p>
        </w:tc>
      </w:tr>
      <w:tr w:rsidR="005E6CD3" w:rsidRPr="005E6CD3" w:rsidTr="00426DEF">
        <w:trPr>
          <w:gridAfter w:val="1"/>
          <w:wAfter w:w="103" w:type="dxa"/>
          <w:trHeight w:val="1955"/>
          <w:tblCellSpacing w:w="5" w:type="nil"/>
        </w:trPr>
        <w:tc>
          <w:tcPr>
            <w:tcW w:w="2340" w:type="dxa"/>
            <w:tcBorders>
              <w:left w:val="single" w:sz="4" w:space="0" w:color="auto"/>
              <w:bottom w:val="single" w:sz="4" w:space="0" w:color="auto"/>
              <w:right w:val="single" w:sz="4" w:space="0" w:color="auto"/>
            </w:tcBorders>
          </w:tcPr>
          <w:p w:rsidR="005E6CD3" w:rsidRPr="005E6CD3" w:rsidRDefault="005E6CD3" w:rsidP="005E6CD3">
            <w:pPr>
              <w:pStyle w:val="ConsPlusCell"/>
              <w:rPr>
                <w:rFonts w:ascii="Times New Roman" w:hAnsi="Times New Roman" w:cs="Times New Roman"/>
                <w:sz w:val="20"/>
                <w:szCs w:val="20"/>
              </w:rPr>
            </w:pPr>
            <w:r w:rsidRPr="005E6CD3">
              <w:rPr>
                <w:rFonts w:ascii="Times New Roman" w:hAnsi="Times New Roman" w:cs="Times New Roman"/>
                <w:sz w:val="20"/>
                <w:szCs w:val="20"/>
              </w:rPr>
              <w:t>Ожидаемые конечные</w:t>
            </w:r>
            <w:r w:rsidRPr="005E6CD3">
              <w:rPr>
                <w:rFonts w:ascii="Times New Roman" w:hAnsi="Times New Roman" w:cs="Times New Roman"/>
                <w:sz w:val="20"/>
                <w:szCs w:val="20"/>
              </w:rPr>
              <w:br/>
              <w:t xml:space="preserve">результаты        </w:t>
            </w:r>
            <w:r w:rsidRPr="005E6CD3">
              <w:rPr>
                <w:rFonts w:ascii="Times New Roman" w:hAnsi="Times New Roman" w:cs="Times New Roman"/>
                <w:sz w:val="20"/>
                <w:szCs w:val="20"/>
              </w:rPr>
              <w:br/>
              <w:t xml:space="preserve">реализации        </w:t>
            </w:r>
            <w:r w:rsidRPr="005E6CD3">
              <w:rPr>
                <w:rFonts w:ascii="Times New Roman" w:hAnsi="Times New Roman" w:cs="Times New Roman"/>
                <w:sz w:val="20"/>
                <w:szCs w:val="20"/>
              </w:rPr>
              <w:br/>
              <w:t xml:space="preserve">программы         </w:t>
            </w:r>
          </w:p>
        </w:tc>
        <w:tc>
          <w:tcPr>
            <w:tcW w:w="6449" w:type="dxa"/>
            <w:tcBorders>
              <w:left w:val="single" w:sz="4" w:space="0" w:color="auto"/>
              <w:bottom w:val="single" w:sz="4" w:space="0" w:color="auto"/>
              <w:right w:val="single" w:sz="4" w:space="0" w:color="auto"/>
            </w:tcBorders>
          </w:tcPr>
          <w:p w:rsidR="005E6CD3" w:rsidRPr="005E6CD3" w:rsidRDefault="005E6CD3" w:rsidP="005E6CD3">
            <w:pPr>
              <w:pStyle w:val="ConsPlusNormal"/>
              <w:widowControl/>
              <w:ind w:firstLine="0"/>
              <w:jc w:val="both"/>
              <w:rPr>
                <w:rFonts w:ascii="Times New Roman" w:hAnsi="Times New Roman" w:cs="Times New Roman"/>
                <w:color w:val="000000"/>
              </w:rPr>
            </w:pPr>
            <w:r w:rsidRPr="005E6CD3">
              <w:rPr>
                <w:rFonts w:ascii="Times New Roman" w:hAnsi="Times New Roman" w:cs="Times New Roman"/>
              </w:rPr>
              <w:t>Рациональное и эффективное использование и охрана земель; упорядочение землепользования; восстановление нарушенных земель;</w:t>
            </w:r>
            <w:r w:rsidRPr="005E6CD3">
              <w:rPr>
                <w:rFonts w:ascii="Times New Roman" w:hAnsi="Times New Roman" w:cs="Times New Roman"/>
                <w:color w:val="000000"/>
              </w:rPr>
              <w:t xml:space="preserve"> защита земель от зарастания деревьями и кустарниками, сорными растениями,  от загрязнения и захламления отходами производства и потребления.</w:t>
            </w:r>
            <w:r w:rsidRPr="005E6CD3">
              <w:rPr>
                <w:rFonts w:ascii="Times New Roman" w:hAnsi="Times New Roman" w:cs="Times New Roman"/>
              </w:rPr>
              <w:t xml:space="preserve">  </w:t>
            </w:r>
          </w:p>
        </w:tc>
      </w:tr>
    </w:tbl>
    <w:p w:rsidR="005E6CD3" w:rsidRPr="005E6CD3" w:rsidRDefault="005E6CD3" w:rsidP="005E6CD3">
      <w:pPr>
        <w:pStyle w:val="ConsPlusTitle"/>
        <w:widowControl/>
        <w:jc w:val="center"/>
        <w:rPr>
          <w:rFonts w:ascii="Times New Roman" w:hAnsi="Times New Roman" w:cs="Times New Roman"/>
          <w:b w:val="0"/>
          <w:bCs w:val="0"/>
        </w:rPr>
      </w:pPr>
    </w:p>
    <w:p w:rsidR="005E6CD3" w:rsidRPr="005E6CD3" w:rsidRDefault="005E6CD3" w:rsidP="005E6CD3">
      <w:pPr>
        <w:pStyle w:val="ConsPlusNormal"/>
        <w:widowControl/>
        <w:ind w:firstLine="540"/>
        <w:jc w:val="both"/>
      </w:pPr>
    </w:p>
    <w:p w:rsidR="005E6CD3" w:rsidRPr="005E6CD3" w:rsidRDefault="005E6CD3" w:rsidP="005E6CD3">
      <w:pPr>
        <w:spacing w:after="0" w:line="240" w:lineRule="auto"/>
        <w:ind w:firstLine="284"/>
        <w:jc w:val="center"/>
        <w:rPr>
          <w:sz w:val="20"/>
          <w:szCs w:val="20"/>
        </w:rPr>
      </w:pPr>
      <w:r w:rsidRPr="005E6CD3">
        <w:rPr>
          <w:sz w:val="20"/>
          <w:szCs w:val="20"/>
        </w:rPr>
        <w:t xml:space="preserve">1.​ СОДЕРЖАНИЕ ПРОБЛЕМЫ И ОБОСНОВАНИЕ </w:t>
      </w:r>
    </w:p>
    <w:p w:rsidR="005E6CD3" w:rsidRPr="005E6CD3" w:rsidRDefault="005E6CD3" w:rsidP="005E6CD3">
      <w:pPr>
        <w:spacing w:after="0" w:line="240" w:lineRule="auto"/>
        <w:ind w:firstLine="284"/>
        <w:jc w:val="center"/>
        <w:rPr>
          <w:sz w:val="20"/>
          <w:szCs w:val="20"/>
        </w:rPr>
      </w:pPr>
      <w:r w:rsidRPr="005E6CD3">
        <w:rPr>
          <w:sz w:val="20"/>
          <w:szCs w:val="20"/>
        </w:rPr>
        <w:t>НЕОБХОДИМОСТИ ЕЕ РЕШЕНИЯ ПРОГРАММНЫМИ МЕТОДАМИ</w:t>
      </w:r>
    </w:p>
    <w:p w:rsidR="005E6CD3" w:rsidRPr="005E6CD3" w:rsidRDefault="005E6CD3" w:rsidP="005E6CD3">
      <w:pPr>
        <w:spacing w:after="0" w:line="240" w:lineRule="auto"/>
        <w:ind w:firstLine="284"/>
        <w:jc w:val="center"/>
        <w:rPr>
          <w:sz w:val="20"/>
          <w:szCs w:val="20"/>
        </w:rPr>
      </w:pPr>
    </w:p>
    <w:p w:rsidR="005E6CD3" w:rsidRPr="005E6CD3" w:rsidRDefault="005E6CD3" w:rsidP="005E6CD3">
      <w:pPr>
        <w:spacing w:after="0" w:line="240" w:lineRule="auto"/>
        <w:ind w:firstLine="284"/>
        <w:jc w:val="both"/>
        <w:rPr>
          <w:color w:val="000000"/>
          <w:sz w:val="20"/>
          <w:szCs w:val="20"/>
        </w:rPr>
      </w:pPr>
      <w:r w:rsidRPr="005E6CD3">
        <w:rPr>
          <w:sz w:val="20"/>
          <w:szCs w:val="20"/>
        </w:rPr>
        <w:t xml:space="preserve">      1.1.  </w:t>
      </w:r>
      <w:r w:rsidRPr="005E6CD3">
        <w:rPr>
          <w:color w:val="000000"/>
          <w:sz w:val="20"/>
          <w:szCs w:val="20"/>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lastRenderedPageBreak/>
        <w:t>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задачи  обеспечения условий устойчивого развития поселения.</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1.2. 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Охрана земель только тогда может быть эффективной, когда обеспечивается рациональное землепользование.</w:t>
      </w:r>
    </w:p>
    <w:p w:rsidR="005E6CD3" w:rsidRPr="005E6CD3" w:rsidRDefault="005E6CD3" w:rsidP="005E6CD3">
      <w:pPr>
        <w:spacing w:after="0" w:line="240" w:lineRule="auto"/>
        <w:ind w:firstLine="284"/>
        <w:jc w:val="both"/>
        <w:rPr>
          <w:color w:val="000000"/>
          <w:sz w:val="20"/>
          <w:szCs w:val="20"/>
        </w:rPr>
      </w:pPr>
      <w:r w:rsidRPr="005E6CD3">
        <w:rPr>
          <w:color w:val="000000"/>
          <w:sz w:val="20"/>
          <w:szCs w:val="20"/>
        </w:rPr>
        <w:tab/>
        <w:t>Проблемы устойчивого социально-экономического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муниципального образования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5E6CD3" w:rsidRPr="005E6CD3" w:rsidRDefault="005E6CD3" w:rsidP="005E6CD3">
      <w:pPr>
        <w:spacing w:after="0" w:line="240" w:lineRule="auto"/>
        <w:ind w:firstLine="284"/>
        <w:jc w:val="both"/>
        <w:rPr>
          <w:sz w:val="20"/>
          <w:szCs w:val="20"/>
        </w:rPr>
      </w:pPr>
      <w:r w:rsidRPr="005E6CD3">
        <w:rPr>
          <w:sz w:val="20"/>
          <w:szCs w:val="20"/>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озелененные пространства и другие выполняют важнейшую роль в решении задачи обеспечения условий устойчивого развития поселения.</w:t>
      </w:r>
    </w:p>
    <w:p w:rsidR="005E6CD3" w:rsidRPr="005E6CD3" w:rsidRDefault="005E6CD3" w:rsidP="005E6CD3">
      <w:pPr>
        <w:spacing w:after="0" w:line="240" w:lineRule="auto"/>
        <w:ind w:firstLine="284"/>
        <w:jc w:val="both"/>
        <w:rPr>
          <w:sz w:val="20"/>
          <w:szCs w:val="20"/>
        </w:rPr>
      </w:pPr>
      <w:r w:rsidRPr="005E6CD3">
        <w:rPr>
          <w:sz w:val="20"/>
          <w:szCs w:val="20"/>
        </w:rPr>
        <w:t>Нерациональное использование земли, потребительское и бесхозяйственное отношение к ней приводят к нарушению выполняемых ею функций, снижению ее природных свойств.</w:t>
      </w:r>
    </w:p>
    <w:p w:rsidR="005E6CD3" w:rsidRPr="005E6CD3" w:rsidRDefault="005E6CD3" w:rsidP="005E6CD3">
      <w:pPr>
        <w:spacing w:after="0" w:line="240" w:lineRule="auto"/>
        <w:ind w:firstLine="284"/>
        <w:jc w:val="both"/>
        <w:rPr>
          <w:sz w:val="20"/>
          <w:szCs w:val="20"/>
        </w:rPr>
      </w:pPr>
      <w:r w:rsidRPr="005E6CD3">
        <w:rPr>
          <w:sz w:val="20"/>
          <w:szCs w:val="20"/>
        </w:rPr>
        <w:t>1.3.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5E6CD3" w:rsidRPr="005E6CD3" w:rsidRDefault="005E6CD3" w:rsidP="005E6CD3">
      <w:pPr>
        <w:spacing w:after="0" w:line="240" w:lineRule="auto"/>
        <w:ind w:firstLine="284"/>
        <w:jc w:val="both"/>
        <w:rPr>
          <w:sz w:val="20"/>
          <w:szCs w:val="20"/>
        </w:rPr>
      </w:pPr>
      <w:r w:rsidRPr="005E6CD3">
        <w:rPr>
          <w:sz w:val="20"/>
          <w:szCs w:val="20"/>
        </w:rPr>
        <w:t>Охрана земель осуществляется на основании Программы, включающей в себя перечень мероприятий по охране земель с учетом особенностей хозяйственной деятельности, природных и других условий. Программа охраны земель разрабатывается администрацией Голубовского сельского поселения Седельниковского муниципального района Омской области.</w:t>
      </w:r>
    </w:p>
    <w:p w:rsidR="005E6CD3" w:rsidRPr="005E6CD3" w:rsidRDefault="005E6CD3" w:rsidP="005E6CD3">
      <w:pPr>
        <w:spacing w:after="0" w:line="240" w:lineRule="auto"/>
        <w:ind w:firstLine="284"/>
        <w:jc w:val="center"/>
        <w:rPr>
          <w:sz w:val="20"/>
          <w:szCs w:val="20"/>
        </w:rPr>
      </w:pPr>
      <w:r w:rsidRPr="005E6CD3">
        <w:rPr>
          <w:sz w:val="20"/>
          <w:szCs w:val="20"/>
        </w:rPr>
        <w:t>2.​ ЦЕЛИ И ЗАДАЧИ ПРОГРАММЫ</w:t>
      </w:r>
    </w:p>
    <w:p w:rsidR="005E6CD3" w:rsidRPr="005E6CD3" w:rsidRDefault="005E6CD3" w:rsidP="005E6CD3">
      <w:pPr>
        <w:spacing w:after="0" w:line="240" w:lineRule="auto"/>
        <w:ind w:firstLine="284"/>
        <w:jc w:val="both"/>
        <w:rPr>
          <w:sz w:val="20"/>
          <w:szCs w:val="20"/>
        </w:rPr>
      </w:pPr>
      <w:r w:rsidRPr="005E6CD3">
        <w:rPr>
          <w:sz w:val="20"/>
          <w:szCs w:val="20"/>
        </w:rPr>
        <w:t xml:space="preserve">2.1.​ 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 </w:t>
      </w:r>
    </w:p>
    <w:p w:rsidR="005E6CD3" w:rsidRPr="005E6CD3" w:rsidRDefault="005E6CD3" w:rsidP="005E6CD3">
      <w:pPr>
        <w:spacing w:after="0" w:line="240" w:lineRule="auto"/>
        <w:ind w:firstLine="284"/>
        <w:jc w:val="both"/>
        <w:rPr>
          <w:sz w:val="20"/>
          <w:szCs w:val="20"/>
        </w:rPr>
      </w:pPr>
      <w:r w:rsidRPr="005E6CD3">
        <w:rPr>
          <w:sz w:val="20"/>
          <w:szCs w:val="20"/>
        </w:rPr>
        <w:t>2.2.​ Основными целями Программы являются:</w:t>
      </w:r>
    </w:p>
    <w:p w:rsidR="005E6CD3" w:rsidRPr="005E6CD3" w:rsidRDefault="005E6CD3" w:rsidP="005E6CD3">
      <w:pPr>
        <w:spacing w:after="0" w:line="240" w:lineRule="auto"/>
        <w:ind w:firstLine="284"/>
        <w:jc w:val="both"/>
        <w:rPr>
          <w:sz w:val="20"/>
          <w:szCs w:val="20"/>
        </w:rPr>
      </w:pPr>
      <w:r w:rsidRPr="005E6CD3">
        <w:rPr>
          <w:sz w:val="20"/>
          <w:szCs w:val="20"/>
        </w:rPr>
        <w:t>обеспечение прав граждан на благоприятную окружающую среду;</w:t>
      </w:r>
    </w:p>
    <w:p w:rsidR="005E6CD3" w:rsidRPr="005E6CD3" w:rsidRDefault="005E6CD3" w:rsidP="005E6CD3">
      <w:pPr>
        <w:spacing w:after="0" w:line="240" w:lineRule="auto"/>
        <w:ind w:firstLine="284"/>
        <w:jc w:val="both"/>
        <w:rPr>
          <w:sz w:val="20"/>
          <w:szCs w:val="20"/>
        </w:rPr>
      </w:pPr>
      <w:r w:rsidRPr="005E6CD3">
        <w:rPr>
          <w:sz w:val="20"/>
          <w:szCs w:val="20"/>
        </w:rPr>
        <w:t>предотвращение загрязнения, захламления, нарушения земель, других негативных (вредных) воздействий хозяйственной деятельности;</w:t>
      </w:r>
    </w:p>
    <w:p w:rsidR="005E6CD3" w:rsidRPr="005E6CD3" w:rsidRDefault="005E6CD3" w:rsidP="005E6CD3">
      <w:pPr>
        <w:spacing w:after="0" w:line="240" w:lineRule="auto"/>
        <w:ind w:firstLine="284"/>
        <w:jc w:val="both"/>
        <w:rPr>
          <w:sz w:val="20"/>
          <w:szCs w:val="20"/>
        </w:rPr>
      </w:pPr>
      <w:r w:rsidRPr="005E6CD3">
        <w:rPr>
          <w:sz w:val="20"/>
          <w:szCs w:val="20"/>
        </w:rPr>
        <w:t>предотвращение развития природных процессов, оказывающих негативное воздействие на состояние земель (подтопление, эрозия почв и др.);</w:t>
      </w:r>
    </w:p>
    <w:p w:rsidR="005E6CD3" w:rsidRPr="005E6CD3" w:rsidRDefault="005E6CD3" w:rsidP="005E6CD3">
      <w:pPr>
        <w:spacing w:after="0" w:line="240" w:lineRule="auto"/>
        <w:ind w:firstLine="284"/>
        <w:jc w:val="both"/>
        <w:rPr>
          <w:sz w:val="20"/>
          <w:szCs w:val="20"/>
        </w:rPr>
      </w:pPr>
      <w:r w:rsidRPr="005E6CD3">
        <w:rPr>
          <w:sz w:val="20"/>
          <w:szCs w:val="20"/>
        </w:rPr>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5E6CD3" w:rsidRPr="005E6CD3" w:rsidRDefault="005E6CD3" w:rsidP="005E6CD3">
      <w:pPr>
        <w:spacing w:after="0" w:line="240" w:lineRule="auto"/>
        <w:ind w:firstLine="284"/>
        <w:jc w:val="both"/>
        <w:rPr>
          <w:sz w:val="20"/>
          <w:szCs w:val="20"/>
        </w:rPr>
      </w:pPr>
      <w:r w:rsidRPr="005E6CD3">
        <w:rPr>
          <w:sz w:val="20"/>
          <w:szCs w:val="20"/>
        </w:rPr>
        <w:lastRenderedPageBreak/>
        <w:t>предотвращение загрязнения окружающей среды в результате ведения хозяйственной и иной деятельности на земельный участок;</w:t>
      </w:r>
    </w:p>
    <w:p w:rsidR="005E6CD3" w:rsidRPr="005E6CD3" w:rsidRDefault="005E6CD3" w:rsidP="005E6CD3">
      <w:pPr>
        <w:spacing w:after="0" w:line="240" w:lineRule="auto"/>
        <w:ind w:firstLine="284"/>
        <w:jc w:val="both"/>
        <w:rPr>
          <w:sz w:val="20"/>
          <w:szCs w:val="20"/>
        </w:rPr>
      </w:pPr>
      <w:r w:rsidRPr="005E6CD3">
        <w:rPr>
          <w:sz w:val="20"/>
          <w:szCs w:val="20"/>
        </w:rPr>
        <w:t>сохранение плодородия почв.</w:t>
      </w:r>
    </w:p>
    <w:p w:rsidR="005E6CD3" w:rsidRPr="005E6CD3" w:rsidRDefault="005E6CD3" w:rsidP="005E6CD3">
      <w:pPr>
        <w:spacing w:after="0" w:line="240" w:lineRule="auto"/>
        <w:ind w:firstLine="284"/>
        <w:jc w:val="both"/>
        <w:rPr>
          <w:sz w:val="20"/>
          <w:szCs w:val="20"/>
        </w:rPr>
      </w:pPr>
      <w:r w:rsidRPr="005E6CD3">
        <w:rPr>
          <w:sz w:val="20"/>
          <w:szCs w:val="20"/>
        </w:rPr>
        <w:t>2.3.​  Основными задачами Программы являются:</w:t>
      </w:r>
    </w:p>
    <w:p w:rsidR="005E6CD3" w:rsidRPr="005E6CD3" w:rsidRDefault="005E6CD3" w:rsidP="005E6CD3">
      <w:pPr>
        <w:spacing w:after="0" w:line="240" w:lineRule="auto"/>
        <w:ind w:firstLine="284"/>
        <w:jc w:val="both"/>
        <w:rPr>
          <w:sz w:val="20"/>
          <w:szCs w:val="20"/>
        </w:rPr>
      </w:pPr>
      <w:r w:rsidRPr="005E6CD3">
        <w:rPr>
          <w:sz w:val="20"/>
          <w:szCs w:val="20"/>
        </w:rPr>
        <w:t>обеспечение организации рационального использования и охраны земель;</w:t>
      </w:r>
    </w:p>
    <w:p w:rsidR="005E6CD3" w:rsidRPr="005E6CD3" w:rsidRDefault="005E6CD3" w:rsidP="005E6CD3">
      <w:pPr>
        <w:spacing w:after="0" w:line="240" w:lineRule="auto"/>
        <w:ind w:firstLine="284"/>
        <w:jc w:val="both"/>
        <w:rPr>
          <w:sz w:val="20"/>
          <w:szCs w:val="20"/>
        </w:rPr>
      </w:pPr>
      <w:r w:rsidRPr="005E6CD3">
        <w:rPr>
          <w:sz w:val="20"/>
          <w:szCs w:val="20"/>
        </w:rPr>
        <w:t>повышение эффективности использования и охраны земель;</w:t>
      </w:r>
    </w:p>
    <w:p w:rsidR="005E6CD3" w:rsidRPr="005E6CD3" w:rsidRDefault="005E6CD3" w:rsidP="005E6CD3">
      <w:pPr>
        <w:spacing w:after="0" w:line="240" w:lineRule="auto"/>
        <w:ind w:firstLine="284"/>
        <w:jc w:val="both"/>
        <w:rPr>
          <w:sz w:val="20"/>
          <w:szCs w:val="20"/>
        </w:rPr>
      </w:pPr>
      <w:r w:rsidRPr="005E6CD3">
        <w:rPr>
          <w:sz w:val="20"/>
          <w:szCs w:val="20"/>
        </w:rPr>
        <w:t>сохранение и восстановление зеленых насаждений;</w:t>
      </w:r>
    </w:p>
    <w:p w:rsidR="005E6CD3" w:rsidRPr="005E6CD3" w:rsidRDefault="005E6CD3" w:rsidP="005E6CD3">
      <w:pPr>
        <w:spacing w:after="0" w:line="240" w:lineRule="auto"/>
        <w:ind w:firstLine="284"/>
        <w:jc w:val="both"/>
        <w:rPr>
          <w:sz w:val="20"/>
          <w:szCs w:val="20"/>
        </w:rPr>
      </w:pPr>
      <w:r w:rsidRPr="005E6CD3">
        <w:rPr>
          <w:sz w:val="20"/>
          <w:szCs w:val="20"/>
        </w:rPr>
        <w:t>инвентаризация земель.</w:t>
      </w:r>
    </w:p>
    <w:p w:rsidR="005E6CD3" w:rsidRPr="005E6CD3" w:rsidRDefault="005E6CD3" w:rsidP="005E6CD3">
      <w:pPr>
        <w:spacing w:after="0" w:line="240" w:lineRule="auto"/>
        <w:ind w:firstLine="284"/>
        <w:jc w:val="center"/>
        <w:rPr>
          <w:sz w:val="20"/>
          <w:szCs w:val="20"/>
        </w:rPr>
      </w:pPr>
      <w:r w:rsidRPr="005E6CD3">
        <w:rPr>
          <w:sz w:val="20"/>
          <w:szCs w:val="20"/>
        </w:rPr>
        <w:t>3.​ ОБЯЗАННОСТИ СОБСТВЕННИКОВ И АРЕНДАТОРОВ ЗЕМЕЛЬНЫХ УЧАСТКОВ ПО ОХРАНЕ ЗЕМЕЛЬ НА ТЕРРИТОРИИ ПОСЕЛЕНИЯ</w:t>
      </w:r>
    </w:p>
    <w:p w:rsidR="005E6CD3" w:rsidRPr="005E6CD3" w:rsidRDefault="005E6CD3" w:rsidP="005E6CD3">
      <w:pPr>
        <w:spacing w:after="0" w:line="240" w:lineRule="auto"/>
        <w:ind w:firstLine="284"/>
        <w:jc w:val="both"/>
        <w:rPr>
          <w:sz w:val="20"/>
          <w:szCs w:val="20"/>
        </w:rPr>
      </w:pPr>
      <w:r w:rsidRPr="005E6CD3">
        <w:rPr>
          <w:sz w:val="20"/>
          <w:szCs w:val="20"/>
        </w:rPr>
        <w:t xml:space="preserve">В обязанности собственников и арендаторов земельных участков на территории </w:t>
      </w:r>
      <w:r w:rsidRPr="005E6CD3">
        <w:rPr>
          <w:bCs/>
          <w:sz w:val="20"/>
          <w:szCs w:val="20"/>
        </w:rPr>
        <w:t xml:space="preserve"> </w:t>
      </w:r>
      <w:r w:rsidRPr="005E6CD3">
        <w:rPr>
          <w:sz w:val="20"/>
          <w:szCs w:val="20"/>
        </w:rPr>
        <w:t>Голубовского сельского поселения Седельниковского муниципального района Омской области для охраны земель входит:</w:t>
      </w:r>
    </w:p>
    <w:p w:rsidR="005E6CD3" w:rsidRPr="005E6CD3" w:rsidRDefault="005E6CD3" w:rsidP="005E6CD3">
      <w:pPr>
        <w:spacing w:after="0" w:line="240" w:lineRule="auto"/>
        <w:ind w:firstLine="284"/>
        <w:jc w:val="both"/>
        <w:rPr>
          <w:sz w:val="20"/>
          <w:szCs w:val="20"/>
        </w:rPr>
      </w:pPr>
      <w:r w:rsidRPr="005E6CD3">
        <w:rPr>
          <w:sz w:val="20"/>
          <w:szCs w:val="20"/>
        </w:rPr>
        <w:t>3.1.​ Рациональная организация территории земельного участка.</w:t>
      </w:r>
    </w:p>
    <w:p w:rsidR="005E6CD3" w:rsidRPr="005E6CD3" w:rsidRDefault="005E6CD3" w:rsidP="005E6CD3">
      <w:pPr>
        <w:spacing w:after="0" w:line="240" w:lineRule="auto"/>
        <w:ind w:firstLine="284"/>
        <w:jc w:val="both"/>
        <w:rPr>
          <w:sz w:val="20"/>
          <w:szCs w:val="20"/>
        </w:rPr>
      </w:pPr>
      <w:r w:rsidRPr="005E6CD3">
        <w:rPr>
          <w:sz w:val="20"/>
          <w:szCs w:val="20"/>
        </w:rPr>
        <w:t>3.2.​ Восстановление и повышение плодородия почв, а также других полезных свойств земли.</w:t>
      </w:r>
    </w:p>
    <w:p w:rsidR="005E6CD3" w:rsidRPr="005E6CD3" w:rsidRDefault="005E6CD3" w:rsidP="005E6CD3">
      <w:pPr>
        <w:spacing w:after="0" w:line="240" w:lineRule="auto"/>
        <w:ind w:firstLine="284"/>
        <w:jc w:val="both"/>
        <w:rPr>
          <w:sz w:val="20"/>
          <w:szCs w:val="20"/>
        </w:rPr>
      </w:pPr>
      <w:r w:rsidRPr="005E6CD3">
        <w:rPr>
          <w:sz w:val="20"/>
          <w:szCs w:val="20"/>
        </w:rPr>
        <w:t>3.3.​ Проведение мероприятий, в том числе с привлечением специализированных организаций по предотвращению и ликвидации нарушений (аварий) от водной и ветровой эрозии, подтопления, заболачивания, уплотнения, загрязнения отходами производства, от других процессов разрушения.</w:t>
      </w:r>
    </w:p>
    <w:p w:rsidR="005E6CD3" w:rsidRPr="005E6CD3" w:rsidRDefault="005E6CD3" w:rsidP="005E6CD3">
      <w:pPr>
        <w:spacing w:after="0" w:line="240" w:lineRule="auto"/>
        <w:ind w:firstLine="284"/>
        <w:jc w:val="both"/>
        <w:rPr>
          <w:sz w:val="20"/>
          <w:szCs w:val="20"/>
        </w:rPr>
      </w:pPr>
      <w:r w:rsidRPr="005E6CD3">
        <w:rPr>
          <w:sz w:val="20"/>
          <w:szCs w:val="20"/>
        </w:rPr>
        <w:t>3.4.​ Защита от зарастания сельскохозяйственных земель кустарником и сорной травой, других процессов ухудшения состояния земель.</w:t>
      </w:r>
    </w:p>
    <w:p w:rsidR="005E6CD3" w:rsidRPr="005E6CD3" w:rsidRDefault="005E6CD3" w:rsidP="005E6CD3">
      <w:pPr>
        <w:spacing w:after="0" w:line="240" w:lineRule="auto"/>
        <w:ind w:firstLine="284"/>
        <w:jc w:val="both"/>
        <w:rPr>
          <w:sz w:val="20"/>
          <w:szCs w:val="20"/>
        </w:rPr>
      </w:pPr>
      <w:r w:rsidRPr="005E6CD3">
        <w:rPr>
          <w:sz w:val="20"/>
          <w:szCs w:val="20"/>
        </w:rPr>
        <w:t>3.5.​ Рекультивация нарушенных земель, повышение их плодородия.</w:t>
      </w:r>
    </w:p>
    <w:p w:rsidR="005E6CD3" w:rsidRPr="005E6CD3" w:rsidRDefault="005E6CD3" w:rsidP="005E6CD3">
      <w:pPr>
        <w:spacing w:after="0" w:line="240" w:lineRule="auto"/>
        <w:ind w:firstLine="284"/>
        <w:jc w:val="both"/>
        <w:rPr>
          <w:sz w:val="20"/>
          <w:szCs w:val="20"/>
        </w:rPr>
      </w:pPr>
      <w:r w:rsidRPr="005E6CD3">
        <w:rPr>
          <w:sz w:val="20"/>
          <w:szCs w:val="20"/>
        </w:rPr>
        <w:t>3.6.​ Снятие, использование и сохранение плодородного слоя почвы при проведении работ, связанных с нарушением земель.</w:t>
      </w:r>
    </w:p>
    <w:p w:rsidR="005E6CD3" w:rsidRPr="005E6CD3" w:rsidRDefault="005E6CD3" w:rsidP="005E6CD3">
      <w:pPr>
        <w:spacing w:after="0" w:line="240" w:lineRule="auto"/>
        <w:ind w:firstLine="284"/>
        <w:jc w:val="center"/>
        <w:rPr>
          <w:sz w:val="20"/>
          <w:szCs w:val="20"/>
        </w:rPr>
      </w:pPr>
      <w:r w:rsidRPr="005E6CD3">
        <w:rPr>
          <w:sz w:val="20"/>
          <w:szCs w:val="20"/>
        </w:rPr>
        <w:t>4.​ МЕРОПРИЯТИЯ ПО РЕАЛИЗАЦИИ ПРОГРАММЫ</w:t>
      </w:r>
    </w:p>
    <w:tbl>
      <w:tblPr>
        <w:tblW w:w="0" w:type="auto"/>
        <w:tblCellSpacing w:w="15" w:type="dxa"/>
        <w:tblCellMar>
          <w:top w:w="15" w:type="dxa"/>
          <w:left w:w="15" w:type="dxa"/>
          <w:bottom w:w="15" w:type="dxa"/>
          <w:right w:w="15" w:type="dxa"/>
        </w:tblCellMar>
        <w:tblLook w:val="04A0"/>
      </w:tblPr>
      <w:tblGrid>
        <w:gridCol w:w="490"/>
        <w:gridCol w:w="4939"/>
        <w:gridCol w:w="2308"/>
        <w:gridCol w:w="1727"/>
      </w:tblGrid>
      <w:tr w:rsidR="005E6CD3" w:rsidRPr="005E6CD3" w:rsidTr="00426DEF">
        <w:trPr>
          <w:tblCellSpacing w:w="15" w:type="dxa"/>
        </w:trPr>
        <w:tc>
          <w:tcPr>
            <w:tcW w:w="0" w:type="auto"/>
            <w:tcBorders>
              <w:top w:val="single" w:sz="4" w:space="0" w:color="auto"/>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 п/п</w:t>
            </w:r>
          </w:p>
        </w:tc>
        <w:tc>
          <w:tcPr>
            <w:tcW w:w="4909" w:type="dxa"/>
            <w:tcBorders>
              <w:top w:val="single" w:sz="4" w:space="0" w:color="auto"/>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Наименование мероприятия</w:t>
            </w:r>
          </w:p>
        </w:tc>
        <w:tc>
          <w:tcPr>
            <w:tcW w:w="2278" w:type="dxa"/>
            <w:tcBorders>
              <w:top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Ответственный исполнитель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Срок исполнения</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1</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Инвентаризация земель</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Администрация  поселения</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2</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Осуществление контроля за своевременной уплатой земельного налога и арендной платы за использование земельных участков</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Администрация поселения</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3</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Защита от заражения сельскохозяйственных земель карантинными вредителями и болезнями растений, от зарастания кустарником и сорной травой</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Собственники и арендаторы земельных участков</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4</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Организация регулярных мероприятий по очистке территории поселения от мусора</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Администрация  поселения</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5</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Благоустройство и озеленение территории</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Администрация  поселения</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6</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Разъяснение норм земельного законодательства населению</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Администрация  поселения</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постоянно</w:t>
            </w:r>
          </w:p>
        </w:tc>
      </w:tr>
      <w:tr w:rsidR="005E6CD3" w:rsidRPr="005E6CD3" w:rsidTr="00426DEF">
        <w:trPr>
          <w:tblCellSpacing w:w="15" w:type="dxa"/>
        </w:trPr>
        <w:tc>
          <w:tcPr>
            <w:tcW w:w="0" w:type="auto"/>
            <w:tcBorders>
              <w:left w:val="single" w:sz="4" w:space="0" w:color="auto"/>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7</w:t>
            </w:r>
          </w:p>
        </w:tc>
        <w:tc>
          <w:tcPr>
            <w:tcW w:w="4909" w:type="dxa"/>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jc w:val="both"/>
              <w:rPr>
                <w:sz w:val="20"/>
                <w:szCs w:val="20"/>
              </w:rPr>
            </w:pPr>
            <w:r w:rsidRPr="005E6CD3">
              <w:rPr>
                <w:sz w:val="20"/>
                <w:szCs w:val="20"/>
              </w:rPr>
              <w:t>Проведение мероприятий по благоустройству населенных пунктов (субботники)</w:t>
            </w:r>
          </w:p>
        </w:tc>
        <w:tc>
          <w:tcPr>
            <w:tcW w:w="2278" w:type="dxa"/>
            <w:tcBorders>
              <w:bottom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Организации, учреждения всех форм собственности, население</w:t>
            </w:r>
          </w:p>
        </w:tc>
        <w:tc>
          <w:tcPr>
            <w:tcW w:w="0" w:type="auto"/>
            <w:tcBorders>
              <w:left w:val="single" w:sz="4" w:space="0" w:color="auto"/>
              <w:bottom w:val="single" w:sz="4" w:space="0" w:color="auto"/>
              <w:right w:val="single" w:sz="4" w:space="0" w:color="auto"/>
            </w:tcBorders>
            <w:vAlign w:val="center"/>
            <w:hideMark/>
          </w:tcPr>
          <w:p w:rsidR="005E6CD3" w:rsidRPr="005E6CD3" w:rsidRDefault="005E6CD3" w:rsidP="005E6CD3">
            <w:pPr>
              <w:spacing w:after="0" w:line="240" w:lineRule="auto"/>
              <w:ind w:firstLine="284"/>
              <w:rPr>
                <w:sz w:val="20"/>
                <w:szCs w:val="20"/>
              </w:rPr>
            </w:pPr>
            <w:r w:rsidRPr="005E6CD3">
              <w:rPr>
                <w:sz w:val="20"/>
                <w:szCs w:val="20"/>
              </w:rPr>
              <w:t>апрель - октябрь ежегодно</w:t>
            </w:r>
          </w:p>
        </w:tc>
      </w:tr>
    </w:tbl>
    <w:p w:rsidR="005E6CD3" w:rsidRPr="005E6CD3" w:rsidRDefault="005E6CD3" w:rsidP="005E6CD3">
      <w:pPr>
        <w:spacing w:after="0" w:line="240" w:lineRule="auto"/>
        <w:ind w:firstLine="284"/>
        <w:jc w:val="center"/>
        <w:rPr>
          <w:sz w:val="20"/>
          <w:szCs w:val="20"/>
        </w:rPr>
      </w:pPr>
    </w:p>
    <w:p w:rsidR="005E6CD3" w:rsidRPr="005E6CD3" w:rsidRDefault="005E6CD3" w:rsidP="005E6CD3">
      <w:pPr>
        <w:spacing w:after="0" w:line="240" w:lineRule="auto"/>
        <w:ind w:firstLine="284"/>
        <w:jc w:val="center"/>
        <w:rPr>
          <w:sz w:val="20"/>
          <w:szCs w:val="20"/>
        </w:rPr>
      </w:pPr>
    </w:p>
    <w:p w:rsidR="005E6CD3" w:rsidRPr="005E6CD3" w:rsidRDefault="005E6CD3" w:rsidP="005E6CD3">
      <w:pPr>
        <w:spacing w:after="0" w:line="240" w:lineRule="auto"/>
        <w:ind w:firstLine="284"/>
        <w:jc w:val="center"/>
        <w:rPr>
          <w:sz w:val="20"/>
          <w:szCs w:val="20"/>
        </w:rPr>
      </w:pPr>
      <w:r w:rsidRPr="005E6CD3">
        <w:rPr>
          <w:sz w:val="20"/>
          <w:szCs w:val="20"/>
        </w:rPr>
        <w:t>5.​ ФИНАНСОВОЕ ОБЕСПЕЧЕНИЕ ПРОГРАММЫ</w:t>
      </w:r>
    </w:p>
    <w:p w:rsidR="005E6CD3" w:rsidRPr="005E6CD3" w:rsidRDefault="005E6CD3" w:rsidP="005E6CD3">
      <w:pPr>
        <w:spacing w:after="0" w:line="240" w:lineRule="auto"/>
        <w:ind w:firstLine="284"/>
        <w:jc w:val="both"/>
        <w:rPr>
          <w:sz w:val="20"/>
          <w:szCs w:val="20"/>
        </w:rPr>
      </w:pPr>
      <w:r w:rsidRPr="005E6CD3">
        <w:rPr>
          <w:sz w:val="20"/>
          <w:szCs w:val="20"/>
        </w:rPr>
        <w:t>Мероприятия Программы не требуют финансирование.</w:t>
      </w:r>
    </w:p>
    <w:p w:rsidR="005E6CD3" w:rsidRPr="005E6CD3" w:rsidRDefault="005E6CD3" w:rsidP="005E6CD3">
      <w:pPr>
        <w:spacing w:after="0" w:line="240" w:lineRule="auto"/>
        <w:ind w:firstLine="284"/>
        <w:jc w:val="center"/>
        <w:rPr>
          <w:sz w:val="20"/>
          <w:szCs w:val="20"/>
        </w:rPr>
      </w:pPr>
      <w:r w:rsidRPr="005E6CD3">
        <w:rPr>
          <w:sz w:val="20"/>
          <w:szCs w:val="20"/>
        </w:rPr>
        <w:t>6. ОЖИДАЕМЫЕ РЕЗУЛЬТАТЫ ОТ РЕАЛИЗАЦИИ ПРОГРАММЫ</w:t>
      </w:r>
    </w:p>
    <w:p w:rsidR="005E6CD3" w:rsidRPr="005E6CD3" w:rsidRDefault="005E6CD3" w:rsidP="005E6CD3">
      <w:pPr>
        <w:spacing w:after="0" w:line="240" w:lineRule="auto"/>
        <w:ind w:firstLine="284"/>
        <w:jc w:val="both"/>
        <w:rPr>
          <w:sz w:val="20"/>
          <w:szCs w:val="20"/>
        </w:rPr>
      </w:pPr>
      <w:r w:rsidRPr="005E6CD3">
        <w:rPr>
          <w:sz w:val="20"/>
          <w:szCs w:val="20"/>
        </w:rPr>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и качества его жизни, а также увеличению налогооблагаемой базы.</w:t>
      </w:r>
    </w:p>
    <w:p w:rsidR="005E6CD3" w:rsidRPr="005E6CD3" w:rsidRDefault="005E6CD3" w:rsidP="005E6CD3">
      <w:pPr>
        <w:spacing w:after="0" w:line="240" w:lineRule="auto"/>
        <w:ind w:firstLine="284"/>
        <w:jc w:val="center"/>
        <w:rPr>
          <w:sz w:val="20"/>
          <w:szCs w:val="20"/>
        </w:rPr>
      </w:pPr>
      <w:r w:rsidRPr="005E6CD3">
        <w:rPr>
          <w:sz w:val="20"/>
          <w:szCs w:val="20"/>
        </w:rPr>
        <w:t>7.​ КОНТРОЛЬ ЗА ИСПОЛНЕНИЕМ ПРОГРАММЫ</w:t>
      </w:r>
    </w:p>
    <w:p w:rsidR="005E6CD3" w:rsidRPr="005E6CD3" w:rsidRDefault="005E6CD3" w:rsidP="005E6CD3">
      <w:pPr>
        <w:spacing w:after="0" w:line="240" w:lineRule="auto"/>
        <w:ind w:firstLine="284"/>
        <w:jc w:val="both"/>
        <w:rPr>
          <w:sz w:val="20"/>
          <w:szCs w:val="20"/>
        </w:rPr>
      </w:pPr>
      <w:r w:rsidRPr="005E6CD3">
        <w:rPr>
          <w:sz w:val="20"/>
          <w:szCs w:val="20"/>
        </w:rPr>
        <w:t>Контроль за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5E6CD3" w:rsidRPr="005E6CD3" w:rsidRDefault="005E6CD3" w:rsidP="005E6CD3">
      <w:pPr>
        <w:spacing w:after="0" w:line="240" w:lineRule="auto"/>
        <w:ind w:firstLine="284"/>
        <w:rPr>
          <w:sz w:val="20"/>
          <w:szCs w:val="20"/>
        </w:rPr>
      </w:pPr>
    </w:p>
    <w:p w:rsidR="005E6CD3" w:rsidRPr="005E6CD3" w:rsidRDefault="005E6CD3" w:rsidP="005E6CD3">
      <w:pPr>
        <w:spacing w:after="0" w:line="240" w:lineRule="auto"/>
        <w:ind w:firstLine="284"/>
        <w:jc w:val="center"/>
        <w:rPr>
          <w:color w:val="000000"/>
          <w:sz w:val="20"/>
          <w:szCs w:val="20"/>
        </w:rPr>
      </w:pPr>
      <w:r w:rsidRPr="005E6CD3">
        <w:rPr>
          <w:color w:val="000000"/>
          <w:sz w:val="20"/>
          <w:szCs w:val="20"/>
        </w:rPr>
        <w:t> </w:t>
      </w:r>
    </w:p>
    <w:p w:rsidR="005E6CD3" w:rsidRPr="005E6CD3" w:rsidRDefault="005E6CD3" w:rsidP="005E6CD3">
      <w:pPr>
        <w:spacing w:after="0" w:line="240" w:lineRule="auto"/>
        <w:rPr>
          <w:rFonts w:ascii="Arial" w:hAnsi="Arial" w:cs="Arial"/>
          <w:color w:val="000000"/>
          <w:sz w:val="20"/>
          <w:szCs w:val="20"/>
        </w:rPr>
      </w:pPr>
      <w:r w:rsidRPr="005E6CD3">
        <w:rPr>
          <w:rFonts w:ascii="Arial" w:hAnsi="Arial" w:cs="Arial"/>
          <w:color w:val="000000"/>
          <w:sz w:val="20"/>
          <w:szCs w:val="20"/>
        </w:rPr>
        <w:t> </w:t>
      </w:r>
    </w:p>
    <w:p w:rsidR="005E6CD3" w:rsidRPr="005E6CD3" w:rsidRDefault="005E6CD3" w:rsidP="005E6CD3">
      <w:pPr>
        <w:spacing w:after="0" w:line="240" w:lineRule="auto"/>
        <w:rPr>
          <w:rFonts w:ascii="Arial" w:hAnsi="Arial" w:cs="Arial"/>
          <w:color w:val="000000"/>
          <w:sz w:val="20"/>
          <w:szCs w:val="20"/>
        </w:rPr>
      </w:pPr>
      <w:r w:rsidRPr="005E6CD3">
        <w:rPr>
          <w:rFonts w:ascii="Arial" w:hAnsi="Arial" w:cs="Arial"/>
          <w:color w:val="000000"/>
          <w:sz w:val="20"/>
          <w:szCs w:val="20"/>
        </w:rPr>
        <w:t xml:space="preserve">  </w:t>
      </w:r>
    </w:p>
    <w:p w:rsidR="005E6CD3" w:rsidRPr="005E6CD3" w:rsidRDefault="005E6CD3" w:rsidP="005E6CD3">
      <w:pPr>
        <w:widowControl w:val="0"/>
        <w:autoSpaceDE w:val="0"/>
        <w:autoSpaceDN w:val="0"/>
        <w:adjustRightInd w:val="0"/>
        <w:spacing w:after="0" w:line="240" w:lineRule="auto"/>
        <w:jc w:val="right"/>
        <w:outlineLvl w:val="1"/>
        <w:rPr>
          <w:sz w:val="20"/>
          <w:szCs w:val="20"/>
        </w:rPr>
      </w:pPr>
    </w:p>
    <w:p w:rsidR="005E6CD3" w:rsidRPr="005E6CD3" w:rsidRDefault="005E6CD3" w:rsidP="005E6CD3">
      <w:pPr>
        <w:spacing w:after="0" w:line="240" w:lineRule="auto"/>
        <w:ind w:firstLine="284"/>
        <w:jc w:val="center"/>
        <w:rPr>
          <w:sz w:val="20"/>
          <w:szCs w:val="20"/>
        </w:rPr>
      </w:pPr>
      <w:r w:rsidRPr="005E6CD3">
        <w:rPr>
          <w:sz w:val="20"/>
          <w:szCs w:val="20"/>
        </w:rPr>
        <w:t>Администрация Голубовского сельского поселения</w:t>
      </w:r>
    </w:p>
    <w:p w:rsidR="005E6CD3" w:rsidRPr="005E6CD3" w:rsidRDefault="005E6CD3" w:rsidP="005E6CD3">
      <w:pPr>
        <w:spacing w:after="0" w:line="240" w:lineRule="auto"/>
        <w:ind w:firstLine="284"/>
        <w:jc w:val="center"/>
        <w:rPr>
          <w:sz w:val="20"/>
          <w:szCs w:val="20"/>
        </w:rPr>
      </w:pPr>
      <w:r w:rsidRPr="005E6CD3">
        <w:rPr>
          <w:sz w:val="20"/>
          <w:szCs w:val="20"/>
        </w:rPr>
        <w:t>Седельниковского муниципального района</w:t>
      </w:r>
    </w:p>
    <w:p w:rsidR="005E6CD3" w:rsidRPr="005E6CD3" w:rsidRDefault="005E6CD3" w:rsidP="005E6CD3">
      <w:pPr>
        <w:spacing w:after="0" w:line="240" w:lineRule="auto"/>
        <w:ind w:firstLine="284"/>
        <w:jc w:val="center"/>
        <w:rPr>
          <w:sz w:val="20"/>
          <w:szCs w:val="20"/>
        </w:rPr>
      </w:pPr>
      <w:r w:rsidRPr="005E6CD3">
        <w:rPr>
          <w:sz w:val="20"/>
          <w:szCs w:val="20"/>
        </w:rPr>
        <w:t>Омской области</w:t>
      </w:r>
    </w:p>
    <w:p w:rsidR="005E6CD3" w:rsidRPr="005E6CD3" w:rsidRDefault="005E6CD3" w:rsidP="005E6CD3">
      <w:pPr>
        <w:spacing w:after="0" w:line="240" w:lineRule="auto"/>
        <w:ind w:firstLine="284"/>
        <w:jc w:val="center"/>
        <w:rPr>
          <w:b/>
          <w:sz w:val="20"/>
          <w:szCs w:val="20"/>
        </w:rPr>
      </w:pPr>
    </w:p>
    <w:p w:rsidR="005E6CD3" w:rsidRPr="005E6CD3" w:rsidRDefault="005E6CD3" w:rsidP="005E6CD3">
      <w:pPr>
        <w:spacing w:after="0" w:line="240" w:lineRule="auto"/>
        <w:ind w:firstLine="284"/>
        <w:jc w:val="center"/>
        <w:rPr>
          <w:b/>
          <w:sz w:val="20"/>
          <w:szCs w:val="20"/>
        </w:rPr>
      </w:pPr>
      <w:r w:rsidRPr="005E6CD3">
        <w:rPr>
          <w:b/>
          <w:sz w:val="20"/>
          <w:szCs w:val="20"/>
        </w:rPr>
        <w:t>ПОСТАНОВЛЕНИЕ</w:t>
      </w:r>
    </w:p>
    <w:p w:rsidR="005E6CD3" w:rsidRPr="005E6CD3" w:rsidRDefault="005E6CD3" w:rsidP="005E6CD3">
      <w:pPr>
        <w:spacing w:after="0" w:line="240" w:lineRule="auto"/>
        <w:ind w:firstLine="284"/>
        <w:jc w:val="both"/>
        <w:rPr>
          <w:b/>
          <w:sz w:val="20"/>
          <w:szCs w:val="20"/>
        </w:rPr>
      </w:pP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от «28» июня 2024 года                                                                         №38</w:t>
      </w:r>
    </w:p>
    <w:p w:rsidR="005E6CD3" w:rsidRPr="005E6CD3" w:rsidRDefault="005E6CD3" w:rsidP="005E6CD3">
      <w:pPr>
        <w:spacing w:after="0" w:line="240" w:lineRule="auto"/>
        <w:ind w:firstLine="284"/>
        <w:jc w:val="both"/>
        <w:rPr>
          <w:sz w:val="20"/>
          <w:szCs w:val="20"/>
        </w:rPr>
      </w:pPr>
      <w:r w:rsidRPr="005E6CD3">
        <w:rPr>
          <w:sz w:val="20"/>
          <w:szCs w:val="20"/>
        </w:rPr>
        <w:t>с. Голубовка</w:t>
      </w:r>
    </w:p>
    <w:p w:rsidR="005E6CD3" w:rsidRPr="005E6CD3" w:rsidRDefault="005E6CD3" w:rsidP="005E6CD3">
      <w:pPr>
        <w:spacing w:after="0" w:line="240" w:lineRule="auto"/>
        <w:ind w:firstLine="284"/>
        <w:jc w:val="both"/>
        <w:rPr>
          <w:sz w:val="20"/>
          <w:szCs w:val="20"/>
        </w:rPr>
      </w:pPr>
    </w:p>
    <w:p w:rsidR="005E6CD3" w:rsidRPr="005E6CD3" w:rsidRDefault="005E6CD3" w:rsidP="005E6CD3">
      <w:pPr>
        <w:adjustRightInd w:val="0"/>
        <w:spacing w:after="0" w:line="240" w:lineRule="auto"/>
        <w:ind w:firstLine="284"/>
        <w:jc w:val="both"/>
        <w:rPr>
          <w:sz w:val="20"/>
          <w:szCs w:val="20"/>
          <w:shd w:val="clear" w:color="auto" w:fill="FFFFFF"/>
        </w:rPr>
      </w:pPr>
      <w:r w:rsidRPr="005E6CD3">
        <w:rPr>
          <w:sz w:val="20"/>
          <w:szCs w:val="20"/>
          <w:shd w:val="clear" w:color="auto" w:fill="FFFFFF"/>
        </w:rPr>
        <w:t xml:space="preserve">Об утверждении </w:t>
      </w:r>
      <w:hyperlink w:anchor="Par29" w:tooltip="ПОРЯДОК" w:history="1">
        <w:r w:rsidRPr="005E6CD3">
          <w:rPr>
            <w:sz w:val="20"/>
            <w:szCs w:val="20"/>
          </w:rPr>
          <w:t>Порядка</w:t>
        </w:r>
      </w:hyperlink>
      <w:r w:rsidRPr="005E6CD3">
        <w:rPr>
          <w:sz w:val="20"/>
          <w:szCs w:val="20"/>
        </w:rPr>
        <w:t xml:space="preserve"> разработки и утверждения схемы размещения отдельных видов объектов на землях или земельных участках, находящихся в муниципальной собственности Голубовского сельского поселения Седельниковского муниципального района Омской области,  без предоставления земельных участков и установления сервитутов, публичного сервитута</w:t>
      </w:r>
    </w:p>
    <w:p w:rsidR="005E6CD3" w:rsidRPr="005E6CD3" w:rsidRDefault="005E6CD3" w:rsidP="005E6CD3">
      <w:pPr>
        <w:adjustRightInd w:val="0"/>
        <w:spacing w:after="0" w:line="240" w:lineRule="auto"/>
        <w:ind w:firstLine="284"/>
        <w:jc w:val="both"/>
        <w:rPr>
          <w:sz w:val="20"/>
          <w:szCs w:val="20"/>
        </w:rPr>
      </w:pPr>
    </w:p>
    <w:p w:rsidR="005E6CD3" w:rsidRPr="005E6CD3" w:rsidRDefault="005E6CD3" w:rsidP="005E6CD3">
      <w:pPr>
        <w:adjustRightInd w:val="0"/>
        <w:spacing w:after="0" w:line="240" w:lineRule="auto"/>
        <w:ind w:firstLine="284"/>
        <w:jc w:val="both"/>
        <w:rPr>
          <w:sz w:val="20"/>
          <w:szCs w:val="20"/>
        </w:rPr>
      </w:pPr>
      <w:r w:rsidRPr="005E6CD3">
        <w:rPr>
          <w:sz w:val="20"/>
          <w:szCs w:val="20"/>
        </w:rPr>
        <w:t>В соответствии со статьями 39.33, 39.36 Земельного кодекса Российской Федерации,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Омской области от 24 июня 2015 года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руководствуясь Федеральным законом от 06 октября 2003 года № 131 – 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5E6CD3" w:rsidRPr="005E6CD3" w:rsidRDefault="005E6CD3" w:rsidP="005E6CD3">
      <w:pPr>
        <w:adjustRightInd w:val="0"/>
        <w:spacing w:after="0" w:line="240" w:lineRule="auto"/>
        <w:ind w:firstLine="284"/>
        <w:jc w:val="both"/>
        <w:rPr>
          <w:b/>
          <w:sz w:val="20"/>
          <w:szCs w:val="20"/>
        </w:rPr>
      </w:pPr>
      <w:r w:rsidRPr="005E6CD3">
        <w:rPr>
          <w:b/>
          <w:sz w:val="20"/>
          <w:szCs w:val="20"/>
        </w:rPr>
        <w:t>ПОСТАНОВЛЯЕТ:</w:t>
      </w:r>
    </w:p>
    <w:p w:rsidR="005E6CD3" w:rsidRPr="005E6CD3" w:rsidRDefault="005E6CD3" w:rsidP="005E6CD3">
      <w:pPr>
        <w:adjustRightInd w:val="0"/>
        <w:spacing w:after="0" w:line="240" w:lineRule="auto"/>
        <w:ind w:firstLine="284"/>
        <w:jc w:val="both"/>
        <w:rPr>
          <w:rStyle w:val="FontStyle25"/>
          <w:rFonts w:ascii="Times New Roman" w:hAnsi="Times New Roman" w:cs="Times New Roman"/>
          <w:b/>
          <w:sz w:val="20"/>
          <w:szCs w:val="20"/>
        </w:rPr>
      </w:pPr>
      <w:r w:rsidRPr="005E6CD3">
        <w:rPr>
          <w:sz w:val="20"/>
          <w:szCs w:val="20"/>
        </w:rPr>
        <w:t xml:space="preserve"> 1. Утвердить </w:t>
      </w:r>
      <w:hyperlink w:anchor="Par29" w:tooltip="ПОРЯДОК" w:history="1">
        <w:r w:rsidRPr="005E6CD3">
          <w:rPr>
            <w:sz w:val="20"/>
            <w:szCs w:val="20"/>
          </w:rPr>
          <w:t>Порядок</w:t>
        </w:r>
      </w:hyperlink>
      <w:r w:rsidRPr="005E6CD3">
        <w:rPr>
          <w:sz w:val="20"/>
          <w:szCs w:val="20"/>
        </w:rPr>
        <w:t xml:space="preserve"> разработки и утверждения схемы размещения отдельных видов объектов на землях или земельных участках, находящихся в муниципальной собственности Голубовского сельского поселения Седельниковского муниципального района Омской области,  без предоставления земельных участков и установления сервитутов, публичного сервитута  согласно приложению к настоящему постановлению.</w:t>
      </w:r>
      <w:r w:rsidRPr="005E6CD3">
        <w:rPr>
          <w:rStyle w:val="FontStyle25"/>
          <w:rFonts w:ascii="Times New Roman" w:hAnsi="Times New Roman" w:cs="Times New Roman"/>
          <w:sz w:val="20"/>
          <w:szCs w:val="20"/>
        </w:rPr>
        <w:t xml:space="preserve">              </w:t>
      </w:r>
    </w:p>
    <w:p w:rsidR="005E6CD3" w:rsidRPr="005E6CD3" w:rsidRDefault="005E6CD3" w:rsidP="005E6CD3">
      <w:pPr>
        <w:autoSpaceDE w:val="0"/>
        <w:autoSpaceDN w:val="0"/>
        <w:adjustRightInd w:val="0"/>
        <w:spacing w:after="0" w:line="240" w:lineRule="auto"/>
        <w:ind w:firstLine="284"/>
        <w:jc w:val="both"/>
        <w:outlineLvl w:val="0"/>
        <w:rPr>
          <w:sz w:val="20"/>
          <w:szCs w:val="20"/>
        </w:rPr>
      </w:pPr>
      <w:r w:rsidRPr="005E6CD3">
        <w:rPr>
          <w:sz w:val="20"/>
          <w:szCs w:val="20"/>
        </w:rPr>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5E6CD3" w:rsidRPr="005E6CD3" w:rsidRDefault="005E6CD3" w:rsidP="005E6CD3">
      <w:pPr>
        <w:tabs>
          <w:tab w:val="left" w:pos="0"/>
        </w:tabs>
        <w:spacing w:after="0" w:line="240" w:lineRule="auto"/>
        <w:ind w:firstLine="284"/>
        <w:jc w:val="both"/>
        <w:rPr>
          <w:sz w:val="20"/>
          <w:szCs w:val="20"/>
        </w:rPr>
      </w:pPr>
    </w:p>
    <w:p w:rsidR="005E6CD3" w:rsidRPr="005E6CD3" w:rsidRDefault="005E6CD3" w:rsidP="005E6CD3">
      <w:pPr>
        <w:tabs>
          <w:tab w:val="left" w:pos="0"/>
        </w:tabs>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Глава Голубовского сельского поселения                                  С.Е. Обоскалов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spacing w:after="0" w:line="240" w:lineRule="auto"/>
        <w:rPr>
          <w:rFonts w:ascii="Arial" w:hAnsi="Arial" w:cs="Arial"/>
          <w:sz w:val="20"/>
          <w:szCs w:val="20"/>
        </w:rPr>
      </w:pPr>
    </w:p>
    <w:p w:rsidR="005E6CD3" w:rsidRPr="005E6CD3" w:rsidRDefault="005E6CD3" w:rsidP="005E6CD3">
      <w:pPr>
        <w:pStyle w:val="aa"/>
        <w:spacing w:after="0"/>
        <w:ind w:firstLine="284"/>
        <w:jc w:val="right"/>
        <w:rPr>
          <w:sz w:val="20"/>
          <w:szCs w:val="20"/>
        </w:rPr>
      </w:pPr>
      <w:r w:rsidRPr="005E6CD3">
        <w:rPr>
          <w:sz w:val="20"/>
          <w:szCs w:val="20"/>
        </w:rPr>
        <w:t xml:space="preserve">              Приложение к постановлению</w:t>
      </w:r>
    </w:p>
    <w:p w:rsidR="005E6CD3" w:rsidRPr="005E6CD3" w:rsidRDefault="005E6CD3" w:rsidP="005E6CD3">
      <w:pPr>
        <w:pStyle w:val="aa"/>
        <w:spacing w:after="0"/>
        <w:ind w:firstLine="284"/>
        <w:jc w:val="right"/>
        <w:rPr>
          <w:sz w:val="20"/>
          <w:szCs w:val="20"/>
        </w:rPr>
      </w:pPr>
      <w:r w:rsidRPr="005E6CD3">
        <w:rPr>
          <w:sz w:val="20"/>
          <w:szCs w:val="20"/>
        </w:rPr>
        <w:t xml:space="preserve">Администрации Голубовского сельского поселения </w:t>
      </w:r>
    </w:p>
    <w:p w:rsidR="005E6CD3" w:rsidRPr="005E6CD3" w:rsidRDefault="005E6CD3" w:rsidP="005E6CD3">
      <w:pPr>
        <w:pStyle w:val="aa"/>
        <w:spacing w:after="0"/>
        <w:ind w:firstLine="284"/>
        <w:jc w:val="right"/>
        <w:rPr>
          <w:sz w:val="20"/>
          <w:szCs w:val="20"/>
        </w:rPr>
      </w:pPr>
      <w:r w:rsidRPr="005E6CD3">
        <w:rPr>
          <w:sz w:val="20"/>
          <w:szCs w:val="20"/>
        </w:rPr>
        <w:t xml:space="preserve">Седельниковского муниципального района </w:t>
      </w:r>
    </w:p>
    <w:p w:rsidR="005E6CD3" w:rsidRPr="005E6CD3" w:rsidRDefault="005E6CD3" w:rsidP="005E6CD3">
      <w:pPr>
        <w:pStyle w:val="aa"/>
        <w:spacing w:after="0"/>
        <w:ind w:firstLine="284"/>
        <w:jc w:val="right"/>
        <w:rPr>
          <w:sz w:val="20"/>
          <w:szCs w:val="20"/>
        </w:rPr>
      </w:pPr>
      <w:r w:rsidRPr="005E6CD3">
        <w:rPr>
          <w:sz w:val="20"/>
          <w:szCs w:val="20"/>
        </w:rPr>
        <w:t xml:space="preserve">Омской области </w:t>
      </w:r>
    </w:p>
    <w:p w:rsidR="005E6CD3" w:rsidRPr="005E6CD3" w:rsidRDefault="005E6CD3" w:rsidP="005E6CD3">
      <w:pPr>
        <w:pStyle w:val="aa"/>
        <w:spacing w:after="0"/>
        <w:ind w:firstLine="284"/>
        <w:jc w:val="right"/>
        <w:rPr>
          <w:sz w:val="20"/>
          <w:szCs w:val="20"/>
        </w:rPr>
      </w:pPr>
      <w:r w:rsidRPr="005E6CD3">
        <w:rPr>
          <w:sz w:val="20"/>
          <w:szCs w:val="20"/>
        </w:rPr>
        <w:t>от 28.06.2024 года №38</w:t>
      </w:r>
    </w:p>
    <w:p w:rsidR="005E6CD3" w:rsidRPr="005E6CD3" w:rsidRDefault="005E6CD3" w:rsidP="005E6CD3">
      <w:pPr>
        <w:pStyle w:val="aa"/>
        <w:spacing w:after="0"/>
        <w:ind w:firstLine="284"/>
        <w:rPr>
          <w:sz w:val="20"/>
          <w:szCs w:val="20"/>
        </w:rPr>
      </w:pPr>
    </w:p>
    <w:p w:rsidR="005E6CD3" w:rsidRPr="005E6CD3" w:rsidRDefault="005E6CD3" w:rsidP="005E6CD3">
      <w:pPr>
        <w:adjustRightInd w:val="0"/>
        <w:spacing w:after="0" w:line="240" w:lineRule="auto"/>
        <w:ind w:firstLine="284"/>
        <w:jc w:val="both"/>
        <w:outlineLvl w:val="0"/>
        <w:rPr>
          <w:sz w:val="20"/>
          <w:szCs w:val="20"/>
        </w:rPr>
      </w:pPr>
      <w:hyperlink w:anchor="Par29" w:tooltip="ПОРЯДОК" w:history="1">
        <w:r w:rsidRPr="005E6CD3">
          <w:rPr>
            <w:sz w:val="20"/>
            <w:szCs w:val="20"/>
          </w:rPr>
          <w:t>Порядок</w:t>
        </w:r>
      </w:hyperlink>
      <w:r w:rsidRPr="005E6CD3">
        <w:rPr>
          <w:sz w:val="20"/>
          <w:szCs w:val="20"/>
        </w:rPr>
        <w:t xml:space="preserve"> разработки и утверждения схемы размещения отдельных видов объектов на землях или земельных участках, находящихся в муниципальной собственности Голубовского сельского поселения Седельниковского муниципального района Омской области,  без предоставления земельных участков и установления сервитутов, публичного сервитута </w:t>
      </w:r>
    </w:p>
    <w:p w:rsidR="005E6CD3" w:rsidRPr="005E6CD3" w:rsidRDefault="005E6CD3" w:rsidP="005E6CD3">
      <w:pPr>
        <w:pStyle w:val="aa"/>
        <w:spacing w:after="0"/>
        <w:ind w:firstLine="284"/>
        <w:rPr>
          <w:b/>
          <w:bCs/>
          <w:sz w:val="20"/>
          <w:szCs w:val="20"/>
        </w:rPr>
      </w:pPr>
    </w:p>
    <w:p w:rsidR="005E6CD3" w:rsidRPr="005E6CD3" w:rsidRDefault="005E6CD3" w:rsidP="005E6CD3">
      <w:pPr>
        <w:spacing w:after="0" w:line="240" w:lineRule="auto"/>
        <w:ind w:firstLine="284"/>
        <w:jc w:val="center"/>
        <w:outlineLvl w:val="1"/>
        <w:rPr>
          <w:sz w:val="20"/>
          <w:szCs w:val="20"/>
        </w:rPr>
      </w:pPr>
      <w:r w:rsidRPr="005E6CD3">
        <w:rPr>
          <w:sz w:val="20"/>
          <w:szCs w:val="20"/>
        </w:rPr>
        <w:t>1. Общие положения</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1. Настоящий Порядок устанавливает процедуру разработки и утверждения схемы размещения отдельных видов объектов на землях или земельных участках, находящихся в муниципальной собственности Голубовского сельского поселения Седельниковского муниципального района Омской области,  без предоставления земельных участков и установления сервитутов, публичного сервитута (далее - Схема размещения отдельных видов объектов).</w:t>
      </w:r>
    </w:p>
    <w:p w:rsidR="005E6CD3" w:rsidRPr="005E6CD3" w:rsidRDefault="005E6CD3" w:rsidP="005E6CD3">
      <w:pPr>
        <w:spacing w:after="0" w:line="240" w:lineRule="auto"/>
        <w:ind w:firstLine="284"/>
        <w:jc w:val="both"/>
        <w:rPr>
          <w:sz w:val="20"/>
          <w:szCs w:val="20"/>
        </w:rPr>
      </w:pPr>
      <w:r w:rsidRPr="005E6CD3">
        <w:rPr>
          <w:sz w:val="20"/>
          <w:szCs w:val="20"/>
        </w:rPr>
        <w:t>2. Разработка и утверждение Схемы размещения отдельных видов объектов осуществляется в целях:</w:t>
      </w:r>
    </w:p>
    <w:p w:rsidR="005E6CD3" w:rsidRPr="005E6CD3" w:rsidRDefault="005E6CD3" w:rsidP="005E6CD3">
      <w:pPr>
        <w:spacing w:after="0" w:line="240" w:lineRule="auto"/>
        <w:ind w:firstLine="284"/>
        <w:jc w:val="both"/>
        <w:rPr>
          <w:sz w:val="20"/>
          <w:szCs w:val="20"/>
        </w:rPr>
      </w:pPr>
      <w:r w:rsidRPr="005E6CD3">
        <w:rPr>
          <w:sz w:val="20"/>
          <w:szCs w:val="20"/>
        </w:rPr>
        <w:t>1) урегулирования вопроса размещения отдельных видов объектов на землях или земельных участках, находящихся в муниципальной собственности Голубовского сельского поселения Седельниковского муниципального района Омской области,  без предоставления земельных участков и установления сервитутов, публичного сервитута;</w:t>
      </w:r>
    </w:p>
    <w:p w:rsidR="005E6CD3" w:rsidRPr="005E6CD3" w:rsidRDefault="005E6CD3" w:rsidP="005E6CD3">
      <w:pPr>
        <w:spacing w:after="0" w:line="240" w:lineRule="auto"/>
        <w:ind w:firstLine="284"/>
        <w:jc w:val="both"/>
        <w:rPr>
          <w:sz w:val="20"/>
          <w:szCs w:val="20"/>
        </w:rPr>
      </w:pPr>
      <w:r w:rsidRPr="005E6CD3">
        <w:rPr>
          <w:sz w:val="20"/>
          <w:szCs w:val="20"/>
        </w:rPr>
        <w:t>2) формирования конкурентной среды, обеспечения устойчивого развития территорий;</w:t>
      </w:r>
    </w:p>
    <w:p w:rsidR="005E6CD3" w:rsidRPr="005E6CD3" w:rsidRDefault="005E6CD3" w:rsidP="005E6CD3">
      <w:pPr>
        <w:spacing w:after="0" w:line="240" w:lineRule="auto"/>
        <w:ind w:firstLine="284"/>
        <w:jc w:val="both"/>
        <w:rPr>
          <w:sz w:val="20"/>
          <w:szCs w:val="20"/>
        </w:rPr>
      </w:pPr>
      <w:r w:rsidRPr="005E6CD3">
        <w:rPr>
          <w:sz w:val="20"/>
          <w:szCs w:val="20"/>
        </w:rPr>
        <w:t>3) создания инфраструктуры с учетом видов и типов объектов;</w:t>
      </w:r>
    </w:p>
    <w:p w:rsidR="005E6CD3" w:rsidRPr="005E6CD3" w:rsidRDefault="005E6CD3" w:rsidP="005E6CD3">
      <w:pPr>
        <w:spacing w:after="0" w:line="240" w:lineRule="auto"/>
        <w:ind w:firstLine="284"/>
        <w:jc w:val="both"/>
        <w:rPr>
          <w:sz w:val="20"/>
          <w:szCs w:val="20"/>
        </w:rPr>
      </w:pPr>
      <w:r w:rsidRPr="005E6CD3">
        <w:rPr>
          <w:sz w:val="20"/>
          <w:szCs w:val="20"/>
        </w:rPr>
        <w:t>4) формирования комфортной городской среды и архитектурно-эстетического облика Голубовского сельского поселения.</w:t>
      </w:r>
    </w:p>
    <w:p w:rsidR="005E6CD3" w:rsidRPr="005E6CD3" w:rsidRDefault="005E6CD3" w:rsidP="005E6CD3">
      <w:pPr>
        <w:spacing w:after="0" w:line="240" w:lineRule="auto"/>
        <w:ind w:firstLine="284"/>
        <w:jc w:val="center"/>
        <w:outlineLvl w:val="1"/>
        <w:rPr>
          <w:sz w:val="20"/>
          <w:szCs w:val="20"/>
        </w:rPr>
      </w:pPr>
    </w:p>
    <w:p w:rsidR="005E6CD3" w:rsidRPr="005E6CD3" w:rsidRDefault="005E6CD3" w:rsidP="005E6CD3">
      <w:pPr>
        <w:spacing w:after="0" w:line="240" w:lineRule="auto"/>
        <w:ind w:firstLine="284"/>
        <w:jc w:val="center"/>
        <w:outlineLvl w:val="1"/>
        <w:rPr>
          <w:sz w:val="20"/>
          <w:szCs w:val="20"/>
        </w:rPr>
      </w:pPr>
      <w:r w:rsidRPr="005E6CD3">
        <w:rPr>
          <w:sz w:val="20"/>
          <w:szCs w:val="20"/>
        </w:rPr>
        <w:t>2. Основные понятия</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3. Для целей настоящего Порядка используются следующие основные понятия.</w:t>
      </w:r>
    </w:p>
    <w:p w:rsidR="005E6CD3" w:rsidRPr="005E6CD3" w:rsidRDefault="005E6CD3" w:rsidP="005E6CD3">
      <w:pPr>
        <w:spacing w:after="0" w:line="240" w:lineRule="auto"/>
        <w:ind w:firstLine="284"/>
        <w:jc w:val="both"/>
        <w:rPr>
          <w:sz w:val="20"/>
          <w:szCs w:val="20"/>
        </w:rPr>
      </w:pPr>
      <w:r w:rsidRPr="005E6CD3">
        <w:rPr>
          <w:sz w:val="20"/>
          <w:szCs w:val="20"/>
        </w:rPr>
        <w:t>Схема размещения отдельных видов объектов - это совокупность систематизированных материалов в форме текста, таблиц на электронном и бумажном носителе.</w:t>
      </w:r>
    </w:p>
    <w:p w:rsidR="005E6CD3" w:rsidRPr="005E6CD3" w:rsidRDefault="005E6CD3" w:rsidP="005E6CD3">
      <w:pPr>
        <w:spacing w:after="0" w:line="240" w:lineRule="auto"/>
        <w:ind w:firstLine="284"/>
        <w:jc w:val="both"/>
        <w:rPr>
          <w:sz w:val="20"/>
          <w:szCs w:val="20"/>
        </w:rPr>
      </w:pPr>
      <w:r w:rsidRPr="005E6CD3">
        <w:rPr>
          <w:sz w:val="20"/>
          <w:szCs w:val="20"/>
        </w:rPr>
        <w:t>Уполномоченный орган – Администрация Голубовского сельского поселения Седельниковского муниципального района Омской области.</w:t>
      </w:r>
    </w:p>
    <w:p w:rsidR="005E6CD3" w:rsidRPr="005E6CD3" w:rsidRDefault="005E6CD3" w:rsidP="005E6CD3">
      <w:pPr>
        <w:spacing w:after="0" w:line="240" w:lineRule="auto"/>
        <w:ind w:firstLine="284"/>
        <w:jc w:val="both"/>
        <w:rPr>
          <w:sz w:val="20"/>
          <w:szCs w:val="20"/>
        </w:rPr>
      </w:pPr>
      <w:r w:rsidRPr="005E6CD3">
        <w:rPr>
          <w:sz w:val="20"/>
          <w:szCs w:val="20"/>
        </w:rPr>
        <w:t>Заинтересованные лица - физические и юридические лица, индивидуальные предприниматели либо их уполномоченные представители.</w:t>
      </w:r>
    </w:p>
    <w:p w:rsidR="005E6CD3" w:rsidRPr="005E6CD3" w:rsidRDefault="005E6CD3" w:rsidP="005E6CD3">
      <w:pPr>
        <w:spacing w:after="0" w:line="240" w:lineRule="auto"/>
        <w:ind w:firstLine="284"/>
        <w:jc w:val="both"/>
        <w:rPr>
          <w:sz w:val="20"/>
          <w:szCs w:val="20"/>
        </w:rPr>
      </w:pPr>
      <w:r w:rsidRPr="005E6CD3">
        <w:rPr>
          <w:sz w:val="20"/>
          <w:szCs w:val="20"/>
        </w:rPr>
        <w:t>Отдельные виды объектов -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пункты проката велосипедов, роликов, самокатов и другого спортивного инвентаря, для размещения которых не требуется разрешения на строительство.</w:t>
      </w:r>
    </w:p>
    <w:p w:rsidR="005E6CD3" w:rsidRPr="005E6CD3" w:rsidRDefault="005E6CD3" w:rsidP="005E6CD3">
      <w:pPr>
        <w:spacing w:after="0" w:line="240" w:lineRule="auto"/>
        <w:ind w:firstLine="284"/>
        <w:jc w:val="center"/>
        <w:outlineLvl w:val="1"/>
        <w:rPr>
          <w:sz w:val="20"/>
          <w:szCs w:val="20"/>
        </w:rPr>
      </w:pPr>
      <w:r w:rsidRPr="005E6CD3">
        <w:rPr>
          <w:sz w:val="20"/>
          <w:szCs w:val="20"/>
        </w:rPr>
        <w:t>2. Требования к схеме размещения</w:t>
      </w:r>
    </w:p>
    <w:p w:rsidR="005E6CD3" w:rsidRPr="005E6CD3" w:rsidRDefault="005E6CD3" w:rsidP="005E6CD3">
      <w:pPr>
        <w:spacing w:after="0" w:line="240" w:lineRule="auto"/>
        <w:ind w:firstLine="284"/>
        <w:jc w:val="center"/>
        <w:rPr>
          <w:sz w:val="20"/>
          <w:szCs w:val="20"/>
        </w:rPr>
      </w:pPr>
      <w:r w:rsidRPr="005E6CD3">
        <w:rPr>
          <w:sz w:val="20"/>
          <w:szCs w:val="20"/>
        </w:rPr>
        <w:t>отдельных видов объектов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4. Схема размещения отдельных видов объектов утверждается правовым актом Администрации Голубовского сельского поселения Седельниковского муниципального района Омской области.</w:t>
      </w:r>
    </w:p>
    <w:p w:rsidR="005E6CD3" w:rsidRPr="005E6CD3" w:rsidRDefault="005E6CD3" w:rsidP="005E6CD3">
      <w:pPr>
        <w:spacing w:after="0" w:line="240" w:lineRule="auto"/>
        <w:ind w:firstLine="284"/>
        <w:jc w:val="both"/>
        <w:rPr>
          <w:sz w:val="20"/>
          <w:szCs w:val="20"/>
        </w:rPr>
      </w:pPr>
      <w:r w:rsidRPr="005E6CD3">
        <w:rPr>
          <w:sz w:val="20"/>
          <w:szCs w:val="20"/>
        </w:rPr>
        <w:t>5. Схема размещения отдельных видов объектов должна содержать следующую информацию:</w:t>
      </w:r>
    </w:p>
    <w:p w:rsidR="005E6CD3" w:rsidRPr="005E6CD3" w:rsidRDefault="005E6CD3" w:rsidP="005E6CD3">
      <w:pPr>
        <w:spacing w:after="0" w:line="240" w:lineRule="auto"/>
        <w:ind w:firstLine="284"/>
        <w:jc w:val="both"/>
        <w:rPr>
          <w:sz w:val="20"/>
          <w:szCs w:val="20"/>
        </w:rPr>
      </w:pPr>
      <w:r w:rsidRPr="005E6CD3">
        <w:rPr>
          <w:sz w:val="20"/>
          <w:szCs w:val="20"/>
        </w:rPr>
        <w:t>- вид объекта (сезонный аттракцион, палатка, лоток, пункт проката велосипедов, роликов, самокатов либо другого спортивного инвентаря);</w:t>
      </w:r>
    </w:p>
    <w:p w:rsidR="005E6CD3" w:rsidRPr="005E6CD3" w:rsidRDefault="005E6CD3" w:rsidP="005E6CD3">
      <w:pPr>
        <w:spacing w:after="0" w:line="240" w:lineRule="auto"/>
        <w:ind w:firstLine="284"/>
        <w:jc w:val="both"/>
        <w:rPr>
          <w:sz w:val="20"/>
          <w:szCs w:val="20"/>
        </w:rPr>
      </w:pPr>
      <w:r w:rsidRPr="005E6CD3">
        <w:rPr>
          <w:sz w:val="20"/>
          <w:szCs w:val="20"/>
        </w:rPr>
        <w:t>- адресный ориентир места размещения объекта;</w:t>
      </w:r>
    </w:p>
    <w:p w:rsidR="005E6CD3" w:rsidRPr="005E6CD3" w:rsidRDefault="005E6CD3" w:rsidP="005E6CD3">
      <w:pPr>
        <w:spacing w:after="0" w:line="240" w:lineRule="auto"/>
        <w:ind w:firstLine="284"/>
        <w:jc w:val="both"/>
        <w:rPr>
          <w:sz w:val="20"/>
          <w:szCs w:val="20"/>
        </w:rPr>
      </w:pPr>
      <w:r w:rsidRPr="005E6CD3">
        <w:rPr>
          <w:sz w:val="20"/>
          <w:szCs w:val="20"/>
        </w:rPr>
        <w:t>- площадь места размещения объекта;</w:t>
      </w:r>
    </w:p>
    <w:p w:rsidR="005E6CD3" w:rsidRPr="005E6CD3" w:rsidRDefault="005E6CD3" w:rsidP="005E6CD3">
      <w:pPr>
        <w:spacing w:after="0" w:line="240" w:lineRule="auto"/>
        <w:ind w:firstLine="284"/>
        <w:jc w:val="both"/>
        <w:rPr>
          <w:sz w:val="20"/>
          <w:szCs w:val="20"/>
        </w:rPr>
      </w:pPr>
      <w:r w:rsidRPr="005E6CD3">
        <w:rPr>
          <w:sz w:val="20"/>
          <w:szCs w:val="20"/>
        </w:rPr>
        <w:t>- период размещения объекта.</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center"/>
        <w:outlineLvl w:val="1"/>
        <w:rPr>
          <w:sz w:val="20"/>
          <w:szCs w:val="20"/>
        </w:rPr>
      </w:pPr>
      <w:r w:rsidRPr="005E6CD3">
        <w:rPr>
          <w:sz w:val="20"/>
          <w:szCs w:val="20"/>
        </w:rPr>
        <w:t>3. Требования к местам размещения</w:t>
      </w:r>
    </w:p>
    <w:p w:rsidR="005E6CD3" w:rsidRPr="005E6CD3" w:rsidRDefault="005E6CD3" w:rsidP="005E6CD3">
      <w:pPr>
        <w:spacing w:after="0" w:line="240" w:lineRule="auto"/>
        <w:ind w:firstLine="284"/>
        <w:jc w:val="center"/>
        <w:rPr>
          <w:sz w:val="20"/>
          <w:szCs w:val="20"/>
        </w:rPr>
      </w:pPr>
      <w:r w:rsidRPr="005E6CD3">
        <w:rPr>
          <w:sz w:val="20"/>
          <w:szCs w:val="20"/>
        </w:rPr>
        <w:t>отдельных видов объектов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6. Схема размещения отдельных видов объектов разрабатывается в соответствии с требованиями земельного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охраны объектов культурного наследия, в области обеспечения санитарно-эпидемиологического благополучия, градостроительной деятельности, пожарной безопасности, правилами дорожного движения и иными предусмотренными законодательством Российской Федерации требованиями.</w:t>
      </w:r>
    </w:p>
    <w:p w:rsidR="005E6CD3" w:rsidRPr="005E6CD3" w:rsidRDefault="005E6CD3" w:rsidP="005E6CD3">
      <w:pPr>
        <w:spacing w:after="0" w:line="240" w:lineRule="auto"/>
        <w:ind w:firstLine="284"/>
        <w:jc w:val="both"/>
        <w:rPr>
          <w:sz w:val="20"/>
          <w:szCs w:val="20"/>
        </w:rPr>
      </w:pPr>
      <w:bookmarkStart w:id="0" w:name="Par69"/>
      <w:bookmarkEnd w:id="0"/>
      <w:r w:rsidRPr="005E6CD3">
        <w:rPr>
          <w:sz w:val="20"/>
          <w:szCs w:val="20"/>
        </w:rPr>
        <w:t>7. Не допускается включать в Схему размещения отдельных видов объектов места их размещения, расположенные:</w:t>
      </w:r>
    </w:p>
    <w:p w:rsidR="005E6CD3" w:rsidRPr="005E6CD3" w:rsidRDefault="005E6CD3" w:rsidP="005E6CD3">
      <w:pPr>
        <w:spacing w:after="0" w:line="240" w:lineRule="auto"/>
        <w:ind w:firstLine="284"/>
        <w:jc w:val="both"/>
        <w:rPr>
          <w:sz w:val="20"/>
          <w:szCs w:val="20"/>
        </w:rPr>
      </w:pPr>
      <w:r w:rsidRPr="005E6CD3">
        <w:rPr>
          <w:sz w:val="20"/>
          <w:szCs w:val="20"/>
        </w:rPr>
        <w:t>- в арках зданий, на газонах, цветниках и иных территориях, занятых зелеными насаждениями, на детских и спортивных площадках, на дворовых территориях жилых домов;</w:t>
      </w:r>
    </w:p>
    <w:p w:rsidR="005E6CD3" w:rsidRPr="005E6CD3" w:rsidRDefault="005E6CD3" w:rsidP="005E6CD3">
      <w:pPr>
        <w:spacing w:after="0" w:line="240" w:lineRule="auto"/>
        <w:ind w:firstLine="284"/>
        <w:jc w:val="both"/>
        <w:rPr>
          <w:sz w:val="20"/>
          <w:szCs w:val="20"/>
        </w:rPr>
      </w:pPr>
      <w:r w:rsidRPr="005E6CD3">
        <w:rPr>
          <w:sz w:val="20"/>
          <w:szCs w:val="20"/>
        </w:rPr>
        <w:t>- в 5-метровой охранной зоне от входов (выходов) в подземные пешеходные переходы, надземные пешеходные переходы;</w:t>
      </w:r>
    </w:p>
    <w:p w:rsidR="005E6CD3" w:rsidRPr="005E6CD3" w:rsidRDefault="005E6CD3" w:rsidP="005E6CD3">
      <w:pPr>
        <w:spacing w:after="0" w:line="240" w:lineRule="auto"/>
        <w:ind w:firstLine="284"/>
        <w:jc w:val="both"/>
        <w:rPr>
          <w:sz w:val="20"/>
          <w:szCs w:val="20"/>
        </w:rPr>
      </w:pPr>
      <w:r w:rsidRPr="005E6CD3">
        <w:rPr>
          <w:sz w:val="20"/>
          <w:szCs w:val="20"/>
        </w:rPr>
        <w:t>- в пределах треугольников видимости на нерегулируемых перекрестках и примыканиях улиц и дорог;</w:t>
      </w:r>
    </w:p>
    <w:p w:rsidR="005E6CD3" w:rsidRPr="005E6CD3" w:rsidRDefault="005E6CD3" w:rsidP="005E6CD3">
      <w:pPr>
        <w:spacing w:after="0" w:line="240" w:lineRule="auto"/>
        <w:ind w:firstLine="284"/>
        <w:jc w:val="both"/>
        <w:rPr>
          <w:sz w:val="20"/>
          <w:szCs w:val="20"/>
        </w:rPr>
      </w:pPr>
      <w:r w:rsidRPr="005E6CD3">
        <w:rPr>
          <w:sz w:val="20"/>
          <w:szCs w:val="20"/>
        </w:rPr>
        <w:t>- под железнодорожными путепроводами и автомобильными эстакадами;</w:t>
      </w:r>
    </w:p>
    <w:p w:rsidR="005E6CD3" w:rsidRPr="005E6CD3" w:rsidRDefault="005E6CD3" w:rsidP="005E6CD3">
      <w:pPr>
        <w:spacing w:after="0" w:line="240" w:lineRule="auto"/>
        <w:ind w:firstLine="284"/>
        <w:jc w:val="both"/>
        <w:rPr>
          <w:sz w:val="20"/>
          <w:szCs w:val="20"/>
        </w:rPr>
      </w:pPr>
      <w:r w:rsidRPr="005E6CD3">
        <w:rPr>
          <w:sz w:val="20"/>
          <w:szCs w:val="20"/>
        </w:rPr>
        <w:t>- на тротуарах, если ширина прохода от края проезжей части составляет менее 1,5 метров;</w:t>
      </w:r>
    </w:p>
    <w:p w:rsidR="005E6CD3" w:rsidRPr="005E6CD3" w:rsidRDefault="005E6CD3" w:rsidP="005E6CD3">
      <w:pPr>
        <w:spacing w:after="0" w:line="240" w:lineRule="auto"/>
        <w:ind w:firstLine="284"/>
        <w:jc w:val="both"/>
        <w:rPr>
          <w:sz w:val="20"/>
          <w:szCs w:val="20"/>
        </w:rPr>
      </w:pPr>
      <w:r w:rsidRPr="005E6CD3">
        <w:rPr>
          <w:sz w:val="20"/>
          <w:szCs w:val="20"/>
        </w:rPr>
        <w:t>- ближе 3 метров от края проезжей части либо ограждающих конструкций у проезжей части;</w:t>
      </w:r>
    </w:p>
    <w:p w:rsidR="005E6CD3" w:rsidRPr="005E6CD3" w:rsidRDefault="005E6CD3" w:rsidP="005E6CD3">
      <w:pPr>
        <w:spacing w:after="0" w:line="240" w:lineRule="auto"/>
        <w:ind w:firstLine="284"/>
        <w:jc w:val="both"/>
        <w:rPr>
          <w:sz w:val="20"/>
          <w:szCs w:val="20"/>
        </w:rPr>
      </w:pPr>
      <w:r w:rsidRPr="005E6CD3">
        <w:rPr>
          <w:sz w:val="20"/>
          <w:szCs w:val="20"/>
        </w:rPr>
        <w:t>- на остановочных пунктах пассажирского транспорта общего пользования, а также в 5-метровой зоне от остановочного пункта пассажирского транспорта общего пользования по ходу и против движения автомобильного транспорта;</w:t>
      </w:r>
    </w:p>
    <w:p w:rsidR="005E6CD3" w:rsidRPr="005E6CD3" w:rsidRDefault="005E6CD3" w:rsidP="005E6CD3">
      <w:pPr>
        <w:spacing w:after="0" w:line="240" w:lineRule="auto"/>
        <w:ind w:firstLine="284"/>
        <w:jc w:val="both"/>
        <w:rPr>
          <w:sz w:val="20"/>
          <w:szCs w:val="20"/>
        </w:rPr>
      </w:pPr>
      <w:r w:rsidRPr="005E6CD3">
        <w:rPr>
          <w:sz w:val="20"/>
          <w:szCs w:val="20"/>
        </w:rPr>
        <w:t>- в границах земельного участка, сформированного в целях строительства (реконструкции) автомобильной дороги до завершения такого строительства (реконструкции), и проектируемых линий иных объектов;</w:t>
      </w:r>
    </w:p>
    <w:p w:rsidR="005E6CD3" w:rsidRPr="005E6CD3" w:rsidRDefault="005E6CD3" w:rsidP="005E6CD3">
      <w:pPr>
        <w:spacing w:after="0" w:line="240" w:lineRule="auto"/>
        <w:ind w:firstLine="284"/>
        <w:jc w:val="both"/>
        <w:rPr>
          <w:sz w:val="20"/>
          <w:szCs w:val="20"/>
        </w:rPr>
      </w:pPr>
      <w:r w:rsidRPr="005E6CD3">
        <w:rPr>
          <w:sz w:val="20"/>
          <w:szCs w:val="20"/>
        </w:rPr>
        <w:t>- на расстоянии менее 30 м до памятников, монументов, объектов культурного наследия;</w:t>
      </w:r>
    </w:p>
    <w:p w:rsidR="005E6CD3" w:rsidRPr="005E6CD3" w:rsidRDefault="005E6CD3" w:rsidP="005E6CD3">
      <w:pPr>
        <w:spacing w:after="0" w:line="240" w:lineRule="auto"/>
        <w:ind w:firstLine="284"/>
        <w:jc w:val="both"/>
        <w:rPr>
          <w:sz w:val="20"/>
          <w:szCs w:val="20"/>
        </w:rPr>
      </w:pPr>
      <w:r w:rsidRPr="005E6CD3">
        <w:rPr>
          <w:sz w:val="20"/>
          <w:szCs w:val="20"/>
        </w:rPr>
        <w:t xml:space="preserve">- в границах территорий, определенных </w:t>
      </w:r>
      <w:hyperlink w:anchor="Par107" w:tooltip="ТЕРРИТОРИИ," w:history="1">
        <w:r w:rsidRPr="005E6CD3">
          <w:rPr>
            <w:sz w:val="20"/>
            <w:szCs w:val="20"/>
          </w:rPr>
          <w:t>приложением</w:t>
        </w:r>
      </w:hyperlink>
      <w:r w:rsidRPr="005E6CD3">
        <w:rPr>
          <w:sz w:val="20"/>
          <w:szCs w:val="20"/>
        </w:rPr>
        <w:t xml:space="preserve"> к настоящему Порядку.</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center"/>
        <w:outlineLvl w:val="1"/>
        <w:rPr>
          <w:sz w:val="20"/>
          <w:szCs w:val="20"/>
        </w:rPr>
      </w:pPr>
      <w:r w:rsidRPr="005E6CD3">
        <w:rPr>
          <w:sz w:val="20"/>
          <w:szCs w:val="20"/>
        </w:rPr>
        <w:t>4. Порядок рассмотрения обращений о внесении изменений</w:t>
      </w:r>
    </w:p>
    <w:p w:rsidR="005E6CD3" w:rsidRPr="005E6CD3" w:rsidRDefault="005E6CD3" w:rsidP="005E6CD3">
      <w:pPr>
        <w:spacing w:after="0" w:line="240" w:lineRule="auto"/>
        <w:ind w:firstLine="284"/>
        <w:jc w:val="center"/>
        <w:rPr>
          <w:sz w:val="20"/>
          <w:szCs w:val="20"/>
        </w:rPr>
      </w:pPr>
      <w:r w:rsidRPr="005E6CD3">
        <w:rPr>
          <w:sz w:val="20"/>
          <w:szCs w:val="20"/>
        </w:rPr>
        <w:t>в Схему размещения отдельных видов объектов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8. Заинтересованные лица вправе обратиться в уполномоченный орган с заявлением о внесении изменений в Схему размещения отдельных видов объектов (далее - заявление).</w:t>
      </w:r>
    </w:p>
    <w:p w:rsidR="005E6CD3" w:rsidRPr="005E6CD3" w:rsidRDefault="005E6CD3" w:rsidP="005E6CD3">
      <w:pPr>
        <w:spacing w:after="0" w:line="240" w:lineRule="auto"/>
        <w:ind w:firstLine="284"/>
        <w:jc w:val="both"/>
        <w:rPr>
          <w:sz w:val="20"/>
          <w:szCs w:val="20"/>
        </w:rPr>
      </w:pPr>
      <w:r w:rsidRPr="005E6CD3">
        <w:rPr>
          <w:sz w:val="20"/>
          <w:szCs w:val="20"/>
        </w:rPr>
        <w:t>9. К заявлению прилагается графическое отображение места размещения отдельного вида объекта.</w:t>
      </w:r>
    </w:p>
    <w:p w:rsidR="005E6CD3" w:rsidRPr="005E6CD3" w:rsidRDefault="005E6CD3" w:rsidP="005E6CD3">
      <w:pPr>
        <w:spacing w:after="0" w:line="240" w:lineRule="auto"/>
        <w:ind w:firstLine="284"/>
        <w:jc w:val="both"/>
        <w:rPr>
          <w:sz w:val="20"/>
          <w:szCs w:val="20"/>
        </w:rPr>
      </w:pPr>
      <w:r w:rsidRPr="005E6CD3">
        <w:rPr>
          <w:sz w:val="20"/>
          <w:szCs w:val="20"/>
        </w:rPr>
        <w:t xml:space="preserve">10. Уполномоченный орган в течение 10 рабочих дней со дня поступления 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 предусмотренных </w:t>
      </w:r>
      <w:hyperlink w:anchor="Par69" w:tooltip="7. Не допускается включать в Схему размещения отдельных видов объектов места их размещения, расположенные:" w:history="1">
        <w:r w:rsidRPr="005E6CD3">
          <w:rPr>
            <w:sz w:val="20"/>
            <w:szCs w:val="20"/>
          </w:rPr>
          <w:t>пунктом 7</w:t>
        </w:r>
      </w:hyperlink>
      <w:r w:rsidRPr="005E6CD3">
        <w:rPr>
          <w:sz w:val="20"/>
          <w:szCs w:val="20"/>
        </w:rPr>
        <w:t xml:space="preserve"> настоящего Порядка.</w:t>
      </w:r>
    </w:p>
    <w:p w:rsidR="005E6CD3" w:rsidRPr="005E6CD3" w:rsidRDefault="005E6CD3" w:rsidP="005E6CD3">
      <w:pPr>
        <w:spacing w:after="0" w:line="240" w:lineRule="auto"/>
        <w:ind w:firstLine="284"/>
        <w:jc w:val="both"/>
        <w:rPr>
          <w:sz w:val="20"/>
          <w:szCs w:val="20"/>
        </w:rPr>
      </w:pPr>
      <w:r w:rsidRPr="005E6CD3">
        <w:rPr>
          <w:sz w:val="20"/>
          <w:szCs w:val="20"/>
        </w:rPr>
        <w:t>Уполномоченный орган в течение 5 календарных дней со дня принятия решения уведомляет заинтересованное лицо о принятом решении.</w:t>
      </w:r>
    </w:p>
    <w:p w:rsidR="005E6CD3" w:rsidRPr="005E6CD3" w:rsidRDefault="005E6CD3" w:rsidP="005E6CD3">
      <w:pPr>
        <w:spacing w:after="0" w:line="240" w:lineRule="auto"/>
        <w:ind w:firstLine="284"/>
        <w:jc w:val="both"/>
        <w:rPr>
          <w:sz w:val="20"/>
          <w:szCs w:val="20"/>
        </w:rPr>
      </w:pPr>
      <w:r w:rsidRPr="005E6CD3">
        <w:rPr>
          <w:sz w:val="20"/>
          <w:szCs w:val="20"/>
        </w:rPr>
        <w:t>11. 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со дня его принятия разрабатывает проект постановления Администрации Голубовского сельского поселения Седельниковского муниципального района Омской области об утверждении Схемы размещения отдельных видов объектов либо о внесении изменений в Схему размещения отдельных видов объектов.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right"/>
        <w:outlineLvl w:val="1"/>
        <w:rPr>
          <w:sz w:val="20"/>
          <w:szCs w:val="20"/>
        </w:rPr>
      </w:pPr>
      <w:r w:rsidRPr="005E6CD3">
        <w:rPr>
          <w:sz w:val="20"/>
          <w:szCs w:val="20"/>
        </w:rPr>
        <w:t xml:space="preserve">Приложение </w:t>
      </w:r>
    </w:p>
    <w:p w:rsidR="005E6CD3" w:rsidRPr="005E6CD3" w:rsidRDefault="005E6CD3" w:rsidP="005E6CD3">
      <w:pPr>
        <w:spacing w:after="0" w:line="240" w:lineRule="auto"/>
        <w:ind w:firstLine="284"/>
        <w:jc w:val="right"/>
        <w:outlineLvl w:val="1"/>
        <w:rPr>
          <w:sz w:val="20"/>
          <w:szCs w:val="20"/>
        </w:rPr>
      </w:pPr>
      <w:r w:rsidRPr="005E6CD3">
        <w:rPr>
          <w:sz w:val="20"/>
          <w:szCs w:val="20"/>
        </w:rPr>
        <w:t xml:space="preserve">к Порядку разработки и утверждения схемы размещения отдельных видов объектов на землях или земельных участках, </w:t>
      </w:r>
    </w:p>
    <w:p w:rsidR="005E6CD3" w:rsidRPr="005E6CD3" w:rsidRDefault="005E6CD3" w:rsidP="005E6CD3">
      <w:pPr>
        <w:spacing w:after="0" w:line="240" w:lineRule="auto"/>
        <w:ind w:firstLine="284"/>
        <w:jc w:val="right"/>
        <w:outlineLvl w:val="1"/>
        <w:rPr>
          <w:sz w:val="20"/>
          <w:szCs w:val="20"/>
        </w:rPr>
      </w:pPr>
      <w:r w:rsidRPr="005E6CD3">
        <w:rPr>
          <w:sz w:val="20"/>
          <w:szCs w:val="20"/>
        </w:rPr>
        <w:t>находящихся в муниципальной собственности</w:t>
      </w:r>
    </w:p>
    <w:p w:rsidR="005E6CD3" w:rsidRPr="005E6CD3" w:rsidRDefault="005E6CD3" w:rsidP="005E6CD3">
      <w:pPr>
        <w:spacing w:after="0" w:line="240" w:lineRule="auto"/>
        <w:ind w:firstLine="284"/>
        <w:jc w:val="right"/>
        <w:outlineLvl w:val="1"/>
        <w:rPr>
          <w:sz w:val="20"/>
          <w:szCs w:val="20"/>
        </w:rPr>
      </w:pPr>
      <w:r w:rsidRPr="005E6CD3">
        <w:rPr>
          <w:sz w:val="20"/>
          <w:szCs w:val="20"/>
        </w:rPr>
        <w:t xml:space="preserve"> Голубовского сельского поселения</w:t>
      </w:r>
    </w:p>
    <w:p w:rsidR="005E6CD3" w:rsidRPr="005E6CD3" w:rsidRDefault="005E6CD3" w:rsidP="005E6CD3">
      <w:pPr>
        <w:spacing w:after="0" w:line="240" w:lineRule="auto"/>
        <w:ind w:firstLine="284"/>
        <w:jc w:val="right"/>
        <w:rPr>
          <w:sz w:val="20"/>
          <w:szCs w:val="20"/>
        </w:rPr>
      </w:pPr>
      <w:r w:rsidRPr="005E6CD3">
        <w:rPr>
          <w:sz w:val="20"/>
          <w:szCs w:val="20"/>
        </w:rPr>
        <w:t xml:space="preserve">Седельниковского муниципального района Омской области, </w:t>
      </w:r>
    </w:p>
    <w:p w:rsidR="005E6CD3" w:rsidRPr="005E6CD3" w:rsidRDefault="005E6CD3" w:rsidP="005E6CD3">
      <w:pPr>
        <w:spacing w:after="0" w:line="240" w:lineRule="auto"/>
        <w:ind w:firstLine="284"/>
        <w:jc w:val="right"/>
        <w:rPr>
          <w:sz w:val="20"/>
          <w:szCs w:val="20"/>
        </w:rPr>
      </w:pPr>
      <w:r w:rsidRPr="005E6CD3">
        <w:rPr>
          <w:sz w:val="20"/>
          <w:szCs w:val="20"/>
        </w:rPr>
        <w:t xml:space="preserve"> без предоставления земельных участков </w:t>
      </w:r>
    </w:p>
    <w:p w:rsidR="005E6CD3" w:rsidRPr="005E6CD3" w:rsidRDefault="005E6CD3" w:rsidP="005E6CD3">
      <w:pPr>
        <w:spacing w:after="0" w:line="240" w:lineRule="auto"/>
        <w:ind w:firstLine="284"/>
        <w:jc w:val="right"/>
        <w:rPr>
          <w:sz w:val="20"/>
          <w:szCs w:val="20"/>
        </w:rPr>
      </w:pPr>
      <w:r w:rsidRPr="005E6CD3">
        <w:rPr>
          <w:sz w:val="20"/>
          <w:szCs w:val="20"/>
        </w:rPr>
        <w:t>и установления сервитутов, публичного сервитута</w:t>
      </w:r>
    </w:p>
    <w:p w:rsidR="005E6CD3" w:rsidRPr="005E6CD3" w:rsidRDefault="005E6CD3" w:rsidP="005E6CD3">
      <w:pPr>
        <w:spacing w:after="0" w:line="240" w:lineRule="auto"/>
        <w:ind w:firstLine="284"/>
        <w:jc w:val="center"/>
        <w:rPr>
          <w:sz w:val="20"/>
          <w:szCs w:val="20"/>
        </w:rPr>
      </w:pPr>
    </w:p>
    <w:p w:rsidR="005E6CD3" w:rsidRPr="005E6CD3" w:rsidRDefault="005E6CD3" w:rsidP="005E6CD3">
      <w:pPr>
        <w:spacing w:after="0" w:line="240" w:lineRule="auto"/>
        <w:ind w:firstLine="284"/>
        <w:jc w:val="center"/>
        <w:rPr>
          <w:sz w:val="20"/>
          <w:szCs w:val="20"/>
        </w:rPr>
      </w:pPr>
      <w:r w:rsidRPr="005E6CD3">
        <w:rPr>
          <w:sz w:val="20"/>
          <w:szCs w:val="20"/>
        </w:rPr>
        <w:t>ТЕРРИТОРИИ,</w:t>
      </w:r>
    </w:p>
    <w:p w:rsidR="005E6CD3" w:rsidRPr="005E6CD3" w:rsidRDefault="005E6CD3" w:rsidP="005E6CD3">
      <w:pPr>
        <w:spacing w:after="0" w:line="240" w:lineRule="auto"/>
        <w:ind w:firstLine="284"/>
        <w:jc w:val="center"/>
        <w:rPr>
          <w:sz w:val="20"/>
          <w:szCs w:val="20"/>
        </w:rPr>
      </w:pPr>
      <w:r w:rsidRPr="005E6CD3">
        <w:rPr>
          <w:sz w:val="20"/>
          <w:szCs w:val="20"/>
        </w:rPr>
        <w:t>в границах которых не допускается размещение</w:t>
      </w:r>
    </w:p>
    <w:tbl>
      <w:tblPr>
        <w:tblpPr w:leftFromText="180" w:rightFromText="180" w:vertAnchor="text" w:horzAnchor="margin" w:tblpXSpec="center" w:tblpY="1196"/>
        <w:tblW w:w="0" w:type="auto"/>
        <w:tblLayout w:type="fixed"/>
        <w:tblCellMar>
          <w:top w:w="102" w:type="dxa"/>
          <w:left w:w="62" w:type="dxa"/>
          <w:bottom w:w="102" w:type="dxa"/>
          <w:right w:w="62" w:type="dxa"/>
        </w:tblCellMar>
        <w:tblLook w:val="0000"/>
      </w:tblPr>
      <w:tblGrid>
        <w:gridCol w:w="567"/>
        <w:gridCol w:w="2268"/>
        <w:gridCol w:w="6236"/>
      </w:tblGrid>
      <w:tr w:rsidR="005E6CD3" w:rsidRPr="005E6CD3" w:rsidTr="00426DEF">
        <w:trPr>
          <w:trHeight w:val="1597"/>
        </w:trPr>
        <w:tc>
          <w:tcPr>
            <w:tcW w:w="567"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ind w:firstLine="284"/>
              <w:jc w:val="both"/>
              <w:rPr>
                <w:sz w:val="20"/>
                <w:szCs w:val="20"/>
              </w:rPr>
            </w:pPr>
            <w:r w:rsidRPr="005E6CD3">
              <w:rPr>
                <w:sz w:val="20"/>
                <w:szCs w:val="20"/>
              </w:rPr>
              <w:lastRenderedPageBreak/>
              <w:t>№ п/п</w:t>
            </w:r>
          </w:p>
        </w:tc>
        <w:tc>
          <w:tcPr>
            <w:tcW w:w="2268"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jc w:val="both"/>
              <w:rPr>
                <w:sz w:val="20"/>
                <w:szCs w:val="20"/>
              </w:rPr>
            </w:pPr>
            <w:r w:rsidRPr="005E6CD3">
              <w:rPr>
                <w:sz w:val="20"/>
                <w:szCs w:val="20"/>
              </w:rPr>
              <w:t>Наименование территории</w:t>
            </w:r>
          </w:p>
        </w:tc>
        <w:tc>
          <w:tcPr>
            <w:tcW w:w="6236"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jc w:val="both"/>
              <w:rPr>
                <w:sz w:val="20"/>
                <w:szCs w:val="20"/>
              </w:rPr>
            </w:pPr>
            <w:r w:rsidRPr="005E6CD3">
              <w:rPr>
                <w:sz w:val="20"/>
                <w:szCs w:val="20"/>
              </w:rPr>
              <w:t>Схема границ территории</w:t>
            </w:r>
          </w:p>
        </w:tc>
      </w:tr>
      <w:tr w:rsidR="005E6CD3" w:rsidRPr="005E6CD3" w:rsidTr="00426DEF">
        <w:trPr>
          <w:trHeight w:val="104"/>
        </w:trPr>
        <w:tc>
          <w:tcPr>
            <w:tcW w:w="567"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ind w:firstLine="284"/>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ind w:firstLine="284"/>
              <w:jc w:val="both"/>
              <w:rPr>
                <w:sz w:val="20"/>
                <w:szCs w:val="20"/>
              </w:rPr>
            </w:pPr>
          </w:p>
        </w:tc>
        <w:tc>
          <w:tcPr>
            <w:tcW w:w="6236" w:type="dxa"/>
            <w:tcBorders>
              <w:top w:val="single" w:sz="4" w:space="0" w:color="auto"/>
              <w:left w:val="single" w:sz="4" w:space="0" w:color="auto"/>
              <w:bottom w:val="single" w:sz="4" w:space="0" w:color="auto"/>
              <w:right w:val="single" w:sz="4" w:space="0" w:color="auto"/>
            </w:tcBorders>
            <w:vAlign w:val="center"/>
          </w:tcPr>
          <w:p w:rsidR="005E6CD3" w:rsidRPr="005E6CD3" w:rsidRDefault="005E6CD3" w:rsidP="005E6CD3">
            <w:pPr>
              <w:spacing w:after="0" w:line="240" w:lineRule="auto"/>
              <w:ind w:firstLine="284"/>
              <w:jc w:val="both"/>
              <w:rPr>
                <w:sz w:val="20"/>
                <w:szCs w:val="20"/>
              </w:rPr>
            </w:pPr>
          </w:p>
        </w:tc>
      </w:tr>
    </w:tbl>
    <w:p w:rsidR="005E6CD3" w:rsidRPr="005E6CD3" w:rsidRDefault="005E6CD3" w:rsidP="005E6CD3">
      <w:pPr>
        <w:spacing w:after="0" w:line="240" w:lineRule="auto"/>
        <w:ind w:firstLine="284"/>
        <w:jc w:val="center"/>
        <w:rPr>
          <w:sz w:val="20"/>
          <w:szCs w:val="20"/>
        </w:rPr>
      </w:pPr>
      <w:r w:rsidRPr="005E6CD3">
        <w:rPr>
          <w:sz w:val="20"/>
          <w:szCs w:val="20"/>
        </w:rPr>
        <w:t xml:space="preserve"> отдельных видов объектов</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jc w:val="center"/>
        <w:rPr>
          <w:sz w:val="20"/>
          <w:szCs w:val="20"/>
        </w:rPr>
      </w:pPr>
      <w:r w:rsidRPr="005E6CD3">
        <w:rPr>
          <w:sz w:val="20"/>
          <w:szCs w:val="20"/>
        </w:rPr>
        <w:t>СОВЕТ ГОЛУБОВСКОГО СЕЛЬСКОГО ПОСЕЛЕНИЯ</w:t>
      </w:r>
    </w:p>
    <w:p w:rsidR="005E6CD3" w:rsidRPr="005E6CD3" w:rsidRDefault="005E6CD3" w:rsidP="005E6CD3">
      <w:pPr>
        <w:spacing w:after="0" w:line="240" w:lineRule="auto"/>
        <w:jc w:val="center"/>
        <w:rPr>
          <w:sz w:val="20"/>
          <w:szCs w:val="20"/>
        </w:rPr>
      </w:pPr>
      <w:r w:rsidRPr="005E6CD3">
        <w:rPr>
          <w:sz w:val="20"/>
          <w:szCs w:val="20"/>
        </w:rPr>
        <w:t>СЕДЕЛЬНИКОВСКОГО МУНИЦИПАЛЬНОГО РАЙОНА</w:t>
      </w:r>
    </w:p>
    <w:p w:rsidR="005E6CD3" w:rsidRPr="005E6CD3" w:rsidRDefault="005E6CD3" w:rsidP="005E6CD3">
      <w:pPr>
        <w:spacing w:after="0" w:line="240" w:lineRule="auto"/>
        <w:jc w:val="center"/>
        <w:rPr>
          <w:sz w:val="20"/>
          <w:szCs w:val="20"/>
        </w:rPr>
      </w:pPr>
      <w:r w:rsidRPr="005E6CD3">
        <w:rPr>
          <w:sz w:val="20"/>
          <w:szCs w:val="20"/>
        </w:rPr>
        <w:t>ОМСКОЙ ОБЛАСТИ</w:t>
      </w:r>
    </w:p>
    <w:p w:rsidR="005E6CD3" w:rsidRPr="005E6CD3" w:rsidRDefault="005E6CD3" w:rsidP="005E6CD3">
      <w:pPr>
        <w:spacing w:after="0" w:line="240" w:lineRule="auto"/>
        <w:jc w:val="center"/>
        <w:rPr>
          <w:sz w:val="20"/>
          <w:szCs w:val="20"/>
        </w:rPr>
      </w:pPr>
    </w:p>
    <w:p w:rsidR="005E6CD3" w:rsidRPr="005E6CD3" w:rsidRDefault="005E6CD3" w:rsidP="005E6CD3">
      <w:pPr>
        <w:spacing w:after="0" w:line="240" w:lineRule="auto"/>
        <w:jc w:val="center"/>
        <w:rPr>
          <w:sz w:val="20"/>
          <w:szCs w:val="20"/>
        </w:rPr>
      </w:pPr>
      <w:r w:rsidRPr="005E6CD3">
        <w:rPr>
          <w:sz w:val="20"/>
          <w:szCs w:val="20"/>
        </w:rPr>
        <w:t>Девяносто шестое  заседание четвертого созыва</w:t>
      </w: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jc w:val="center"/>
        <w:rPr>
          <w:b/>
          <w:sz w:val="20"/>
          <w:szCs w:val="20"/>
        </w:rPr>
      </w:pPr>
      <w:r w:rsidRPr="005E6CD3">
        <w:rPr>
          <w:sz w:val="20"/>
          <w:szCs w:val="20"/>
        </w:rPr>
        <w:t>РЕШЕНИЕ</w:t>
      </w:r>
    </w:p>
    <w:p w:rsidR="005E6CD3" w:rsidRPr="005E6CD3" w:rsidRDefault="005E6CD3" w:rsidP="005E6CD3">
      <w:pPr>
        <w:pStyle w:val="2"/>
        <w:spacing w:after="0" w:line="240" w:lineRule="auto"/>
        <w:jc w:val="left"/>
        <w:rPr>
          <w:sz w:val="20"/>
          <w:szCs w:val="20"/>
        </w:rPr>
      </w:pPr>
      <w:r w:rsidRPr="005E6CD3">
        <w:rPr>
          <w:sz w:val="20"/>
          <w:szCs w:val="20"/>
        </w:rPr>
        <w:t>От «28»  июня  2024 г                                                                              № 222</w:t>
      </w:r>
    </w:p>
    <w:p w:rsidR="005E6CD3" w:rsidRPr="005E6CD3" w:rsidRDefault="005E6CD3" w:rsidP="005E6CD3">
      <w:pPr>
        <w:spacing w:after="0" w:line="240" w:lineRule="auto"/>
        <w:jc w:val="both"/>
        <w:rPr>
          <w:sz w:val="20"/>
          <w:szCs w:val="20"/>
        </w:rPr>
      </w:pPr>
      <w:r w:rsidRPr="005E6CD3">
        <w:rPr>
          <w:sz w:val="20"/>
          <w:szCs w:val="20"/>
        </w:rPr>
        <w:t>с. Голубовка</w:t>
      </w:r>
    </w:p>
    <w:p w:rsidR="005E6CD3" w:rsidRPr="005E6CD3" w:rsidRDefault="005E6CD3" w:rsidP="005E6CD3">
      <w:pPr>
        <w:spacing w:after="0" w:line="240" w:lineRule="auto"/>
        <w:jc w:val="both"/>
        <w:rPr>
          <w:sz w:val="20"/>
          <w:szCs w:val="20"/>
        </w:rPr>
      </w:pPr>
    </w:p>
    <w:tbl>
      <w:tblPr>
        <w:tblOverlap w:val="never"/>
        <w:tblW w:w="9781" w:type="dxa"/>
        <w:tblLayout w:type="fixed"/>
        <w:tblCellMar>
          <w:left w:w="0" w:type="dxa"/>
          <w:right w:w="0" w:type="dxa"/>
        </w:tblCellMar>
        <w:tblLook w:val="01E0"/>
      </w:tblPr>
      <w:tblGrid>
        <w:gridCol w:w="9781"/>
      </w:tblGrid>
      <w:tr w:rsidR="005E6CD3" w:rsidRPr="005E6CD3" w:rsidTr="00426DEF">
        <w:trPr>
          <w:trHeight w:val="1810"/>
        </w:trPr>
        <w:tc>
          <w:tcPr>
            <w:tcW w:w="9781" w:type="dxa"/>
            <w:tcMar>
              <w:top w:w="0" w:type="dxa"/>
              <w:left w:w="0" w:type="dxa"/>
              <w:bottom w:w="560" w:type="dxa"/>
              <w:right w:w="0" w:type="dxa"/>
            </w:tcMar>
          </w:tcPr>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jc w:val="both"/>
              <w:rPr>
                <w:sz w:val="20"/>
                <w:szCs w:val="20"/>
              </w:rPr>
            </w:pPr>
            <w:r w:rsidRPr="005E6CD3">
              <w:rPr>
                <w:color w:val="000000"/>
                <w:sz w:val="20"/>
                <w:szCs w:val="20"/>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5E6CD3" w:rsidRPr="005E6CD3" w:rsidRDefault="005E6CD3" w:rsidP="005E6CD3">
      <w:pPr>
        <w:spacing w:after="0" w:line="240" w:lineRule="auto"/>
        <w:ind w:firstLine="284"/>
        <w:rPr>
          <w:vanish/>
          <w:sz w:val="20"/>
          <w:szCs w:val="20"/>
        </w:rPr>
      </w:pPr>
    </w:p>
    <w:p w:rsidR="005E6CD3" w:rsidRPr="005E6CD3" w:rsidRDefault="005E6CD3" w:rsidP="005E6CD3">
      <w:pPr>
        <w:spacing w:after="0" w:line="240" w:lineRule="auto"/>
        <w:ind w:firstLine="420"/>
        <w:jc w:val="both"/>
        <w:rPr>
          <w:sz w:val="20"/>
          <w:szCs w:val="20"/>
        </w:rPr>
      </w:pPr>
      <w:r w:rsidRPr="005E6CD3">
        <w:rPr>
          <w:color w:val="000000"/>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5E6CD3" w:rsidRPr="005E6CD3" w:rsidRDefault="005E6CD3" w:rsidP="005E6CD3">
      <w:pPr>
        <w:spacing w:after="0" w:line="240" w:lineRule="auto"/>
        <w:ind w:firstLine="420"/>
        <w:jc w:val="both"/>
        <w:rPr>
          <w:sz w:val="20"/>
          <w:szCs w:val="20"/>
        </w:rPr>
      </w:pPr>
      <w:r w:rsidRPr="005E6CD3">
        <w:rPr>
          <w:b/>
          <w:bCs/>
          <w:color w:val="000000"/>
          <w:sz w:val="20"/>
          <w:szCs w:val="20"/>
        </w:rPr>
        <w:t>РЕШИЛ:</w:t>
      </w:r>
    </w:p>
    <w:p w:rsidR="005E6CD3" w:rsidRPr="005E6CD3" w:rsidRDefault="005E6CD3" w:rsidP="005E6CD3">
      <w:pPr>
        <w:spacing w:after="0" w:line="240" w:lineRule="auto"/>
        <w:ind w:firstLine="420"/>
        <w:jc w:val="both"/>
        <w:rPr>
          <w:b/>
          <w:sz w:val="20"/>
          <w:szCs w:val="20"/>
        </w:rPr>
      </w:pPr>
      <w:r w:rsidRPr="005E6CD3">
        <w:rPr>
          <w:color w:val="000000"/>
          <w:sz w:val="20"/>
          <w:szCs w:val="20"/>
        </w:rPr>
        <w:t xml:space="preserve">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w:t>
      </w:r>
      <w:r w:rsidRPr="005E6CD3">
        <w:rPr>
          <w:b/>
          <w:color w:val="000000"/>
          <w:sz w:val="20"/>
          <w:szCs w:val="20"/>
        </w:rPr>
        <w:t>следующие изменения: </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текстовую часть статьи 1 по статью 9 изложить в следующей редакции:</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5E6CD3" w:rsidRPr="005E6CD3" w:rsidRDefault="005E6CD3" w:rsidP="005E6CD3">
      <w:pPr>
        <w:spacing w:after="0" w:line="240" w:lineRule="auto"/>
        <w:ind w:firstLine="420"/>
        <w:jc w:val="both"/>
        <w:rPr>
          <w:sz w:val="20"/>
          <w:szCs w:val="20"/>
        </w:rPr>
      </w:pPr>
      <w:r w:rsidRPr="005E6CD3">
        <w:rPr>
          <w:color w:val="000000"/>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5E6CD3" w:rsidRPr="005E6CD3" w:rsidRDefault="005E6CD3" w:rsidP="005E6CD3">
      <w:pPr>
        <w:spacing w:after="0" w:line="240" w:lineRule="auto"/>
        <w:ind w:firstLine="420"/>
        <w:jc w:val="both"/>
        <w:rPr>
          <w:sz w:val="20"/>
          <w:szCs w:val="20"/>
        </w:rPr>
      </w:pPr>
      <w:r w:rsidRPr="005E6CD3">
        <w:rPr>
          <w:color w:val="000000"/>
          <w:sz w:val="20"/>
          <w:szCs w:val="20"/>
        </w:rPr>
        <w:t>1) общий объем доходов местного бюджета в сумме 13 136 364,12 рубль;</w:t>
      </w:r>
    </w:p>
    <w:p w:rsidR="005E6CD3" w:rsidRPr="005E6CD3" w:rsidRDefault="005E6CD3" w:rsidP="005E6CD3">
      <w:pPr>
        <w:spacing w:after="0" w:line="240" w:lineRule="auto"/>
        <w:ind w:firstLine="420"/>
        <w:jc w:val="both"/>
        <w:rPr>
          <w:sz w:val="20"/>
          <w:szCs w:val="20"/>
        </w:rPr>
      </w:pPr>
      <w:r w:rsidRPr="005E6CD3">
        <w:rPr>
          <w:color w:val="000000"/>
          <w:sz w:val="20"/>
          <w:szCs w:val="20"/>
        </w:rPr>
        <w:t>2) общий объем расходов местного бюджета в сумме 13 815 675,09 рубль;</w:t>
      </w:r>
    </w:p>
    <w:p w:rsidR="005E6CD3" w:rsidRPr="005E6CD3" w:rsidRDefault="005E6CD3" w:rsidP="005E6CD3">
      <w:pPr>
        <w:spacing w:after="0" w:line="240" w:lineRule="auto"/>
        <w:ind w:firstLine="420"/>
        <w:jc w:val="both"/>
        <w:rPr>
          <w:sz w:val="20"/>
          <w:szCs w:val="20"/>
        </w:rPr>
      </w:pPr>
      <w:r w:rsidRPr="005E6CD3">
        <w:rPr>
          <w:color w:val="000000"/>
          <w:sz w:val="20"/>
          <w:szCs w:val="20"/>
        </w:rPr>
        <w:t>3) дефицит местного бюджета, равный 679 310,97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2. Утвердить основные характеристики местного бюджета на плановый период 2025 и 2026 годов:</w:t>
      </w:r>
    </w:p>
    <w:p w:rsidR="005E6CD3" w:rsidRPr="005E6CD3" w:rsidRDefault="005E6CD3" w:rsidP="005E6CD3">
      <w:pPr>
        <w:spacing w:after="0" w:line="240" w:lineRule="auto"/>
        <w:ind w:firstLine="420"/>
        <w:jc w:val="both"/>
        <w:rPr>
          <w:sz w:val="20"/>
          <w:szCs w:val="20"/>
        </w:rPr>
      </w:pPr>
      <w:r w:rsidRPr="005E6CD3">
        <w:rPr>
          <w:color w:val="000000"/>
          <w:sz w:val="20"/>
          <w:szCs w:val="20"/>
        </w:rPr>
        <w:t>1) общий объем доходов местного бюджета на 2025 год в сумме 3 117 132,46 рубля и на 2026 год в сумме 3 344 140,46 рубль;</w:t>
      </w:r>
    </w:p>
    <w:p w:rsidR="005E6CD3" w:rsidRPr="005E6CD3" w:rsidRDefault="005E6CD3" w:rsidP="005E6CD3">
      <w:pPr>
        <w:spacing w:after="0" w:line="240" w:lineRule="auto"/>
        <w:ind w:firstLine="420"/>
        <w:jc w:val="both"/>
        <w:rPr>
          <w:sz w:val="20"/>
          <w:szCs w:val="20"/>
        </w:rPr>
      </w:pPr>
      <w:r w:rsidRPr="005E6CD3">
        <w:rPr>
          <w:color w:val="000000"/>
          <w:sz w:val="20"/>
          <w:szCs w:val="20"/>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3) дефицит местного бюджета на 2025 год в размере 0,00 руб. и на 2026 год в размере 0,00 руб.</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2. Администрирование доходов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1. Доходы местного бюджета в 2024 году и в плановом периоде 2025 и 2026 годов формируются за счет:</w:t>
      </w:r>
    </w:p>
    <w:p w:rsidR="005E6CD3" w:rsidRPr="005E6CD3" w:rsidRDefault="005E6CD3" w:rsidP="005E6CD3">
      <w:pPr>
        <w:spacing w:after="0" w:line="240" w:lineRule="auto"/>
        <w:ind w:firstLine="420"/>
        <w:jc w:val="both"/>
        <w:rPr>
          <w:sz w:val="20"/>
          <w:szCs w:val="20"/>
        </w:rPr>
      </w:pPr>
      <w:r w:rsidRPr="005E6CD3">
        <w:rPr>
          <w:color w:val="000000"/>
          <w:sz w:val="20"/>
          <w:szCs w:val="20"/>
        </w:rPr>
        <w:lastRenderedPageBreak/>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5E6CD3" w:rsidRPr="005E6CD3" w:rsidRDefault="005E6CD3" w:rsidP="005E6CD3">
      <w:pPr>
        <w:spacing w:after="0" w:line="240" w:lineRule="auto"/>
        <w:ind w:firstLine="420"/>
        <w:jc w:val="both"/>
        <w:rPr>
          <w:sz w:val="20"/>
          <w:szCs w:val="20"/>
        </w:rPr>
      </w:pPr>
      <w:r w:rsidRPr="005E6CD3">
        <w:rPr>
          <w:color w:val="000000"/>
          <w:sz w:val="20"/>
          <w:szCs w:val="20"/>
        </w:rPr>
        <w:t>2) неналоговых доходов;</w:t>
      </w:r>
    </w:p>
    <w:p w:rsidR="005E6CD3" w:rsidRPr="005E6CD3" w:rsidRDefault="005E6CD3" w:rsidP="005E6CD3">
      <w:pPr>
        <w:spacing w:after="0" w:line="240" w:lineRule="auto"/>
        <w:ind w:firstLine="420"/>
        <w:jc w:val="both"/>
        <w:rPr>
          <w:sz w:val="20"/>
          <w:szCs w:val="20"/>
        </w:rPr>
      </w:pPr>
      <w:r w:rsidRPr="005E6CD3">
        <w:rPr>
          <w:color w:val="000000"/>
          <w:sz w:val="20"/>
          <w:szCs w:val="20"/>
        </w:rPr>
        <w:t>3) безвозмездных поступлений.</w:t>
      </w:r>
    </w:p>
    <w:p w:rsidR="005E6CD3" w:rsidRPr="005E6CD3" w:rsidRDefault="005E6CD3" w:rsidP="005E6CD3">
      <w:pPr>
        <w:spacing w:after="0" w:line="240" w:lineRule="auto"/>
        <w:ind w:firstLine="420"/>
        <w:jc w:val="both"/>
        <w:rPr>
          <w:sz w:val="20"/>
          <w:szCs w:val="20"/>
        </w:rPr>
      </w:pPr>
      <w:r w:rsidRPr="005E6CD3">
        <w:rPr>
          <w:color w:val="000000"/>
          <w:sz w:val="20"/>
          <w:szCs w:val="20"/>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3. Бюджетные ассигнования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5E6CD3" w:rsidRPr="005E6CD3" w:rsidRDefault="005E6CD3" w:rsidP="005E6CD3">
      <w:pPr>
        <w:spacing w:after="0" w:line="240" w:lineRule="auto"/>
        <w:ind w:firstLine="420"/>
        <w:jc w:val="both"/>
        <w:rPr>
          <w:sz w:val="20"/>
          <w:szCs w:val="20"/>
        </w:rPr>
      </w:pPr>
      <w:r w:rsidRPr="005E6CD3">
        <w:rPr>
          <w:color w:val="000000"/>
          <w:sz w:val="20"/>
          <w:szCs w:val="20"/>
        </w:rPr>
        <w:t>2. Утвердить:</w:t>
      </w:r>
    </w:p>
    <w:p w:rsidR="005E6CD3" w:rsidRPr="005E6CD3" w:rsidRDefault="005E6CD3" w:rsidP="005E6CD3">
      <w:pPr>
        <w:spacing w:after="0" w:line="240" w:lineRule="auto"/>
        <w:ind w:firstLine="420"/>
        <w:jc w:val="both"/>
        <w:rPr>
          <w:sz w:val="20"/>
          <w:szCs w:val="20"/>
        </w:rPr>
      </w:pPr>
      <w:r w:rsidRPr="005E6CD3">
        <w:rPr>
          <w:color w:val="000000"/>
          <w:sz w:val="20"/>
          <w:szCs w:val="20"/>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4) объём бюджетных ассигнований дорожного фонда Голубовского сельского поселения на 2024 год в размере 789 858,82 рубля, в 2025 году в сумме 620 157,00 рублей и в 2026 году 836 355,00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5E6CD3" w:rsidRPr="005E6CD3" w:rsidRDefault="005E6CD3" w:rsidP="005E6CD3">
      <w:pPr>
        <w:spacing w:after="0" w:line="240" w:lineRule="auto"/>
        <w:ind w:firstLine="420"/>
        <w:jc w:val="both"/>
        <w:rPr>
          <w:sz w:val="20"/>
          <w:szCs w:val="20"/>
        </w:rPr>
      </w:pPr>
      <w:r w:rsidRPr="005E6CD3">
        <w:rPr>
          <w:color w:val="000000"/>
          <w:sz w:val="20"/>
          <w:szCs w:val="20"/>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5E6CD3" w:rsidRPr="005E6CD3" w:rsidRDefault="005E6CD3" w:rsidP="005E6CD3">
      <w:pPr>
        <w:spacing w:after="0" w:line="240" w:lineRule="auto"/>
        <w:ind w:firstLine="420"/>
        <w:jc w:val="both"/>
        <w:rPr>
          <w:sz w:val="20"/>
          <w:szCs w:val="20"/>
        </w:rPr>
      </w:pPr>
      <w:r w:rsidRPr="005E6CD3">
        <w:rPr>
          <w:color w:val="000000"/>
          <w:sz w:val="20"/>
          <w:szCs w:val="20"/>
        </w:rPr>
        <w:t>1) оплата труда;</w:t>
      </w:r>
    </w:p>
    <w:p w:rsidR="005E6CD3" w:rsidRPr="005E6CD3" w:rsidRDefault="005E6CD3" w:rsidP="005E6CD3">
      <w:pPr>
        <w:spacing w:after="0" w:line="240" w:lineRule="auto"/>
        <w:ind w:firstLine="420"/>
        <w:jc w:val="both"/>
        <w:rPr>
          <w:sz w:val="20"/>
          <w:szCs w:val="20"/>
        </w:rPr>
      </w:pPr>
      <w:r w:rsidRPr="005E6CD3">
        <w:rPr>
          <w:color w:val="000000"/>
          <w:sz w:val="20"/>
          <w:szCs w:val="20"/>
        </w:rPr>
        <w:t>2) начисления на оплату труда;</w:t>
      </w:r>
    </w:p>
    <w:p w:rsidR="005E6CD3" w:rsidRPr="005E6CD3" w:rsidRDefault="005E6CD3" w:rsidP="005E6CD3">
      <w:pPr>
        <w:spacing w:after="0" w:line="240" w:lineRule="auto"/>
        <w:ind w:firstLine="420"/>
        <w:jc w:val="both"/>
        <w:rPr>
          <w:sz w:val="20"/>
          <w:szCs w:val="20"/>
        </w:rPr>
      </w:pPr>
      <w:r w:rsidRPr="005E6CD3">
        <w:rPr>
          <w:color w:val="000000"/>
          <w:sz w:val="20"/>
          <w:szCs w:val="20"/>
        </w:rPr>
        <w:t>3) оплата коммунальных услуг.</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4. Особенности использования бюджетных ассигнований по обеспечению деятельности органов местного самоуправления</w:t>
      </w:r>
    </w:p>
    <w:p w:rsidR="005E6CD3" w:rsidRPr="005E6CD3" w:rsidRDefault="005E6CD3" w:rsidP="005E6CD3">
      <w:pPr>
        <w:spacing w:after="0" w:line="240" w:lineRule="auto"/>
        <w:ind w:firstLine="420"/>
        <w:jc w:val="both"/>
        <w:rPr>
          <w:sz w:val="20"/>
          <w:szCs w:val="20"/>
        </w:rPr>
      </w:pPr>
      <w:r w:rsidRPr="005E6CD3">
        <w:rPr>
          <w:color w:val="000000"/>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5. Управление муниципальным долгом Голубовского сельского поселения</w:t>
      </w:r>
    </w:p>
    <w:p w:rsidR="005E6CD3" w:rsidRPr="005E6CD3" w:rsidRDefault="005E6CD3" w:rsidP="005E6CD3">
      <w:pPr>
        <w:spacing w:after="0" w:line="240" w:lineRule="auto"/>
        <w:ind w:firstLine="420"/>
        <w:jc w:val="both"/>
        <w:rPr>
          <w:sz w:val="20"/>
          <w:szCs w:val="20"/>
        </w:rPr>
      </w:pPr>
      <w:r w:rsidRPr="005E6CD3">
        <w:rPr>
          <w:color w:val="000000"/>
          <w:sz w:val="20"/>
          <w:szCs w:val="20"/>
        </w:rPr>
        <w:t>1. Установить:</w:t>
      </w:r>
    </w:p>
    <w:p w:rsidR="005E6CD3" w:rsidRPr="005E6CD3" w:rsidRDefault="005E6CD3" w:rsidP="005E6CD3">
      <w:pPr>
        <w:spacing w:after="0" w:line="240" w:lineRule="auto"/>
        <w:ind w:firstLine="420"/>
        <w:jc w:val="both"/>
        <w:rPr>
          <w:sz w:val="20"/>
          <w:szCs w:val="20"/>
        </w:rPr>
      </w:pPr>
      <w:r w:rsidRPr="005E6CD3">
        <w:rPr>
          <w:color w:val="000000"/>
          <w:sz w:val="20"/>
          <w:szCs w:val="20"/>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2. Утвердить:</w:t>
      </w:r>
    </w:p>
    <w:p w:rsidR="005E6CD3" w:rsidRPr="005E6CD3" w:rsidRDefault="005E6CD3" w:rsidP="005E6CD3">
      <w:pPr>
        <w:spacing w:after="0" w:line="240" w:lineRule="auto"/>
        <w:ind w:firstLine="420"/>
        <w:jc w:val="both"/>
        <w:rPr>
          <w:sz w:val="20"/>
          <w:szCs w:val="20"/>
        </w:rPr>
      </w:pPr>
      <w:r w:rsidRPr="005E6CD3">
        <w:rPr>
          <w:color w:val="000000"/>
          <w:sz w:val="20"/>
          <w:szCs w:val="20"/>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5E6CD3" w:rsidRPr="005E6CD3" w:rsidRDefault="005E6CD3" w:rsidP="005E6CD3">
      <w:pPr>
        <w:spacing w:after="0" w:line="240" w:lineRule="auto"/>
        <w:ind w:firstLine="420"/>
        <w:jc w:val="both"/>
        <w:rPr>
          <w:sz w:val="20"/>
          <w:szCs w:val="20"/>
        </w:rPr>
      </w:pPr>
      <w:r w:rsidRPr="005E6CD3">
        <w:rPr>
          <w:color w:val="000000"/>
          <w:sz w:val="20"/>
          <w:szCs w:val="20"/>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5E6CD3" w:rsidRPr="005E6CD3" w:rsidRDefault="005E6CD3" w:rsidP="005E6CD3">
      <w:pPr>
        <w:spacing w:after="0" w:line="240" w:lineRule="auto"/>
        <w:ind w:firstLine="420"/>
        <w:jc w:val="both"/>
        <w:rPr>
          <w:sz w:val="20"/>
          <w:szCs w:val="20"/>
        </w:rPr>
      </w:pPr>
      <w:r w:rsidRPr="005E6CD3">
        <w:rPr>
          <w:color w:val="000000"/>
          <w:sz w:val="20"/>
          <w:szCs w:val="20"/>
        </w:rPr>
        <w:t>3. Муниципальные гарантии Голубовского сельского поселения в 2024 году и в плановом периоде 2025 и 2026 годов не предоставляются.</w:t>
      </w:r>
    </w:p>
    <w:p w:rsidR="005E6CD3" w:rsidRPr="005E6CD3" w:rsidRDefault="005E6CD3" w:rsidP="005E6CD3">
      <w:pPr>
        <w:spacing w:after="0" w:line="240" w:lineRule="auto"/>
        <w:ind w:firstLine="420"/>
        <w:jc w:val="both"/>
        <w:rPr>
          <w:sz w:val="20"/>
          <w:szCs w:val="20"/>
        </w:rPr>
      </w:pPr>
      <w:r w:rsidRPr="005E6CD3">
        <w:rPr>
          <w:color w:val="000000"/>
          <w:sz w:val="20"/>
          <w:szCs w:val="20"/>
        </w:rPr>
        <w:lastRenderedPageBreak/>
        <w:t>Муниципальные внешние заимствования Голубовского сельского поселения в 2024 году и в плановом периоде 2025 и 2026 годов не осуществляются.</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6. Межбюджетные трансферты</w:t>
      </w:r>
    </w:p>
    <w:p w:rsidR="005E6CD3" w:rsidRPr="005E6CD3" w:rsidRDefault="005E6CD3" w:rsidP="005E6CD3">
      <w:pPr>
        <w:spacing w:after="0" w:line="240" w:lineRule="auto"/>
        <w:ind w:firstLine="420"/>
        <w:jc w:val="both"/>
        <w:rPr>
          <w:sz w:val="20"/>
          <w:szCs w:val="20"/>
        </w:rPr>
      </w:pPr>
      <w:r w:rsidRPr="005E6CD3">
        <w:rPr>
          <w:color w:val="000000"/>
          <w:sz w:val="20"/>
          <w:szCs w:val="20"/>
        </w:rPr>
        <w:t>Утвердить объем межбюджетных трансфертов, получаемых из других бюджетов бюджетной системы Российской Федерации, в 2024 году в сумме 11 698 323,83 рубля, в 2025 году в сумме 1 480 421,46 рублей и в 2026 году в сумме 1 486 182,46 рубля, в том числе:</w:t>
      </w:r>
    </w:p>
    <w:p w:rsidR="005E6CD3" w:rsidRPr="005E6CD3" w:rsidRDefault="005E6CD3" w:rsidP="005E6CD3">
      <w:pPr>
        <w:spacing w:after="0" w:line="240" w:lineRule="auto"/>
        <w:ind w:firstLine="420"/>
        <w:jc w:val="both"/>
        <w:rPr>
          <w:color w:val="000000"/>
          <w:sz w:val="20"/>
          <w:szCs w:val="20"/>
        </w:rPr>
      </w:pPr>
      <w:r w:rsidRPr="005E6CD3">
        <w:rPr>
          <w:color w:val="000000"/>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5E6CD3" w:rsidRPr="005E6CD3" w:rsidRDefault="005E6CD3" w:rsidP="005E6CD3">
      <w:pPr>
        <w:spacing w:after="0" w:line="240" w:lineRule="auto"/>
        <w:ind w:firstLine="709"/>
        <w:jc w:val="both"/>
        <w:rPr>
          <w:sz w:val="20"/>
          <w:szCs w:val="20"/>
        </w:rPr>
      </w:pPr>
      <w:r w:rsidRPr="005E6CD3">
        <w:rPr>
          <w:sz w:val="20"/>
          <w:szCs w:val="20"/>
        </w:rPr>
        <w:t>- субсидии бюджетам бюджетной системы Российской Федерации в 2024 году в сумме 5 051 486,48 рубля, в 2025 году в сумме 0,00 рублей и в 2026 году в сумме 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 прочие межбюджетные трансферты, передаваемые бюджетам в 2024 году в сумме 4 704 552,79 рублей, в 2025 году в сумме 0,00 рублей и в 2026 году в сумме 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7. Особенности погашения просроченной кредиторской задолженности главного распорядителя средств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8. Авансирование расходных обязательств получателей средств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5E6CD3" w:rsidRPr="005E6CD3" w:rsidRDefault="005E6CD3" w:rsidP="005E6CD3">
      <w:pPr>
        <w:spacing w:after="0" w:line="240" w:lineRule="auto"/>
        <w:ind w:firstLine="420"/>
        <w:jc w:val="both"/>
        <w:rPr>
          <w:sz w:val="20"/>
          <w:szCs w:val="20"/>
        </w:rPr>
      </w:pPr>
      <w:r w:rsidRPr="005E6CD3">
        <w:rPr>
          <w:color w:val="000000"/>
          <w:sz w:val="20"/>
          <w:szCs w:val="20"/>
        </w:rPr>
        <w:t>1) об оказании услуг связи;</w:t>
      </w:r>
    </w:p>
    <w:p w:rsidR="005E6CD3" w:rsidRPr="005E6CD3" w:rsidRDefault="005E6CD3" w:rsidP="005E6CD3">
      <w:pPr>
        <w:spacing w:after="0" w:line="240" w:lineRule="auto"/>
        <w:ind w:firstLine="420"/>
        <w:jc w:val="both"/>
        <w:rPr>
          <w:sz w:val="20"/>
          <w:szCs w:val="20"/>
        </w:rPr>
      </w:pPr>
      <w:r w:rsidRPr="005E6CD3">
        <w:rPr>
          <w:color w:val="000000"/>
          <w:sz w:val="20"/>
          <w:szCs w:val="20"/>
        </w:rPr>
        <w:t>2) о подписке на печатные издания и (или) об их приобретении;</w:t>
      </w:r>
    </w:p>
    <w:p w:rsidR="005E6CD3" w:rsidRPr="005E6CD3" w:rsidRDefault="005E6CD3" w:rsidP="005E6CD3">
      <w:pPr>
        <w:spacing w:after="0" w:line="240" w:lineRule="auto"/>
        <w:ind w:firstLine="420"/>
        <w:jc w:val="both"/>
        <w:rPr>
          <w:sz w:val="20"/>
          <w:szCs w:val="20"/>
        </w:rPr>
      </w:pPr>
      <w:r w:rsidRPr="005E6CD3">
        <w:rPr>
          <w:color w:val="000000"/>
          <w:sz w:val="20"/>
          <w:szCs w:val="20"/>
        </w:rPr>
        <w:t>3) об обучении на курсах повышения квалификации;</w:t>
      </w:r>
    </w:p>
    <w:p w:rsidR="005E6CD3" w:rsidRPr="005E6CD3" w:rsidRDefault="005E6CD3" w:rsidP="005E6CD3">
      <w:pPr>
        <w:spacing w:after="0" w:line="240" w:lineRule="auto"/>
        <w:ind w:firstLine="420"/>
        <w:jc w:val="both"/>
        <w:rPr>
          <w:sz w:val="20"/>
          <w:szCs w:val="20"/>
        </w:rPr>
      </w:pPr>
      <w:r w:rsidRPr="005E6CD3">
        <w:rPr>
          <w:color w:val="000000"/>
          <w:sz w:val="20"/>
          <w:szCs w:val="20"/>
        </w:rPr>
        <w:t>4) о приобретении горюче-смазочных материалов;</w:t>
      </w:r>
    </w:p>
    <w:p w:rsidR="005E6CD3" w:rsidRPr="005E6CD3" w:rsidRDefault="005E6CD3" w:rsidP="005E6CD3">
      <w:pPr>
        <w:spacing w:after="0" w:line="240" w:lineRule="auto"/>
        <w:ind w:firstLine="420"/>
        <w:jc w:val="both"/>
        <w:rPr>
          <w:sz w:val="20"/>
          <w:szCs w:val="20"/>
        </w:rPr>
      </w:pPr>
      <w:r w:rsidRPr="005E6CD3">
        <w:rPr>
          <w:color w:val="000000"/>
          <w:sz w:val="20"/>
          <w:szCs w:val="20"/>
        </w:rPr>
        <w:t>5) о приобретении авиа- и железнодорожных билетов, билетов для проезда городским и пригородным транспортом;</w:t>
      </w:r>
    </w:p>
    <w:p w:rsidR="005E6CD3" w:rsidRPr="005E6CD3" w:rsidRDefault="005E6CD3" w:rsidP="005E6CD3">
      <w:pPr>
        <w:spacing w:after="0" w:line="240" w:lineRule="auto"/>
        <w:ind w:firstLine="420"/>
        <w:jc w:val="both"/>
        <w:rPr>
          <w:sz w:val="20"/>
          <w:szCs w:val="20"/>
        </w:rPr>
      </w:pPr>
      <w:r w:rsidRPr="005E6CD3">
        <w:rPr>
          <w:color w:val="000000"/>
          <w:sz w:val="20"/>
          <w:szCs w:val="20"/>
        </w:rPr>
        <w:t>6) об оказании услуг по страхованию имущества и гражданской ответственности;</w:t>
      </w:r>
    </w:p>
    <w:p w:rsidR="005E6CD3" w:rsidRPr="005E6CD3" w:rsidRDefault="005E6CD3" w:rsidP="005E6CD3">
      <w:pPr>
        <w:spacing w:after="0" w:line="240" w:lineRule="auto"/>
        <w:ind w:firstLine="420"/>
        <w:jc w:val="both"/>
        <w:rPr>
          <w:sz w:val="20"/>
          <w:szCs w:val="20"/>
        </w:rPr>
      </w:pPr>
      <w:r w:rsidRPr="005E6CD3">
        <w:rPr>
          <w:color w:val="000000"/>
          <w:sz w:val="20"/>
          <w:szCs w:val="20"/>
        </w:rPr>
        <w:t>7) о проведении экспертизы проектной документации и результатов инженерных изысканий;</w:t>
      </w:r>
    </w:p>
    <w:p w:rsidR="005E6CD3" w:rsidRPr="005E6CD3" w:rsidRDefault="005E6CD3" w:rsidP="005E6CD3">
      <w:pPr>
        <w:spacing w:after="0" w:line="240" w:lineRule="auto"/>
        <w:ind w:firstLine="420"/>
        <w:jc w:val="both"/>
        <w:rPr>
          <w:sz w:val="20"/>
          <w:szCs w:val="20"/>
        </w:rPr>
      </w:pPr>
      <w:r w:rsidRPr="005E6CD3">
        <w:rPr>
          <w:color w:val="000000"/>
          <w:sz w:val="20"/>
          <w:szCs w:val="20"/>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5E6CD3" w:rsidRPr="005E6CD3" w:rsidRDefault="005E6CD3" w:rsidP="005E6CD3">
      <w:pPr>
        <w:spacing w:after="0" w:line="240" w:lineRule="auto"/>
        <w:ind w:firstLine="420"/>
        <w:jc w:val="both"/>
        <w:rPr>
          <w:sz w:val="20"/>
          <w:szCs w:val="20"/>
        </w:rPr>
      </w:pPr>
      <w:r w:rsidRPr="005E6CD3">
        <w:rPr>
          <w:color w:val="000000"/>
          <w:sz w:val="20"/>
          <w:szCs w:val="20"/>
        </w:rPr>
        <w:t>9) об оказании услуг по ремонту, техническому обслуживанию автотранспорта, включая шиномонтажные работы;</w:t>
      </w:r>
    </w:p>
    <w:p w:rsidR="005E6CD3" w:rsidRPr="005E6CD3" w:rsidRDefault="005E6CD3" w:rsidP="005E6CD3">
      <w:pPr>
        <w:spacing w:after="0" w:line="240" w:lineRule="auto"/>
        <w:ind w:firstLine="420"/>
        <w:jc w:val="both"/>
        <w:rPr>
          <w:sz w:val="20"/>
          <w:szCs w:val="20"/>
        </w:rPr>
      </w:pPr>
      <w:r w:rsidRPr="005E6CD3">
        <w:rPr>
          <w:color w:val="000000"/>
          <w:sz w:val="20"/>
          <w:szCs w:val="20"/>
        </w:rPr>
        <w:t>10) об уплате членских взносов;</w:t>
      </w:r>
    </w:p>
    <w:p w:rsidR="005E6CD3" w:rsidRPr="005E6CD3" w:rsidRDefault="005E6CD3" w:rsidP="005E6CD3">
      <w:pPr>
        <w:spacing w:after="0" w:line="240" w:lineRule="auto"/>
        <w:ind w:firstLine="420"/>
        <w:jc w:val="both"/>
        <w:rPr>
          <w:sz w:val="20"/>
          <w:szCs w:val="20"/>
        </w:rPr>
      </w:pPr>
      <w:r w:rsidRPr="005E6CD3">
        <w:rPr>
          <w:color w:val="000000"/>
          <w:sz w:val="20"/>
          <w:szCs w:val="20"/>
        </w:rPr>
        <w:t>11) о приобретении электроматериалов и электрооборудования;</w:t>
      </w:r>
    </w:p>
    <w:p w:rsidR="005E6CD3" w:rsidRPr="005E6CD3" w:rsidRDefault="005E6CD3" w:rsidP="005E6CD3">
      <w:pPr>
        <w:spacing w:after="0" w:line="240" w:lineRule="auto"/>
        <w:ind w:firstLine="420"/>
        <w:jc w:val="both"/>
        <w:rPr>
          <w:sz w:val="20"/>
          <w:szCs w:val="20"/>
        </w:rPr>
      </w:pPr>
      <w:r w:rsidRPr="005E6CD3">
        <w:rPr>
          <w:color w:val="000000"/>
          <w:sz w:val="20"/>
          <w:szCs w:val="20"/>
        </w:rPr>
        <w:t>12) аренды транспортных средств;</w:t>
      </w:r>
    </w:p>
    <w:p w:rsidR="005E6CD3" w:rsidRPr="005E6CD3" w:rsidRDefault="005E6CD3" w:rsidP="005E6CD3">
      <w:pPr>
        <w:spacing w:after="0" w:line="240" w:lineRule="auto"/>
        <w:ind w:firstLine="420"/>
        <w:jc w:val="both"/>
        <w:rPr>
          <w:sz w:val="20"/>
          <w:szCs w:val="20"/>
        </w:rPr>
      </w:pPr>
      <w:r w:rsidRPr="005E6CD3">
        <w:rPr>
          <w:color w:val="000000"/>
          <w:sz w:val="20"/>
          <w:szCs w:val="20"/>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14) о размещении информации в печатных изданиях.</w:t>
      </w:r>
    </w:p>
    <w:p w:rsidR="005E6CD3" w:rsidRPr="005E6CD3" w:rsidRDefault="005E6CD3" w:rsidP="005E6CD3">
      <w:pPr>
        <w:spacing w:after="0" w:line="240" w:lineRule="auto"/>
        <w:ind w:firstLine="420"/>
        <w:jc w:val="both"/>
        <w:rPr>
          <w:sz w:val="20"/>
          <w:szCs w:val="20"/>
        </w:rPr>
      </w:pPr>
      <w:r w:rsidRPr="005E6CD3">
        <w:rPr>
          <w:color w:val="000000"/>
          <w:sz w:val="20"/>
          <w:szCs w:val="20"/>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5E6CD3" w:rsidRPr="005E6CD3" w:rsidRDefault="005E6CD3" w:rsidP="005E6CD3">
      <w:pPr>
        <w:spacing w:after="0" w:line="240" w:lineRule="auto"/>
        <w:ind w:firstLine="420"/>
        <w:jc w:val="both"/>
        <w:rPr>
          <w:sz w:val="20"/>
          <w:szCs w:val="20"/>
        </w:rPr>
      </w:pPr>
      <w:r w:rsidRPr="005E6CD3">
        <w:rPr>
          <w:color w:val="000000"/>
          <w:sz w:val="20"/>
          <w:szCs w:val="20"/>
        </w:rPr>
        <w:t xml:space="preserve">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w:t>
      </w:r>
      <w:r w:rsidRPr="005E6CD3">
        <w:rPr>
          <w:color w:val="000000"/>
          <w:sz w:val="20"/>
          <w:szCs w:val="20"/>
        </w:rPr>
        <w:lastRenderedPageBreak/>
        <w:t>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5E6CD3" w:rsidRPr="005E6CD3" w:rsidRDefault="005E6CD3" w:rsidP="005E6CD3">
      <w:pPr>
        <w:spacing w:after="0" w:line="240" w:lineRule="auto"/>
        <w:ind w:firstLine="420"/>
        <w:jc w:val="both"/>
        <w:rPr>
          <w:sz w:val="20"/>
          <w:szCs w:val="20"/>
        </w:rPr>
      </w:pPr>
      <w:r w:rsidRPr="005E6CD3">
        <w:rPr>
          <w:color w:val="000000"/>
          <w:sz w:val="20"/>
          <w:szCs w:val="20"/>
        </w:rPr>
        <w:t>Статья 9. Использование остатков средств местного бюджета</w:t>
      </w:r>
    </w:p>
    <w:p w:rsidR="005E6CD3" w:rsidRPr="005E6CD3" w:rsidRDefault="005E6CD3" w:rsidP="005E6CD3">
      <w:pPr>
        <w:spacing w:after="0" w:line="240" w:lineRule="auto"/>
        <w:ind w:firstLine="420"/>
        <w:jc w:val="both"/>
        <w:rPr>
          <w:sz w:val="20"/>
          <w:szCs w:val="20"/>
        </w:rPr>
      </w:pPr>
      <w:r w:rsidRPr="005E6CD3">
        <w:rPr>
          <w:color w:val="000000"/>
          <w:sz w:val="20"/>
          <w:szCs w:val="20"/>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5E6CD3" w:rsidRPr="005E6CD3" w:rsidRDefault="005E6CD3" w:rsidP="005E6CD3">
      <w:pPr>
        <w:spacing w:after="0" w:line="240" w:lineRule="auto"/>
        <w:ind w:firstLine="420"/>
        <w:jc w:val="both"/>
        <w:rPr>
          <w:sz w:val="20"/>
          <w:szCs w:val="20"/>
        </w:rPr>
      </w:pPr>
      <w:r w:rsidRPr="005E6CD3">
        <w:rPr>
          <w:color w:val="000000"/>
          <w:sz w:val="20"/>
          <w:szCs w:val="20"/>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Приложение № 2 изложить в редакции согласно приложению № 1 к настоящему решению;</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Приложение № 3 изложить в редакции согласно приложению № 2 к настоящему решению;</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Приложение № 4 изложить в редакции согласно приложению № 3 к настоящему решению;</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Приложение № 5 изложить в редакции согласно приложению № 4 к настоящему решению;</w:t>
      </w:r>
    </w:p>
    <w:p w:rsidR="005E6CD3" w:rsidRPr="005E6CD3" w:rsidRDefault="005E6CD3" w:rsidP="005E6CD3">
      <w:pPr>
        <w:spacing w:after="0" w:line="240" w:lineRule="auto"/>
        <w:ind w:firstLine="420"/>
        <w:jc w:val="both"/>
        <w:rPr>
          <w:sz w:val="20"/>
          <w:szCs w:val="20"/>
        </w:rPr>
      </w:pPr>
      <w:r w:rsidRPr="005E6CD3">
        <w:rPr>
          <w:b/>
          <w:bCs/>
          <w:color w:val="000000"/>
          <w:sz w:val="20"/>
          <w:szCs w:val="20"/>
        </w:rPr>
        <w:t>- Приложение № 6 изложить в редакции согласно приложению № 5 к настоящему решению.</w:t>
      </w:r>
    </w:p>
    <w:p w:rsidR="005E6CD3" w:rsidRPr="005E6CD3" w:rsidRDefault="005E6CD3" w:rsidP="005E6CD3">
      <w:pPr>
        <w:spacing w:after="0" w:line="240" w:lineRule="auto"/>
        <w:rPr>
          <w:sz w:val="20"/>
          <w:szCs w:val="20"/>
        </w:rPr>
      </w:pPr>
    </w:p>
    <w:p w:rsidR="005E6CD3" w:rsidRPr="005E6CD3" w:rsidRDefault="005E6CD3" w:rsidP="005E6CD3">
      <w:pPr>
        <w:shd w:val="clear" w:color="auto" w:fill="FFFFFF"/>
        <w:spacing w:after="0" w:line="240" w:lineRule="auto"/>
        <w:jc w:val="both"/>
        <w:rPr>
          <w:sz w:val="20"/>
          <w:szCs w:val="20"/>
        </w:rPr>
      </w:pPr>
      <w:r w:rsidRPr="005E6CD3">
        <w:rPr>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both"/>
        <w:rPr>
          <w:color w:val="000000"/>
          <w:sz w:val="20"/>
          <w:szCs w:val="20"/>
        </w:rPr>
      </w:pPr>
    </w:p>
    <w:p w:rsidR="005E6CD3" w:rsidRPr="005E6CD3" w:rsidRDefault="005E6CD3" w:rsidP="005E6CD3">
      <w:pPr>
        <w:spacing w:after="0" w:line="240" w:lineRule="auto"/>
        <w:jc w:val="both"/>
        <w:rPr>
          <w:sz w:val="20"/>
          <w:szCs w:val="20"/>
        </w:rPr>
      </w:pPr>
      <w:r w:rsidRPr="005E6CD3">
        <w:rPr>
          <w:sz w:val="20"/>
          <w:szCs w:val="20"/>
        </w:rPr>
        <w:t xml:space="preserve">Председатель Совета </w:t>
      </w:r>
    </w:p>
    <w:p w:rsidR="005E6CD3" w:rsidRPr="005E6CD3" w:rsidRDefault="005E6CD3" w:rsidP="005E6CD3">
      <w:pPr>
        <w:spacing w:after="0" w:line="240" w:lineRule="auto"/>
        <w:jc w:val="both"/>
        <w:rPr>
          <w:sz w:val="20"/>
          <w:szCs w:val="20"/>
        </w:rPr>
      </w:pPr>
      <w:r w:rsidRPr="005E6CD3">
        <w:rPr>
          <w:sz w:val="20"/>
          <w:szCs w:val="20"/>
        </w:rPr>
        <w:t xml:space="preserve">Голубовского сельского поселения                                       В.В. Низовой </w:t>
      </w: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both"/>
        <w:rPr>
          <w:sz w:val="20"/>
          <w:szCs w:val="20"/>
        </w:rPr>
      </w:pPr>
      <w:r w:rsidRPr="005E6CD3">
        <w:rPr>
          <w:sz w:val="20"/>
          <w:szCs w:val="20"/>
        </w:rPr>
        <w:t>Глава Голубовского</w:t>
      </w:r>
    </w:p>
    <w:p w:rsidR="005E6CD3" w:rsidRPr="005E6CD3" w:rsidRDefault="005E6CD3" w:rsidP="005E6CD3">
      <w:pPr>
        <w:spacing w:after="0" w:line="240" w:lineRule="auto"/>
        <w:jc w:val="both"/>
        <w:rPr>
          <w:sz w:val="20"/>
          <w:szCs w:val="20"/>
        </w:rPr>
      </w:pPr>
      <w:r w:rsidRPr="005E6CD3">
        <w:rPr>
          <w:sz w:val="20"/>
          <w:szCs w:val="20"/>
        </w:rPr>
        <w:t>сельского поселения                                                             С.Е. Обоскалов</w:t>
      </w:r>
    </w:p>
    <w:p w:rsidR="005E6CD3" w:rsidRPr="005E6CD3" w:rsidRDefault="005E6CD3" w:rsidP="005E6CD3">
      <w:pPr>
        <w:shd w:val="clear" w:color="auto" w:fill="FFFFFF"/>
        <w:tabs>
          <w:tab w:val="left" w:pos="930"/>
        </w:tabs>
        <w:spacing w:after="0" w:line="240" w:lineRule="auto"/>
        <w:jc w:val="both"/>
        <w:rPr>
          <w:spacing w:val="-7"/>
          <w:sz w:val="20"/>
          <w:szCs w:val="20"/>
        </w:rPr>
      </w:pPr>
      <w:r w:rsidRPr="005E6CD3">
        <w:rPr>
          <w:spacing w:val="-7"/>
          <w:sz w:val="20"/>
          <w:szCs w:val="20"/>
        </w:rPr>
        <w:tab/>
      </w:r>
    </w:p>
    <w:p w:rsidR="005E6CD3" w:rsidRPr="005E6CD3" w:rsidRDefault="005E6CD3" w:rsidP="005E6CD3">
      <w:pPr>
        <w:spacing w:after="0" w:line="240" w:lineRule="auto"/>
        <w:rPr>
          <w:sz w:val="20"/>
          <w:szCs w:val="20"/>
        </w:rPr>
        <w:sectPr w:rsidR="005E6CD3" w:rsidRPr="005E6CD3" w:rsidSect="00105C63">
          <w:pgSz w:w="11906" w:h="16838"/>
          <w:pgMar w:top="1134" w:right="851" w:bottom="1134" w:left="1701" w:header="709" w:footer="709" w:gutter="0"/>
          <w:cols w:space="708"/>
          <w:docGrid w:linePitch="360"/>
        </w:sectPr>
      </w:pPr>
    </w:p>
    <w:p w:rsidR="005E6CD3" w:rsidRPr="005E6CD3" w:rsidRDefault="005E6CD3" w:rsidP="005E6CD3">
      <w:pPr>
        <w:spacing w:after="0" w:line="240" w:lineRule="auto"/>
        <w:jc w:val="right"/>
        <w:rPr>
          <w:sz w:val="20"/>
          <w:szCs w:val="20"/>
        </w:rPr>
      </w:pPr>
      <w:r w:rsidRPr="005E6CD3">
        <w:rPr>
          <w:sz w:val="20"/>
          <w:szCs w:val="20"/>
        </w:rPr>
        <w:lastRenderedPageBreak/>
        <w:t xml:space="preserve">Приложение №1 </w:t>
      </w:r>
    </w:p>
    <w:p w:rsidR="005E6CD3" w:rsidRPr="005E6CD3" w:rsidRDefault="005E6CD3" w:rsidP="005E6CD3">
      <w:pPr>
        <w:spacing w:after="0" w:line="240" w:lineRule="auto"/>
        <w:jc w:val="right"/>
        <w:rPr>
          <w:sz w:val="20"/>
          <w:szCs w:val="20"/>
        </w:rPr>
      </w:pPr>
      <w:r w:rsidRPr="005E6CD3">
        <w:rPr>
          <w:sz w:val="20"/>
          <w:szCs w:val="20"/>
        </w:rPr>
        <w:t xml:space="preserve">к Решению Совета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 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 xml:space="preserve">Омской области </w:t>
      </w:r>
    </w:p>
    <w:p w:rsidR="005E6CD3" w:rsidRPr="005E6CD3" w:rsidRDefault="005E6CD3" w:rsidP="005E6CD3">
      <w:pPr>
        <w:spacing w:after="0" w:line="240" w:lineRule="auto"/>
        <w:jc w:val="right"/>
        <w:rPr>
          <w:sz w:val="20"/>
          <w:szCs w:val="20"/>
        </w:rPr>
      </w:pPr>
      <w:bookmarkStart w:id="1" w:name="OLE_LINK1"/>
      <w:r w:rsidRPr="005E6CD3">
        <w:rPr>
          <w:sz w:val="20"/>
          <w:szCs w:val="20"/>
        </w:rPr>
        <w:t>От 28.06.2024 года №222</w:t>
      </w:r>
    </w:p>
    <w:p w:rsidR="005E6CD3" w:rsidRPr="005E6CD3" w:rsidRDefault="005E6CD3" w:rsidP="005E6CD3">
      <w:pPr>
        <w:spacing w:after="0" w:line="240" w:lineRule="auto"/>
        <w:jc w:val="right"/>
        <w:rPr>
          <w:sz w:val="20"/>
          <w:szCs w:val="20"/>
        </w:rPr>
      </w:pPr>
    </w:p>
    <w:tbl>
      <w:tblPr>
        <w:tblW w:w="14649" w:type="dxa"/>
        <w:tblInd w:w="93" w:type="dxa"/>
        <w:tblLayout w:type="fixed"/>
        <w:tblLook w:val="04A0"/>
      </w:tblPr>
      <w:tblGrid>
        <w:gridCol w:w="1858"/>
        <w:gridCol w:w="1134"/>
        <w:gridCol w:w="1074"/>
        <w:gridCol w:w="830"/>
        <w:gridCol w:w="1195"/>
        <w:gridCol w:w="1162"/>
        <w:gridCol w:w="1275"/>
        <w:gridCol w:w="1483"/>
        <w:gridCol w:w="1546"/>
        <w:gridCol w:w="1546"/>
        <w:gridCol w:w="1546"/>
      </w:tblGrid>
      <w:tr w:rsidR="005E6CD3" w:rsidRPr="005E6CD3" w:rsidTr="00426DEF">
        <w:trPr>
          <w:trHeight w:val="1182"/>
        </w:trPr>
        <w:tc>
          <w:tcPr>
            <w:tcW w:w="14649" w:type="dxa"/>
            <w:gridSpan w:val="11"/>
            <w:tcBorders>
              <w:top w:val="nil"/>
              <w:left w:val="nil"/>
              <w:bottom w:val="nil"/>
              <w:right w:val="nil"/>
            </w:tcBorders>
            <w:shd w:val="clear" w:color="auto" w:fill="auto"/>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БЕЗВОЗМЕЗДНЫЕ ПОСТУПЛЕНИЯ</w:t>
            </w:r>
            <w:r w:rsidRPr="005E6CD3">
              <w:rPr>
                <w:color w:val="000000"/>
                <w:sz w:val="20"/>
                <w:szCs w:val="20"/>
              </w:rPr>
              <w:br/>
              <w:t>в местный бюджет на 2024 год и на</w:t>
            </w:r>
            <w:r w:rsidRPr="005E6CD3">
              <w:rPr>
                <w:color w:val="000000"/>
                <w:sz w:val="20"/>
                <w:szCs w:val="20"/>
              </w:rPr>
              <w:br/>
              <w:t>плановый период 2025 и 2026 годов</w:t>
            </w:r>
          </w:p>
        </w:tc>
      </w:tr>
      <w:tr w:rsidR="005E6CD3" w:rsidRPr="005E6CD3" w:rsidTr="00426DEF">
        <w:trPr>
          <w:trHeight w:val="393"/>
        </w:trPr>
        <w:tc>
          <w:tcPr>
            <w:tcW w:w="14649" w:type="dxa"/>
            <w:gridSpan w:val="11"/>
            <w:tcBorders>
              <w:top w:val="nil"/>
              <w:left w:val="nil"/>
              <w:bottom w:val="nil"/>
              <w:right w:val="nil"/>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669"/>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Наименование кодов классификации доходов местного бюджета</w:t>
            </w:r>
          </w:p>
        </w:tc>
        <w:tc>
          <w:tcPr>
            <w:tcW w:w="8153" w:type="dxa"/>
            <w:gridSpan w:val="7"/>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Сумма, рублей</w:t>
            </w:r>
          </w:p>
        </w:tc>
      </w:tr>
      <w:tr w:rsidR="005E6CD3" w:rsidRPr="005E6CD3" w:rsidTr="00426DEF">
        <w:trPr>
          <w:trHeight w:val="717"/>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5395" w:type="dxa"/>
            <w:gridSpan w:val="5"/>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Вид доходов бюджета</w:t>
            </w:r>
          </w:p>
        </w:tc>
        <w:tc>
          <w:tcPr>
            <w:tcW w:w="2758"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2026 год</w:t>
            </w:r>
          </w:p>
        </w:tc>
      </w:tr>
      <w:tr w:rsidR="005E6CD3" w:rsidRPr="005E6CD3" w:rsidTr="00426DEF">
        <w:trPr>
          <w:trHeight w:val="2325"/>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Группа доходов</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Подгруппа доходов</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Статья доходов</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Подстатья доходов</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Группа подвида доходов бюджета</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r>
      <w:tr w:rsidR="005E6CD3" w:rsidRPr="005E6CD3" w:rsidTr="00426DEF">
        <w:trPr>
          <w:trHeight w:val="3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r>
      <w:tr w:rsidR="005E6CD3" w:rsidRPr="005E6CD3" w:rsidTr="00426DEF">
        <w:trPr>
          <w:trHeight w:val="7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БЕЗВОЗМЕЗДНЫЕ ПОСТУПЛЕНИЯ</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11432456,1</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1486182,46</w:t>
            </w:r>
          </w:p>
        </w:tc>
      </w:tr>
      <w:tr w:rsidR="005E6CD3" w:rsidRPr="005E6CD3" w:rsidTr="00426DE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11432456,1</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1486182,46</w:t>
            </w:r>
          </w:p>
        </w:tc>
      </w:tr>
      <w:tr w:rsidR="005E6CD3" w:rsidRPr="005E6CD3" w:rsidTr="00426DEF">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Дотации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r>
      <w:tr w:rsidR="005E6CD3" w:rsidRPr="005E6CD3" w:rsidTr="00426DEF">
        <w:trPr>
          <w:trHeight w:val="14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001</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r>
      <w:tr w:rsidR="005E6CD3" w:rsidRPr="005E6CD3" w:rsidTr="00426DE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001</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1419783,46</w:t>
            </w:r>
          </w:p>
        </w:tc>
      </w:tr>
      <w:tr w:rsidR="005E6CD3" w:rsidRPr="005E6CD3" w:rsidTr="00426DE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Субсидии бюджетам бюджетной системы Российской Федерации (межбюджетные субсидии)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252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Субсидии бюджетам на развитие транспортной инфраструктуры на сельских территориях</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372</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28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Субсидии бюджетам сельских поселений на развитие транспортной инфраструктуры на сельских территориях</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372</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Субвенции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54975</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66399</w:t>
            </w:r>
          </w:p>
        </w:tc>
      </w:tr>
      <w:tr w:rsidR="005E6CD3" w:rsidRPr="005E6CD3" w:rsidTr="00426DEF">
        <w:trPr>
          <w:trHeight w:val="36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118</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54975</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66399</w:t>
            </w:r>
          </w:p>
        </w:tc>
      </w:tr>
      <w:tr w:rsidR="005E6CD3" w:rsidRPr="005E6CD3" w:rsidTr="00426DEF">
        <w:trPr>
          <w:trHeight w:val="39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35</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118</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54975</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66399</w:t>
            </w:r>
          </w:p>
        </w:tc>
      </w:tr>
      <w:tr w:rsidR="005E6CD3" w:rsidRPr="005E6CD3" w:rsidTr="00426DEF">
        <w:trPr>
          <w:trHeight w:val="108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4585604,36</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504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014</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57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40</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014</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180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Прочие межбюджетные трансферты, передаваемые бюджетам</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49</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999</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4438685,08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2160"/>
        </w:trPr>
        <w:tc>
          <w:tcPr>
            <w:tcW w:w="1858"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Прочие межбюджетные трансферты, передаваемые бюджетам сельских поселений</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3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49</w:t>
            </w:r>
          </w:p>
        </w:tc>
        <w:tc>
          <w:tcPr>
            <w:tcW w:w="119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999</w:t>
            </w:r>
          </w:p>
        </w:tc>
        <w:tc>
          <w:tcPr>
            <w:tcW w:w="116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48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4438685,08</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xml:space="preserve"> </w:t>
            </w:r>
          </w:p>
        </w:tc>
      </w:tr>
      <w:tr w:rsidR="005E6CD3" w:rsidRPr="005E6CD3" w:rsidTr="00426DEF">
        <w:trPr>
          <w:trHeight w:val="264"/>
        </w:trPr>
        <w:tc>
          <w:tcPr>
            <w:tcW w:w="1858"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134"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074"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830"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195"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162"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483"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546"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546"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c>
          <w:tcPr>
            <w:tcW w:w="1546" w:type="dxa"/>
            <w:tcBorders>
              <w:top w:val="nil"/>
              <w:left w:val="nil"/>
              <w:bottom w:val="nil"/>
              <w:right w:val="nil"/>
            </w:tcBorders>
            <w:shd w:val="clear" w:color="auto" w:fill="auto"/>
            <w:noWrap/>
            <w:vAlign w:val="bottom"/>
            <w:hideMark/>
          </w:tcPr>
          <w:p w:rsidR="005E6CD3" w:rsidRPr="005E6CD3" w:rsidRDefault="005E6CD3" w:rsidP="005E6CD3">
            <w:pPr>
              <w:spacing w:after="0" w:line="240" w:lineRule="auto"/>
              <w:rPr>
                <w:sz w:val="20"/>
                <w:szCs w:val="20"/>
              </w:rPr>
            </w:pPr>
          </w:p>
        </w:tc>
      </w:tr>
    </w:tbl>
    <w:p w:rsidR="005E6CD3" w:rsidRPr="005E6CD3" w:rsidRDefault="005E6CD3" w:rsidP="005E6CD3">
      <w:pPr>
        <w:spacing w:after="0" w:line="240" w:lineRule="auto"/>
        <w:jc w:val="both"/>
        <w:rPr>
          <w:sz w:val="20"/>
          <w:szCs w:val="20"/>
        </w:rPr>
      </w:pPr>
    </w:p>
    <w:bookmarkEnd w:id="1"/>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both"/>
        <w:rPr>
          <w:sz w:val="20"/>
          <w:szCs w:val="20"/>
        </w:rPr>
      </w:pPr>
      <w:bookmarkStart w:id="2" w:name="RANGE!A1:Q77"/>
      <w:bookmarkEnd w:id="2"/>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r w:rsidRPr="005E6CD3">
        <w:rPr>
          <w:sz w:val="20"/>
          <w:szCs w:val="20"/>
        </w:rPr>
        <w:t>Приложение №2</w:t>
      </w:r>
    </w:p>
    <w:p w:rsidR="005E6CD3" w:rsidRPr="005E6CD3" w:rsidRDefault="005E6CD3" w:rsidP="005E6CD3">
      <w:pPr>
        <w:spacing w:after="0" w:line="240" w:lineRule="auto"/>
        <w:jc w:val="right"/>
        <w:rPr>
          <w:sz w:val="20"/>
          <w:szCs w:val="20"/>
        </w:rPr>
      </w:pPr>
      <w:r w:rsidRPr="005E6CD3">
        <w:rPr>
          <w:sz w:val="20"/>
          <w:szCs w:val="20"/>
        </w:rPr>
        <w:t xml:space="preserve">к Решению Совета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 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 xml:space="preserve">Омской области </w:t>
      </w:r>
    </w:p>
    <w:p w:rsidR="005E6CD3" w:rsidRPr="005E6CD3" w:rsidRDefault="005E6CD3" w:rsidP="005E6CD3">
      <w:pPr>
        <w:spacing w:after="0" w:line="240" w:lineRule="auto"/>
        <w:jc w:val="right"/>
        <w:rPr>
          <w:sz w:val="20"/>
          <w:szCs w:val="20"/>
        </w:rPr>
      </w:pPr>
      <w:r w:rsidRPr="005E6CD3">
        <w:rPr>
          <w:sz w:val="20"/>
          <w:szCs w:val="20"/>
        </w:rPr>
        <w:t>От 28.06.2024 года №222</w:t>
      </w: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p>
    <w:tbl>
      <w:tblPr>
        <w:tblW w:w="15183" w:type="dxa"/>
        <w:tblInd w:w="93" w:type="dxa"/>
        <w:tblLayout w:type="fixed"/>
        <w:tblLook w:val="04A0"/>
      </w:tblPr>
      <w:tblGrid>
        <w:gridCol w:w="2850"/>
        <w:gridCol w:w="851"/>
        <w:gridCol w:w="1134"/>
        <w:gridCol w:w="1843"/>
        <w:gridCol w:w="1559"/>
        <w:gridCol w:w="1701"/>
        <w:gridCol w:w="1701"/>
        <w:gridCol w:w="1843"/>
        <w:gridCol w:w="1701"/>
      </w:tblGrid>
      <w:tr w:rsidR="005E6CD3" w:rsidRPr="005E6CD3" w:rsidTr="00426DEF">
        <w:trPr>
          <w:trHeight w:val="1182"/>
        </w:trPr>
        <w:tc>
          <w:tcPr>
            <w:tcW w:w="15183" w:type="dxa"/>
            <w:gridSpan w:val="9"/>
            <w:tcBorders>
              <w:top w:val="nil"/>
              <w:left w:val="nil"/>
              <w:bottom w:val="nil"/>
              <w:right w:val="nil"/>
            </w:tcBorders>
            <w:shd w:val="clear" w:color="auto" w:fill="auto"/>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РАСПРЕДЕЛЕНИЕ</w:t>
            </w:r>
            <w:r w:rsidRPr="005E6CD3">
              <w:rPr>
                <w:color w:val="000000"/>
                <w:sz w:val="20"/>
                <w:szCs w:val="20"/>
              </w:rPr>
              <w:br/>
              <w:t>бюджетных ассигнований местного бюджета по разделам и подразделам классификации расходов бюджетов</w:t>
            </w:r>
            <w:r w:rsidRPr="005E6CD3">
              <w:rPr>
                <w:color w:val="000000"/>
                <w:sz w:val="20"/>
                <w:szCs w:val="20"/>
              </w:rPr>
              <w:br/>
              <w:t>на 2024 год и на плановый период 2025 и 2026 годов</w:t>
            </w:r>
          </w:p>
        </w:tc>
      </w:tr>
      <w:tr w:rsidR="005E6CD3" w:rsidRPr="005E6CD3" w:rsidTr="00426DEF">
        <w:trPr>
          <w:trHeight w:val="393"/>
        </w:trPr>
        <w:tc>
          <w:tcPr>
            <w:tcW w:w="15183" w:type="dxa"/>
            <w:gridSpan w:val="9"/>
            <w:tcBorders>
              <w:top w:val="nil"/>
              <w:left w:val="nil"/>
              <w:bottom w:val="nil"/>
              <w:right w:val="nil"/>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683"/>
        </w:trPr>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Наименование кодов классификации расходов местного бюджета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Коды классификации расходов местного бюджета</w:t>
            </w:r>
          </w:p>
        </w:tc>
        <w:tc>
          <w:tcPr>
            <w:tcW w:w="10348" w:type="dxa"/>
            <w:gridSpan w:val="6"/>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Сумма, рублей</w:t>
            </w:r>
          </w:p>
        </w:tc>
      </w:tr>
      <w:tr w:rsidR="005E6CD3" w:rsidRPr="005E6CD3" w:rsidTr="00426DEF">
        <w:trPr>
          <w:trHeight w:val="393"/>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Раздел</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Подразде</w:t>
            </w:r>
            <w:r w:rsidRPr="005E6CD3">
              <w:rPr>
                <w:color w:val="000000"/>
                <w:sz w:val="20"/>
                <w:szCs w:val="20"/>
              </w:rPr>
              <w:lastRenderedPageBreak/>
              <w:t>л</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2024 год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2025 год</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2026 год</w:t>
            </w:r>
          </w:p>
        </w:tc>
      </w:tr>
      <w:tr w:rsidR="005E6CD3" w:rsidRPr="005E6CD3" w:rsidTr="00426DEF">
        <w:trPr>
          <w:trHeight w:val="1683"/>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3 103 570,00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2 129 115,50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2 046 690,50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5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2 288 430,80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Национальная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7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08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277 124,00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137 124,00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277 124,00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137 124,00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5 849 300,30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5 059 341,48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7 955,00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3 696 628,35</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3 245 692,68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3 561 564,07</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3 110 628,40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Всего расходов</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13 815 675,61</w:t>
            </w:r>
          </w:p>
        </w:tc>
        <w:tc>
          <w:tcPr>
            <w:tcW w:w="15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9 692 065,84</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3 040 718,46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3 180 252,46</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bl>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rPr>
          <w:sz w:val="20"/>
          <w:szCs w:val="20"/>
        </w:rPr>
      </w:pPr>
      <w:bookmarkStart w:id="3" w:name="RANGE!A1:Q95"/>
      <w:bookmarkStart w:id="4" w:name="RANGE!A1:Q81"/>
      <w:bookmarkEnd w:id="3"/>
      <w:bookmarkEnd w:id="4"/>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r w:rsidRPr="005E6CD3">
        <w:rPr>
          <w:sz w:val="20"/>
          <w:szCs w:val="20"/>
        </w:rPr>
        <w:tab/>
        <w:t xml:space="preserve">Приложение №3 </w:t>
      </w:r>
    </w:p>
    <w:p w:rsidR="005E6CD3" w:rsidRPr="005E6CD3" w:rsidRDefault="005E6CD3" w:rsidP="005E6CD3">
      <w:pPr>
        <w:spacing w:after="0" w:line="240" w:lineRule="auto"/>
        <w:jc w:val="right"/>
        <w:rPr>
          <w:sz w:val="20"/>
          <w:szCs w:val="20"/>
        </w:rPr>
      </w:pPr>
      <w:r w:rsidRPr="005E6CD3">
        <w:rPr>
          <w:sz w:val="20"/>
          <w:szCs w:val="20"/>
        </w:rPr>
        <w:t xml:space="preserve">к Решению Совета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 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 xml:space="preserve">Омской области </w:t>
      </w:r>
    </w:p>
    <w:p w:rsidR="005E6CD3" w:rsidRPr="005E6CD3" w:rsidRDefault="005E6CD3" w:rsidP="005E6CD3">
      <w:pPr>
        <w:spacing w:after="0" w:line="240" w:lineRule="auto"/>
        <w:jc w:val="right"/>
        <w:rPr>
          <w:sz w:val="20"/>
          <w:szCs w:val="20"/>
        </w:rPr>
      </w:pPr>
      <w:bookmarkStart w:id="5" w:name="RANGE!A1:Q134"/>
      <w:bookmarkEnd w:id="5"/>
      <w:r w:rsidRPr="005E6CD3">
        <w:rPr>
          <w:sz w:val="20"/>
          <w:szCs w:val="20"/>
        </w:rPr>
        <w:t>От 28.06.2024 года №222</w:t>
      </w:r>
    </w:p>
    <w:p w:rsidR="005E6CD3" w:rsidRPr="005E6CD3" w:rsidRDefault="005E6CD3" w:rsidP="005E6CD3">
      <w:pPr>
        <w:spacing w:after="0" w:line="240" w:lineRule="auto"/>
        <w:jc w:val="center"/>
        <w:rPr>
          <w:sz w:val="20"/>
          <w:szCs w:val="20"/>
        </w:rPr>
      </w:pPr>
    </w:p>
    <w:p w:rsidR="005E6CD3" w:rsidRPr="005E6CD3" w:rsidRDefault="005E6CD3" w:rsidP="005E6CD3">
      <w:pPr>
        <w:spacing w:after="0" w:line="240" w:lineRule="auto"/>
        <w:jc w:val="both"/>
        <w:rPr>
          <w:sz w:val="20"/>
          <w:szCs w:val="20"/>
        </w:rPr>
      </w:pPr>
    </w:p>
    <w:tbl>
      <w:tblPr>
        <w:tblW w:w="15466" w:type="dxa"/>
        <w:tblInd w:w="93" w:type="dxa"/>
        <w:tblLayout w:type="fixed"/>
        <w:tblLook w:val="04A0"/>
      </w:tblPr>
      <w:tblGrid>
        <w:gridCol w:w="752"/>
        <w:gridCol w:w="2098"/>
        <w:gridCol w:w="939"/>
        <w:gridCol w:w="875"/>
        <w:gridCol w:w="920"/>
        <w:gridCol w:w="979"/>
        <w:gridCol w:w="1300"/>
        <w:gridCol w:w="1366"/>
        <w:gridCol w:w="1276"/>
        <w:gridCol w:w="1134"/>
        <w:gridCol w:w="1134"/>
        <w:gridCol w:w="1276"/>
        <w:gridCol w:w="1417"/>
      </w:tblGrid>
      <w:tr w:rsidR="005E6CD3" w:rsidRPr="005E6CD3" w:rsidTr="00426DEF">
        <w:trPr>
          <w:trHeight w:val="1506"/>
        </w:trPr>
        <w:tc>
          <w:tcPr>
            <w:tcW w:w="15466" w:type="dxa"/>
            <w:gridSpan w:val="13"/>
            <w:tcBorders>
              <w:top w:val="nil"/>
              <w:left w:val="nil"/>
              <w:bottom w:val="nil"/>
              <w:right w:val="nil"/>
            </w:tcBorders>
            <w:shd w:val="clear" w:color="auto" w:fill="auto"/>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РАСПРЕДЕЛЕНИЕ</w:t>
            </w:r>
            <w:r w:rsidRPr="005E6CD3">
              <w:rPr>
                <w:color w:val="000000"/>
                <w:sz w:val="20"/>
                <w:szCs w:val="20"/>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5E6CD3">
              <w:rPr>
                <w:color w:val="000000"/>
                <w:sz w:val="20"/>
                <w:szCs w:val="20"/>
              </w:rPr>
              <w:br/>
              <w:t>на 2024 год и на плановый период 2025 и 2026 годов</w:t>
            </w:r>
          </w:p>
        </w:tc>
      </w:tr>
      <w:tr w:rsidR="005E6CD3" w:rsidRPr="005E6CD3" w:rsidTr="00426DEF">
        <w:trPr>
          <w:trHeight w:val="393"/>
        </w:trPr>
        <w:tc>
          <w:tcPr>
            <w:tcW w:w="15466" w:type="dxa"/>
            <w:gridSpan w:val="13"/>
            <w:tcBorders>
              <w:top w:val="nil"/>
              <w:left w:val="nil"/>
              <w:bottom w:val="nil"/>
              <w:right w:val="nil"/>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17"/>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п/п</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Наименование кодов классификации расходов местного бюджета</w:t>
            </w:r>
          </w:p>
        </w:tc>
        <w:tc>
          <w:tcPr>
            <w:tcW w:w="5013" w:type="dxa"/>
            <w:gridSpan w:val="5"/>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Коды классификации расходов местного бюджета</w:t>
            </w:r>
          </w:p>
        </w:tc>
        <w:tc>
          <w:tcPr>
            <w:tcW w:w="7603" w:type="dxa"/>
            <w:gridSpan w:val="6"/>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Сумма, рублей</w:t>
            </w:r>
          </w:p>
        </w:tc>
      </w:tr>
      <w:tr w:rsidR="005E6CD3" w:rsidRPr="005E6CD3" w:rsidTr="00426DEF">
        <w:trPr>
          <w:trHeight w:val="519"/>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37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Вид расходов</w:t>
            </w:r>
          </w:p>
        </w:tc>
        <w:tc>
          <w:tcPr>
            <w:tcW w:w="2642"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2025 год</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2026 год</w:t>
            </w:r>
          </w:p>
        </w:tc>
      </w:tr>
      <w:tr w:rsidR="005E6CD3" w:rsidRPr="005E6CD3" w:rsidTr="00426DEF">
        <w:trPr>
          <w:trHeight w:val="1683"/>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3713" w:type="dxa"/>
            <w:gridSpan w:val="4"/>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300"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r>
      <w:tr w:rsidR="005E6CD3" w:rsidRPr="005E6CD3" w:rsidTr="00426DEF">
        <w:trPr>
          <w:trHeight w:val="393"/>
        </w:trPr>
        <w:tc>
          <w:tcPr>
            <w:tcW w:w="752"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209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3713" w:type="dxa"/>
            <w:gridSpan w:val="4"/>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r>
      <w:tr w:rsidR="005E6CD3" w:rsidRPr="005E6CD3" w:rsidTr="00426DEF">
        <w:trPr>
          <w:trHeight w:val="39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13 665 675,61</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9 602 065,84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3 180 252,46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36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3 197 307,96</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584 492,68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2 203 897,46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3 197 307,96</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584 492,68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2 203 897,46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Проведение мероприятий по землеустройству и землепользованию</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Социальное обеспечение и иные выплаты населению</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Социальные выплаты гражданам, кроме публичных нормативных социальных выплат</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Резервный фонд администрации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бюджетные ассигнования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Резервные средства</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870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Руководство и управление в сфере установленных функций муниципальных органов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2 521 407,32</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2 046 190,50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2 164 775,68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1 678 558,86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2 164 775,68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1 678 558,86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338 631,64</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345 631,64</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338 631,64</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345 631,64</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бюджетные ассигнования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Уплата налогов, сборов и иных платежей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850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25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культуры и кинематографии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по содержанию клубов, домов культуры</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3 696 628,35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3 245 692,68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жилищно-коммунального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прочих мероприятий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мероприятий в сфере жилищно-коммунального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139 064,28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139 064,28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3 191 828,92</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инициативных проектов в сфере формирования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инициативных проектов в сфере формирования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187 124,00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первичных мер пожарной безопасности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187 124,00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прочих мероприятий</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Иные закупки товаров, работ и услуг для обеспечения государственных (муниципальных) </w:t>
            </w:r>
            <w:r w:rsidRPr="005E6CD3">
              <w:rPr>
                <w:color w:val="000000"/>
                <w:sz w:val="20"/>
                <w:szCs w:val="20"/>
              </w:rPr>
              <w:lastRenderedPageBreak/>
              <w:t>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Дорожная деятельность</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Капитальный ремонт и ремонт автомобильных дорог общено пользования местного значения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Капитальный ремонт, ремонт автомобильных дорог общего пользования местного значения в поселениях</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расходы</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муниципального управления</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Организация погребения и транспортирования тел умерших</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Резервный фонд Правительства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209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Всего расходов</w:t>
            </w:r>
          </w:p>
        </w:tc>
        <w:tc>
          <w:tcPr>
            <w:tcW w:w="93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2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36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13 815 675,61</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9 692 065,84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3 180 252,46</w:t>
            </w:r>
          </w:p>
        </w:tc>
        <w:tc>
          <w:tcPr>
            <w:tcW w:w="141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bl>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center"/>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r w:rsidRPr="005E6CD3">
        <w:rPr>
          <w:sz w:val="20"/>
          <w:szCs w:val="20"/>
        </w:rPr>
        <w:t xml:space="preserve">Приложение №4 </w:t>
      </w:r>
    </w:p>
    <w:p w:rsidR="005E6CD3" w:rsidRPr="005E6CD3" w:rsidRDefault="005E6CD3" w:rsidP="005E6CD3">
      <w:pPr>
        <w:spacing w:after="0" w:line="240" w:lineRule="auto"/>
        <w:jc w:val="right"/>
        <w:rPr>
          <w:sz w:val="20"/>
          <w:szCs w:val="20"/>
        </w:rPr>
      </w:pPr>
      <w:r w:rsidRPr="005E6CD3">
        <w:rPr>
          <w:sz w:val="20"/>
          <w:szCs w:val="20"/>
        </w:rPr>
        <w:t xml:space="preserve">к Решению Совета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 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 xml:space="preserve">Омской области </w:t>
      </w:r>
    </w:p>
    <w:p w:rsidR="005E6CD3" w:rsidRPr="005E6CD3" w:rsidRDefault="005E6CD3" w:rsidP="005E6CD3">
      <w:pPr>
        <w:spacing w:after="0" w:line="240" w:lineRule="auto"/>
        <w:jc w:val="right"/>
        <w:rPr>
          <w:sz w:val="20"/>
          <w:szCs w:val="20"/>
        </w:rPr>
      </w:pPr>
      <w:r w:rsidRPr="005E6CD3">
        <w:rPr>
          <w:sz w:val="20"/>
          <w:szCs w:val="20"/>
        </w:rPr>
        <w:t>От 28.06.2024 года №222</w:t>
      </w: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both"/>
        <w:rPr>
          <w:sz w:val="20"/>
          <w:szCs w:val="20"/>
        </w:rPr>
      </w:pPr>
      <w:bookmarkStart w:id="6" w:name="RANGE!A1:Q85"/>
      <w:bookmarkEnd w:id="6"/>
    </w:p>
    <w:p w:rsidR="005E6CD3" w:rsidRPr="005E6CD3" w:rsidRDefault="005E6CD3" w:rsidP="005E6CD3">
      <w:pPr>
        <w:spacing w:after="0" w:line="240" w:lineRule="auto"/>
        <w:jc w:val="both"/>
        <w:rPr>
          <w:sz w:val="20"/>
          <w:szCs w:val="20"/>
        </w:rPr>
      </w:pPr>
      <w:bookmarkStart w:id="7" w:name="RANGE!A1:Q146"/>
      <w:bookmarkEnd w:id="7"/>
    </w:p>
    <w:tbl>
      <w:tblPr>
        <w:tblW w:w="15239" w:type="dxa"/>
        <w:tblInd w:w="93" w:type="dxa"/>
        <w:tblLayout w:type="fixed"/>
        <w:tblLook w:val="04A0"/>
      </w:tblPr>
      <w:tblGrid>
        <w:gridCol w:w="707"/>
        <w:gridCol w:w="1718"/>
        <w:gridCol w:w="850"/>
        <w:gridCol w:w="708"/>
        <w:gridCol w:w="851"/>
        <w:gridCol w:w="849"/>
        <w:gridCol w:w="772"/>
        <w:gridCol w:w="836"/>
        <w:gridCol w:w="979"/>
        <w:gridCol w:w="959"/>
        <w:gridCol w:w="1076"/>
        <w:gridCol w:w="992"/>
        <w:gridCol w:w="993"/>
        <w:gridCol w:w="1134"/>
        <w:gridCol w:w="908"/>
        <w:gridCol w:w="907"/>
      </w:tblGrid>
      <w:tr w:rsidR="005E6CD3" w:rsidRPr="005E6CD3" w:rsidTr="00426DEF">
        <w:trPr>
          <w:trHeight w:val="1182"/>
        </w:trPr>
        <w:tc>
          <w:tcPr>
            <w:tcW w:w="15239" w:type="dxa"/>
            <w:gridSpan w:val="16"/>
            <w:tcBorders>
              <w:top w:val="nil"/>
              <w:left w:val="nil"/>
              <w:bottom w:val="nil"/>
              <w:right w:val="nil"/>
            </w:tcBorders>
            <w:shd w:val="clear" w:color="auto" w:fill="auto"/>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РАСПРЕДЕЛЕНИЕ</w:t>
            </w:r>
            <w:r w:rsidRPr="005E6CD3">
              <w:rPr>
                <w:color w:val="000000"/>
                <w:sz w:val="20"/>
                <w:szCs w:val="2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5E6CD3">
              <w:rPr>
                <w:color w:val="000000"/>
                <w:sz w:val="20"/>
                <w:szCs w:val="20"/>
              </w:rPr>
              <w:br/>
              <w:t>на 2024 год и на плановый период 2025 и 2026 годов</w:t>
            </w:r>
          </w:p>
        </w:tc>
      </w:tr>
      <w:tr w:rsidR="005E6CD3" w:rsidRPr="005E6CD3" w:rsidTr="00426DEF">
        <w:trPr>
          <w:trHeight w:val="393"/>
        </w:trPr>
        <w:tc>
          <w:tcPr>
            <w:tcW w:w="15239" w:type="dxa"/>
            <w:gridSpan w:val="16"/>
            <w:tcBorders>
              <w:top w:val="nil"/>
              <w:left w:val="nil"/>
              <w:bottom w:val="nil"/>
              <w:right w:val="nil"/>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3"/>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п/п</w:t>
            </w:r>
          </w:p>
        </w:tc>
        <w:tc>
          <w:tcPr>
            <w:tcW w:w="1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Наименование кодов классификации расходов местного бюджета</w:t>
            </w:r>
          </w:p>
        </w:tc>
        <w:tc>
          <w:tcPr>
            <w:tcW w:w="6804" w:type="dxa"/>
            <w:gridSpan w:val="8"/>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Коды классификации расходов местного бюджета</w:t>
            </w:r>
          </w:p>
        </w:tc>
        <w:tc>
          <w:tcPr>
            <w:tcW w:w="6010" w:type="dxa"/>
            <w:gridSpan w:val="6"/>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Сумма, рублей</w:t>
            </w:r>
          </w:p>
        </w:tc>
      </w:tr>
      <w:tr w:rsidR="005E6CD3" w:rsidRPr="005E6CD3" w:rsidTr="00426DEF">
        <w:trPr>
          <w:trHeight w:val="180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Главный распорядиетель средств районного бюджета</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Раздел</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Подраздел</w:t>
            </w:r>
          </w:p>
        </w:tc>
        <w:tc>
          <w:tcPr>
            <w:tcW w:w="34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Целевая статья</w:t>
            </w:r>
          </w:p>
        </w:tc>
        <w:tc>
          <w:tcPr>
            <w:tcW w:w="9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Вид расходов</w:t>
            </w:r>
          </w:p>
        </w:tc>
        <w:tc>
          <w:tcPr>
            <w:tcW w:w="2068"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2024 год</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2025 год</w:t>
            </w:r>
          </w:p>
        </w:tc>
        <w:tc>
          <w:tcPr>
            <w:tcW w:w="1815"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2026 год</w:t>
            </w:r>
          </w:p>
        </w:tc>
      </w:tr>
      <w:tr w:rsidR="005E6CD3" w:rsidRPr="005E6CD3" w:rsidTr="00426DEF">
        <w:trPr>
          <w:trHeight w:val="1806"/>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3436" w:type="dxa"/>
            <w:gridSpan w:val="4"/>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959"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Всего</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 том числе за счет поступлений целевого характера</w:t>
            </w:r>
          </w:p>
        </w:tc>
      </w:tr>
      <w:tr w:rsidR="005E6CD3" w:rsidRPr="005E6CD3" w:rsidTr="00426DEF">
        <w:trPr>
          <w:trHeight w:val="393"/>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17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w:t>
            </w:r>
          </w:p>
        </w:tc>
        <w:tc>
          <w:tcPr>
            <w:tcW w:w="3436" w:type="dxa"/>
            <w:gridSpan w:val="4"/>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Администрация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13 815 675,61</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9 692 065,84</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3 180 252,46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3 103 570,00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2 129 115,50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2 046 690,50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754 639,20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464 839,20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5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2 288 430,80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2 288 430,80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2 288 430,80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2 288 430,80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Частичное финансовое обеспечение расходных обязательств, возникающих при осуществлении полномочий </w:t>
            </w:r>
            <w:r w:rsidRPr="005E6CD3">
              <w:rPr>
                <w:color w:val="000000"/>
                <w:sz w:val="20"/>
                <w:szCs w:val="20"/>
              </w:rPr>
              <w:lastRenderedPageBreak/>
              <w:t>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521 662,68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1 766 768,12</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1 663 776,30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1 581 351,30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1 410 136,48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1 316 644,66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1 213 719,66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1 410 136,48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1 316 644,66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1 213 719,66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338 631,64</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345 631,64</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338 631,64</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345 631,64</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22 000,00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29980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850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22 000,00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5E6CD3">
              <w:rPr>
                <w:color w:val="000000"/>
                <w:sz w:val="20"/>
                <w:szCs w:val="20"/>
              </w:rPr>
              <w:lastRenderedPageBreak/>
              <w:t>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Резервный фонд администрации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Резервные средства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870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расходы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муниципального 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Организация погребения и транспортирования тел умерших</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Осуществление первичного воинского учета органами местного самоуправления поселений, муниципальных и городских </w:t>
            </w:r>
            <w:r w:rsidRPr="005E6CD3">
              <w:rPr>
                <w:color w:val="000000"/>
                <w:sz w:val="20"/>
                <w:szCs w:val="20"/>
              </w:rPr>
              <w:lastRenderedPageBreak/>
              <w:t>округов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51182</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54 975,00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277 124,00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277 124,00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первичных мер пожарной безопасности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47 124,00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140 000,00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расходы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муниципального 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Резервный фонд Правительства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99</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79970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5 849 300,30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5 059 341,48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Дорожное хозяйство (дорожные </w:t>
            </w:r>
            <w:r w:rsidRPr="005E6CD3">
              <w:rPr>
                <w:color w:val="000000"/>
                <w:sz w:val="20"/>
                <w:szCs w:val="20"/>
              </w:rPr>
              <w:lastRenderedPageBreak/>
              <w:t>фонды)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Дорожная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5 841 345,30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836 355,00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517 991,11</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467 530,00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Капитальный ремонт и ремонт автомобильных дорог общено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368 825,00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Капитальный ремонт, ремонт автомобильных дорог общего пользования местного значения в поселениях</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09</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А3723</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5 317 354,19</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5 051 486,48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7 955,00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w:t>
            </w:r>
            <w:r w:rsidRPr="005E6CD3">
              <w:rPr>
                <w:color w:val="000000"/>
                <w:sz w:val="20"/>
                <w:szCs w:val="20"/>
              </w:rPr>
              <w:lastRenderedPageBreak/>
              <w:t>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7 955,00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7 955,00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7 955,00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7 855,00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Проведение мероприятий по землеустройству и землепользован</w:t>
            </w:r>
            <w:r w:rsidRPr="005E6CD3">
              <w:rPr>
                <w:color w:val="000000"/>
                <w:sz w:val="20"/>
                <w:szCs w:val="20"/>
              </w:rPr>
              <w:lastRenderedPageBreak/>
              <w:t>ию</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04</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3 696 628,35</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3 245 692,68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Жилищное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5E6CD3">
              <w:rPr>
                <w:color w:val="000000"/>
                <w:sz w:val="20"/>
                <w:szCs w:val="20"/>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18820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6 642,00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18830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128 422,28</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Благоустройство</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3 110 628,40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3 110 628,40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3 561 564,07</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3 110 628,40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29990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365 735,15</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18840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8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3 191 828,92</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3 106 628,40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3 000 000,00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8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03</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S0400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191 828,92</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106 628,40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Культура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5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Омской </w:t>
            </w:r>
            <w:r w:rsidRPr="005E6CD3">
              <w:rPr>
                <w:color w:val="000000"/>
                <w:sz w:val="20"/>
                <w:szCs w:val="20"/>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в сфере культуры и кинематографии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743 270,00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21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18860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673 270,00</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Мероприятия по содержанию клубов, домов культуры</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08</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20010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240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70 000,00</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50 000,00</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Социальная политика</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9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80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xml:space="preserve">Доплата к страховой пенсии (пенсии за выслугу лет) лицу, замещавшему муниципальную должность главы сельского </w:t>
            </w:r>
            <w:r w:rsidRPr="005E6CD3">
              <w:rPr>
                <w:color w:val="000000"/>
                <w:sz w:val="20"/>
                <w:szCs w:val="20"/>
              </w:rPr>
              <w:lastRenderedPageBreak/>
              <w:t>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72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300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44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Социальные выплаты гражданам, кроме публичных нормативных социальных выплат</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20060</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320</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90 807,96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360"/>
        </w:trPr>
        <w:tc>
          <w:tcPr>
            <w:tcW w:w="70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 </w:t>
            </w:r>
          </w:p>
        </w:tc>
        <w:tc>
          <w:tcPr>
            <w:tcW w:w="17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Всего расходов</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4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77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83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959"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w:t>
            </w:r>
          </w:p>
        </w:tc>
        <w:tc>
          <w:tcPr>
            <w:tcW w:w="1076"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13 815 675,61</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9 692 065,84</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60 638,00</w:t>
            </w:r>
          </w:p>
        </w:tc>
        <w:tc>
          <w:tcPr>
            <w:tcW w:w="90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3 180 252,46</w:t>
            </w:r>
          </w:p>
        </w:tc>
        <w:tc>
          <w:tcPr>
            <w:tcW w:w="90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66 399,00</w:t>
            </w:r>
          </w:p>
        </w:tc>
      </w:tr>
    </w:tbl>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both"/>
        <w:rPr>
          <w:sz w:val="20"/>
          <w:szCs w:val="20"/>
        </w:rPr>
      </w:pPr>
      <w:bookmarkStart w:id="8" w:name="RANGE!A1:N30"/>
      <w:bookmarkEnd w:id="8"/>
    </w:p>
    <w:p w:rsidR="005E6CD3" w:rsidRPr="005E6CD3" w:rsidRDefault="005E6CD3" w:rsidP="005E6CD3">
      <w:pPr>
        <w:spacing w:after="0" w:line="240" w:lineRule="auto"/>
        <w:jc w:val="right"/>
        <w:rPr>
          <w:sz w:val="20"/>
          <w:szCs w:val="20"/>
        </w:rPr>
      </w:pPr>
      <w:r w:rsidRPr="005E6CD3">
        <w:rPr>
          <w:sz w:val="20"/>
          <w:szCs w:val="20"/>
        </w:rPr>
        <w:t xml:space="preserve">Приложение №5 </w:t>
      </w:r>
    </w:p>
    <w:p w:rsidR="005E6CD3" w:rsidRPr="005E6CD3" w:rsidRDefault="005E6CD3" w:rsidP="005E6CD3">
      <w:pPr>
        <w:spacing w:after="0" w:line="240" w:lineRule="auto"/>
        <w:jc w:val="right"/>
        <w:rPr>
          <w:sz w:val="20"/>
          <w:szCs w:val="20"/>
        </w:rPr>
      </w:pPr>
      <w:r w:rsidRPr="005E6CD3">
        <w:rPr>
          <w:sz w:val="20"/>
          <w:szCs w:val="20"/>
        </w:rPr>
        <w:t xml:space="preserve">к Решению Совета </w:t>
      </w:r>
    </w:p>
    <w:p w:rsidR="005E6CD3" w:rsidRPr="005E6CD3" w:rsidRDefault="005E6CD3" w:rsidP="005E6CD3">
      <w:pPr>
        <w:spacing w:after="0" w:line="240" w:lineRule="auto"/>
        <w:jc w:val="right"/>
        <w:rPr>
          <w:sz w:val="20"/>
          <w:szCs w:val="20"/>
        </w:rPr>
      </w:pPr>
      <w:r w:rsidRPr="005E6CD3">
        <w:rPr>
          <w:sz w:val="20"/>
          <w:szCs w:val="20"/>
        </w:rPr>
        <w:t>Голубовского сельского поселения</w:t>
      </w:r>
    </w:p>
    <w:p w:rsidR="005E6CD3" w:rsidRPr="005E6CD3" w:rsidRDefault="005E6CD3" w:rsidP="005E6CD3">
      <w:pPr>
        <w:spacing w:after="0" w:line="240" w:lineRule="auto"/>
        <w:jc w:val="right"/>
        <w:rPr>
          <w:sz w:val="20"/>
          <w:szCs w:val="20"/>
        </w:rPr>
      </w:pPr>
      <w:r w:rsidRPr="005E6CD3">
        <w:rPr>
          <w:sz w:val="20"/>
          <w:szCs w:val="20"/>
        </w:rPr>
        <w:t xml:space="preserve"> Седельниковского муниципального района </w:t>
      </w:r>
    </w:p>
    <w:p w:rsidR="005E6CD3" w:rsidRPr="005E6CD3" w:rsidRDefault="005E6CD3" w:rsidP="005E6CD3">
      <w:pPr>
        <w:spacing w:after="0" w:line="240" w:lineRule="auto"/>
        <w:jc w:val="right"/>
        <w:rPr>
          <w:sz w:val="20"/>
          <w:szCs w:val="20"/>
        </w:rPr>
      </w:pPr>
      <w:r w:rsidRPr="005E6CD3">
        <w:rPr>
          <w:sz w:val="20"/>
          <w:szCs w:val="20"/>
        </w:rPr>
        <w:t xml:space="preserve">Омской области </w:t>
      </w:r>
    </w:p>
    <w:p w:rsidR="005E6CD3" w:rsidRPr="005E6CD3" w:rsidRDefault="005E6CD3" w:rsidP="005E6CD3">
      <w:pPr>
        <w:spacing w:after="0" w:line="240" w:lineRule="auto"/>
        <w:jc w:val="right"/>
        <w:rPr>
          <w:sz w:val="20"/>
          <w:szCs w:val="20"/>
        </w:rPr>
      </w:pPr>
      <w:bookmarkStart w:id="9" w:name="RANGE!A1:Q138"/>
      <w:bookmarkEnd w:id="9"/>
      <w:r w:rsidRPr="005E6CD3">
        <w:rPr>
          <w:sz w:val="20"/>
          <w:szCs w:val="20"/>
        </w:rPr>
        <w:t>От 28.06.2024 года №222</w:t>
      </w: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p>
    <w:p w:rsidR="005E6CD3" w:rsidRPr="005E6CD3" w:rsidRDefault="005E6CD3" w:rsidP="005E6CD3">
      <w:pPr>
        <w:spacing w:after="0" w:line="240" w:lineRule="auto"/>
        <w:jc w:val="both"/>
        <w:rPr>
          <w:sz w:val="20"/>
          <w:szCs w:val="20"/>
        </w:rPr>
      </w:pPr>
    </w:p>
    <w:p w:rsidR="005E6CD3" w:rsidRPr="005E6CD3" w:rsidRDefault="005E6CD3" w:rsidP="005E6CD3">
      <w:pPr>
        <w:spacing w:after="0" w:line="240" w:lineRule="auto"/>
        <w:jc w:val="right"/>
        <w:rPr>
          <w:sz w:val="20"/>
          <w:szCs w:val="20"/>
        </w:rPr>
      </w:pPr>
    </w:p>
    <w:tbl>
      <w:tblPr>
        <w:tblW w:w="15183" w:type="dxa"/>
        <w:tblInd w:w="93" w:type="dxa"/>
        <w:tblLayout w:type="fixed"/>
        <w:tblLook w:val="04A0"/>
      </w:tblPr>
      <w:tblGrid>
        <w:gridCol w:w="2567"/>
        <w:gridCol w:w="1134"/>
        <w:gridCol w:w="851"/>
        <w:gridCol w:w="992"/>
        <w:gridCol w:w="993"/>
        <w:gridCol w:w="850"/>
        <w:gridCol w:w="567"/>
        <w:gridCol w:w="992"/>
        <w:gridCol w:w="1134"/>
        <w:gridCol w:w="1984"/>
        <w:gridCol w:w="1701"/>
        <w:gridCol w:w="1418"/>
      </w:tblGrid>
      <w:tr w:rsidR="005E6CD3" w:rsidRPr="005E6CD3" w:rsidTr="00426DEF">
        <w:trPr>
          <w:trHeight w:val="1182"/>
        </w:trPr>
        <w:tc>
          <w:tcPr>
            <w:tcW w:w="15183" w:type="dxa"/>
            <w:gridSpan w:val="12"/>
            <w:tcBorders>
              <w:top w:val="nil"/>
              <w:left w:val="nil"/>
              <w:bottom w:val="nil"/>
              <w:right w:val="nil"/>
            </w:tcBorders>
            <w:shd w:val="clear" w:color="auto" w:fill="auto"/>
            <w:hideMark/>
          </w:tcPr>
          <w:p w:rsidR="005E6CD3" w:rsidRPr="005E6CD3" w:rsidRDefault="005E6CD3" w:rsidP="005E6CD3">
            <w:pPr>
              <w:spacing w:after="0" w:line="240" w:lineRule="auto"/>
              <w:jc w:val="center"/>
              <w:rPr>
                <w:color w:val="000000"/>
                <w:sz w:val="20"/>
                <w:szCs w:val="20"/>
              </w:rPr>
            </w:pPr>
            <w:r w:rsidRPr="005E6CD3">
              <w:rPr>
                <w:color w:val="000000"/>
                <w:sz w:val="20"/>
                <w:szCs w:val="20"/>
              </w:rPr>
              <w:lastRenderedPageBreak/>
              <w:t>ИСТОЧНИКИ</w:t>
            </w:r>
            <w:r w:rsidRPr="005E6CD3">
              <w:rPr>
                <w:color w:val="000000"/>
                <w:sz w:val="20"/>
                <w:szCs w:val="20"/>
              </w:rPr>
              <w:br/>
              <w:t xml:space="preserve">внутреннего финансирования дефицита </w:t>
            </w:r>
            <w:r w:rsidRPr="005E6CD3">
              <w:rPr>
                <w:color w:val="000000"/>
                <w:sz w:val="20"/>
                <w:szCs w:val="20"/>
              </w:rPr>
              <w:br/>
              <w:t>местного бюджета на 2024 год и на плановый период 2025 и 2026 годов</w:t>
            </w:r>
          </w:p>
        </w:tc>
      </w:tr>
      <w:tr w:rsidR="005E6CD3" w:rsidRPr="005E6CD3" w:rsidTr="00426DEF">
        <w:trPr>
          <w:trHeight w:val="393"/>
        </w:trPr>
        <w:tc>
          <w:tcPr>
            <w:tcW w:w="15183" w:type="dxa"/>
            <w:gridSpan w:val="12"/>
            <w:tcBorders>
              <w:top w:val="nil"/>
              <w:left w:val="nil"/>
              <w:bottom w:val="nil"/>
              <w:right w:val="nil"/>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  </w:t>
            </w:r>
          </w:p>
        </w:tc>
      </w:tr>
      <w:tr w:rsidR="005E6CD3" w:rsidRPr="005E6CD3" w:rsidTr="00426DEF">
        <w:trPr>
          <w:trHeight w:val="1098"/>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Наименование кодов классификации источников финансирования дефицита местного бюджета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Главный администратор источников финансирования дефицита местного бюджета</w:t>
            </w:r>
          </w:p>
        </w:tc>
        <w:tc>
          <w:tcPr>
            <w:tcW w:w="6379" w:type="dxa"/>
            <w:gridSpan w:val="7"/>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Коды классификации источников финансирования дефицита местного бюджета</w:t>
            </w:r>
          </w:p>
        </w:tc>
        <w:tc>
          <w:tcPr>
            <w:tcW w:w="5103" w:type="dxa"/>
            <w:gridSpan w:val="3"/>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 xml:space="preserve">Сумма на год, рублей </w:t>
            </w:r>
          </w:p>
        </w:tc>
      </w:tr>
      <w:tr w:rsidR="005E6CD3" w:rsidRPr="005E6CD3" w:rsidTr="00426DEF">
        <w:trPr>
          <w:trHeight w:val="109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Группа</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Подгруппа</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Статья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Подстатья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Элемент</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Вид источников</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2024 год</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2025 год</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2026 год</w:t>
            </w:r>
          </w:p>
        </w:tc>
      </w:tr>
      <w:tr w:rsidR="005E6CD3" w:rsidRPr="005E6CD3" w:rsidTr="00426DEF">
        <w:trPr>
          <w:trHeight w:val="135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992"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993"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Подвид источников</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Аналитическая группа вида источников</w:t>
            </w:r>
          </w:p>
        </w:tc>
        <w:tc>
          <w:tcPr>
            <w:tcW w:w="1984"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701"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c>
          <w:tcPr>
            <w:tcW w:w="1418" w:type="dxa"/>
            <w:vMerge/>
            <w:tcBorders>
              <w:top w:val="nil"/>
              <w:left w:val="single" w:sz="4" w:space="0" w:color="000000"/>
              <w:bottom w:val="single" w:sz="4" w:space="0" w:color="000000"/>
              <w:right w:val="single" w:sz="4" w:space="0" w:color="000000"/>
            </w:tcBorders>
            <w:vAlign w:val="center"/>
            <w:hideMark/>
          </w:tcPr>
          <w:p w:rsidR="005E6CD3" w:rsidRPr="005E6CD3" w:rsidRDefault="005E6CD3" w:rsidP="005E6CD3">
            <w:pPr>
              <w:spacing w:after="0" w:line="240" w:lineRule="auto"/>
              <w:rPr>
                <w:color w:val="000000"/>
                <w:sz w:val="20"/>
                <w:szCs w:val="20"/>
              </w:rPr>
            </w:pPr>
          </w:p>
        </w:tc>
      </w:tr>
      <w:tr w:rsidR="005E6CD3" w:rsidRPr="005E6CD3" w:rsidTr="00426DEF">
        <w:trPr>
          <w:trHeight w:val="36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2</w:t>
            </w:r>
          </w:p>
        </w:tc>
        <w:tc>
          <w:tcPr>
            <w:tcW w:w="85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3</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4</w:t>
            </w:r>
          </w:p>
        </w:tc>
        <w:tc>
          <w:tcPr>
            <w:tcW w:w="993"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w:t>
            </w:r>
          </w:p>
        </w:tc>
        <w:tc>
          <w:tcPr>
            <w:tcW w:w="850"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w:t>
            </w:r>
          </w:p>
        </w:tc>
        <w:tc>
          <w:tcPr>
            <w:tcW w:w="567"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7</w:t>
            </w:r>
          </w:p>
        </w:tc>
        <w:tc>
          <w:tcPr>
            <w:tcW w:w="992"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8</w:t>
            </w:r>
          </w:p>
        </w:tc>
        <w:tc>
          <w:tcPr>
            <w:tcW w:w="113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9</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11</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12</w:t>
            </w:r>
          </w:p>
        </w:tc>
      </w:tr>
      <w:tr w:rsidR="005E6CD3" w:rsidRPr="005E6CD3" w:rsidTr="00426DEF">
        <w:trPr>
          <w:trHeight w:val="144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ИСТОЧНИКИ ВНУТРЕННЕГО ФИНАНСИРОВАНИЯ ДЕФИЦИТОВ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98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679 310,97</w:t>
            </w:r>
          </w:p>
        </w:tc>
        <w:tc>
          <w:tcPr>
            <w:tcW w:w="170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c>
          <w:tcPr>
            <w:tcW w:w="14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r>
      <w:tr w:rsidR="005E6CD3" w:rsidRPr="005E6CD3" w:rsidTr="00426DEF">
        <w:trPr>
          <w:trHeight w:val="108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Изменение остатков средств на счетах по учету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w:t>
            </w:r>
          </w:p>
        </w:tc>
        <w:tc>
          <w:tcPr>
            <w:tcW w:w="198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679 310,97</w:t>
            </w:r>
          </w:p>
        </w:tc>
        <w:tc>
          <w:tcPr>
            <w:tcW w:w="170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c>
          <w:tcPr>
            <w:tcW w:w="1418"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r>
      <w:tr w:rsidR="005E6CD3" w:rsidRPr="005E6CD3" w:rsidTr="00426DEF">
        <w:trPr>
          <w:trHeight w:val="7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Увеличение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13 136 364,12</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7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lastRenderedPageBreak/>
              <w:t>Увеличение прочих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500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13 136 364,12</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7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Увеличение прочих остатков денежных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13 136 364,12</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108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510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13 136 364,12</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7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Уменьшение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13 815 675,09</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72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Уменьшение прочих остатков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13 815 675,09</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108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Уменьшение прочих остатков денежных средств бюджетов</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610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13 815 675,09</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144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rPr>
                <w:color w:val="000000"/>
                <w:sz w:val="20"/>
                <w:szCs w:val="20"/>
              </w:rPr>
            </w:pPr>
            <w:r w:rsidRPr="005E6CD3">
              <w:rPr>
                <w:color w:val="000000"/>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602</w:t>
            </w:r>
          </w:p>
        </w:tc>
        <w:tc>
          <w:tcPr>
            <w:tcW w:w="851"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05</w:t>
            </w:r>
          </w:p>
        </w:tc>
        <w:tc>
          <w:tcPr>
            <w:tcW w:w="993"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10</w:t>
            </w:r>
          </w:p>
        </w:tc>
        <w:tc>
          <w:tcPr>
            <w:tcW w:w="992"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0000</w:t>
            </w:r>
          </w:p>
        </w:tc>
        <w:tc>
          <w:tcPr>
            <w:tcW w:w="1134" w:type="dxa"/>
            <w:tcBorders>
              <w:top w:val="nil"/>
              <w:left w:val="nil"/>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jc w:val="center"/>
              <w:rPr>
                <w:color w:val="000000"/>
                <w:sz w:val="20"/>
                <w:szCs w:val="20"/>
              </w:rPr>
            </w:pPr>
            <w:r w:rsidRPr="005E6CD3">
              <w:rPr>
                <w:color w:val="000000"/>
                <w:sz w:val="20"/>
                <w:szCs w:val="20"/>
              </w:rPr>
              <w:t>610</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13 815 675,09</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3 117 132,46</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3 344 140,46</w:t>
            </w:r>
          </w:p>
        </w:tc>
      </w:tr>
      <w:tr w:rsidR="005E6CD3" w:rsidRPr="005E6CD3" w:rsidTr="00426DEF">
        <w:trPr>
          <w:trHeight w:val="393"/>
        </w:trPr>
        <w:tc>
          <w:tcPr>
            <w:tcW w:w="10080"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E6CD3" w:rsidRPr="005E6CD3" w:rsidRDefault="005E6CD3" w:rsidP="005E6CD3">
            <w:pPr>
              <w:spacing w:after="0" w:line="240" w:lineRule="auto"/>
              <w:rPr>
                <w:color w:val="000000"/>
                <w:sz w:val="20"/>
                <w:szCs w:val="20"/>
              </w:rPr>
            </w:pPr>
            <w:r w:rsidRPr="005E6CD3">
              <w:rPr>
                <w:color w:val="000000"/>
                <w:sz w:val="20"/>
                <w:szCs w:val="20"/>
              </w:rPr>
              <w:t>Всего</w:t>
            </w:r>
          </w:p>
        </w:tc>
        <w:tc>
          <w:tcPr>
            <w:tcW w:w="1984"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679 310,97</w:t>
            </w:r>
          </w:p>
        </w:tc>
        <w:tc>
          <w:tcPr>
            <w:tcW w:w="1701"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c>
          <w:tcPr>
            <w:tcW w:w="1418" w:type="dxa"/>
            <w:tcBorders>
              <w:top w:val="nil"/>
              <w:left w:val="nil"/>
              <w:bottom w:val="single" w:sz="4" w:space="0" w:color="000000"/>
              <w:right w:val="single" w:sz="4" w:space="0" w:color="000000"/>
            </w:tcBorders>
            <w:shd w:val="clear" w:color="auto" w:fill="auto"/>
            <w:vAlign w:val="center"/>
            <w:hideMark/>
          </w:tcPr>
          <w:p w:rsidR="005E6CD3" w:rsidRPr="005E6CD3" w:rsidRDefault="005E6CD3" w:rsidP="005E6CD3">
            <w:pPr>
              <w:spacing w:after="0" w:line="240" w:lineRule="auto"/>
              <w:jc w:val="right"/>
              <w:rPr>
                <w:color w:val="000000"/>
                <w:sz w:val="20"/>
                <w:szCs w:val="20"/>
              </w:rPr>
            </w:pPr>
            <w:r w:rsidRPr="005E6CD3">
              <w:rPr>
                <w:color w:val="000000"/>
                <w:sz w:val="20"/>
                <w:szCs w:val="20"/>
              </w:rPr>
              <w:t>0,00</w:t>
            </w:r>
          </w:p>
        </w:tc>
      </w:tr>
    </w:tbl>
    <w:p w:rsidR="005E6CD3" w:rsidRPr="005E6CD3" w:rsidRDefault="005E6CD3" w:rsidP="005E6CD3">
      <w:pPr>
        <w:tabs>
          <w:tab w:val="left" w:pos="915"/>
        </w:tabs>
        <w:spacing w:after="0" w:line="240" w:lineRule="auto"/>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Default="005E6CD3" w:rsidP="005E6CD3">
      <w:pPr>
        <w:spacing w:after="0" w:line="240" w:lineRule="auto"/>
        <w:jc w:val="center"/>
        <w:rPr>
          <w:sz w:val="20"/>
          <w:szCs w:val="20"/>
        </w:rPr>
      </w:pPr>
    </w:p>
    <w:p w:rsidR="005E6CD3" w:rsidRPr="005E6CD3" w:rsidRDefault="005E6CD3" w:rsidP="005E6CD3">
      <w:pPr>
        <w:spacing w:after="0" w:line="240" w:lineRule="auto"/>
        <w:jc w:val="center"/>
        <w:rPr>
          <w:sz w:val="20"/>
          <w:szCs w:val="20"/>
        </w:rPr>
      </w:pPr>
      <w:r w:rsidRPr="005E6CD3">
        <w:rPr>
          <w:sz w:val="20"/>
          <w:szCs w:val="20"/>
        </w:rPr>
        <w:lastRenderedPageBreak/>
        <w:t>СОВЕТ ГОЛУБОВСКОГО СЕЛЬСКОГО ПОСЕЛЕНИЯ</w:t>
      </w:r>
    </w:p>
    <w:p w:rsidR="005E6CD3" w:rsidRPr="005E6CD3" w:rsidRDefault="005E6CD3" w:rsidP="005E6CD3">
      <w:pPr>
        <w:spacing w:after="0" w:line="240" w:lineRule="auto"/>
        <w:jc w:val="center"/>
        <w:rPr>
          <w:sz w:val="20"/>
          <w:szCs w:val="20"/>
        </w:rPr>
      </w:pPr>
      <w:r w:rsidRPr="005E6CD3">
        <w:rPr>
          <w:sz w:val="20"/>
          <w:szCs w:val="20"/>
        </w:rPr>
        <w:t>СЕДЕЛЬНИКОВСКОГО МУНИЦИПАЛЬНОГО РАЙОНА</w:t>
      </w:r>
    </w:p>
    <w:p w:rsidR="005E6CD3" w:rsidRPr="005E6CD3" w:rsidRDefault="005E6CD3" w:rsidP="005E6CD3">
      <w:pPr>
        <w:spacing w:after="0" w:line="240" w:lineRule="auto"/>
        <w:jc w:val="center"/>
        <w:rPr>
          <w:sz w:val="20"/>
          <w:szCs w:val="20"/>
        </w:rPr>
      </w:pPr>
      <w:r w:rsidRPr="005E6CD3">
        <w:rPr>
          <w:sz w:val="20"/>
          <w:szCs w:val="20"/>
        </w:rPr>
        <w:t>ОМСКОЙ ОБЛАСТИ</w:t>
      </w:r>
    </w:p>
    <w:p w:rsidR="005E6CD3" w:rsidRPr="005E6CD3" w:rsidRDefault="005E6CD3" w:rsidP="005E6CD3">
      <w:pPr>
        <w:spacing w:after="0" w:line="240" w:lineRule="auto"/>
        <w:jc w:val="center"/>
        <w:rPr>
          <w:b/>
          <w:color w:val="FF0000"/>
          <w:sz w:val="20"/>
          <w:szCs w:val="20"/>
        </w:rPr>
      </w:pPr>
    </w:p>
    <w:p w:rsidR="005E6CD3" w:rsidRPr="005E6CD3" w:rsidRDefault="005E6CD3" w:rsidP="005E6CD3">
      <w:pPr>
        <w:spacing w:after="0" w:line="240" w:lineRule="auto"/>
        <w:jc w:val="center"/>
        <w:rPr>
          <w:sz w:val="20"/>
          <w:szCs w:val="20"/>
        </w:rPr>
      </w:pPr>
      <w:r w:rsidRPr="005E6CD3">
        <w:rPr>
          <w:sz w:val="20"/>
          <w:szCs w:val="20"/>
        </w:rPr>
        <w:t>Девяносто шестое  заседание  четвертого  созыва</w:t>
      </w: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jc w:val="center"/>
        <w:rPr>
          <w:sz w:val="20"/>
          <w:szCs w:val="20"/>
        </w:rPr>
      </w:pPr>
      <w:r w:rsidRPr="005E6CD3">
        <w:rPr>
          <w:sz w:val="20"/>
          <w:szCs w:val="20"/>
        </w:rPr>
        <w:t>РЕШЕНИЕ</w:t>
      </w:r>
    </w:p>
    <w:p w:rsidR="005E6CD3" w:rsidRPr="005E6CD3" w:rsidRDefault="005E6CD3" w:rsidP="005E6CD3">
      <w:pPr>
        <w:spacing w:after="0" w:line="240" w:lineRule="auto"/>
        <w:ind w:firstLine="284"/>
        <w:rPr>
          <w:sz w:val="20"/>
          <w:szCs w:val="20"/>
          <w:highlight w:val="yellow"/>
        </w:rPr>
      </w:pPr>
    </w:p>
    <w:p w:rsidR="005E6CD3" w:rsidRPr="005E6CD3" w:rsidRDefault="005E6CD3" w:rsidP="005E6CD3">
      <w:pPr>
        <w:spacing w:after="0" w:line="240" w:lineRule="auto"/>
        <w:ind w:firstLine="284"/>
        <w:rPr>
          <w:sz w:val="20"/>
          <w:szCs w:val="20"/>
        </w:rPr>
      </w:pPr>
      <w:r w:rsidRPr="005E6CD3">
        <w:rPr>
          <w:sz w:val="20"/>
          <w:szCs w:val="20"/>
        </w:rPr>
        <w:t>от  «28»  июня  2024  г                                                                           №223</w:t>
      </w:r>
    </w:p>
    <w:p w:rsidR="005E6CD3" w:rsidRDefault="005E6CD3" w:rsidP="005E6CD3">
      <w:pPr>
        <w:spacing w:after="0" w:line="240" w:lineRule="auto"/>
        <w:ind w:firstLine="284"/>
        <w:rPr>
          <w:sz w:val="20"/>
          <w:szCs w:val="20"/>
        </w:rPr>
        <w:sectPr w:rsidR="005E6CD3" w:rsidSect="005E6CD3">
          <w:pgSz w:w="16838" w:h="11906" w:orient="landscape"/>
          <w:pgMar w:top="1701" w:right="1134" w:bottom="851" w:left="1134" w:header="709" w:footer="709" w:gutter="0"/>
          <w:cols w:space="720"/>
        </w:sectPr>
      </w:pPr>
    </w:p>
    <w:p w:rsidR="005E6CD3" w:rsidRPr="005E6CD3" w:rsidRDefault="005E6CD3" w:rsidP="005E6CD3">
      <w:pPr>
        <w:spacing w:after="0" w:line="240" w:lineRule="auto"/>
        <w:ind w:firstLine="284"/>
        <w:rPr>
          <w:sz w:val="20"/>
          <w:szCs w:val="20"/>
        </w:rPr>
      </w:pPr>
      <w:r w:rsidRPr="005E6CD3">
        <w:rPr>
          <w:sz w:val="20"/>
          <w:szCs w:val="20"/>
        </w:rPr>
        <w:lastRenderedPageBreak/>
        <w:t xml:space="preserve">с. Голубовка                                                                                                                                                                                         </w:t>
      </w:r>
    </w:p>
    <w:p w:rsidR="005E6CD3" w:rsidRPr="005E6CD3" w:rsidRDefault="005E6CD3" w:rsidP="005E6CD3">
      <w:pPr>
        <w:spacing w:after="0" w:line="240" w:lineRule="auto"/>
        <w:ind w:firstLine="284"/>
        <w:jc w:val="both"/>
        <w:rPr>
          <w:color w:val="000000"/>
          <w:sz w:val="20"/>
          <w:szCs w:val="20"/>
        </w:rPr>
      </w:pPr>
    </w:p>
    <w:p w:rsidR="005E6CD3" w:rsidRPr="005E6CD3" w:rsidRDefault="005E6CD3" w:rsidP="005E6CD3">
      <w:pPr>
        <w:spacing w:after="0" w:line="240" w:lineRule="auto"/>
        <w:ind w:firstLine="284"/>
        <w:jc w:val="both"/>
        <w:rPr>
          <w:sz w:val="20"/>
          <w:szCs w:val="20"/>
        </w:rPr>
      </w:pPr>
      <w:r w:rsidRPr="005E6CD3">
        <w:rPr>
          <w:color w:val="000000"/>
          <w:sz w:val="20"/>
          <w:szCs w:val="20"/>
        </w:rPr>
        <w:t>О внесении изменений в Решение Совета Голубовского сельского поселения Седельниковского муниципального района Омской области от 30.08.2014 года №88 «</w:t>
      </w:r>
      <w:r w:rsidRPr="005E6CD3">
        <w:rPr>
          <w:sz w:val="20"/>
          <w:szCs w:val="20"/>
        </w:rPr>
        <w:t xml:space="preserve">Об утверждении Положения о бюджетном процессе в Голубовском сельском поселении Седельниковского муниципального района Омской области» </w:t>
      </w:r>
    </w:p>
    <w:p w:rsidR="005E6CD3" w:rsidRPr="005E6CD3" w:rsidRDefault="005E6CD3" w:rsidP="005E6CD3">
      <w:pPr>
        <w:pStyle w:val="ConsNonformat"/>
        <w:ind w:firstLine="284"/>
        <w:jc w:val="both"/>
        <w:rPr>
          <w:rFonts w:ascii="Times New Roman" w:hAnsi="Times New Roman" w:cs="Times New Roman"/>
          <w:bCs/>
        </w:rPr>
      </w:pPr>
    </w:p>
    <w:p w:rsidR="005E6CD3" w:rsidRPr="005E6CD3" w:rsidRDefault="005E6CD3" w:rsidP="005E6CD3">
      <w:pPr>
        <w:pStyle w:val="ConsNonformat"/>
        <w:ind w:firstLine="284"/>
        <w:jc w:val="both"/>
        <w:rPr>
          <w:rFonts w:ascii="Times New Roman" w:hAnsi="Times New Roman" w:cs="Times New Roman"/>
        </w:rPr>
      </w:pPr>
      <w:r w:rsidRPr="005E6CD3">
        <w:rPr>
          <w:rFonts w:ascii="Times New Roman" w:hAnsi="Times New Roman" w:cs="Times New Roman"/>
        </w:rPr>
        <w:t xml:space="preserve">Руководствуясь Бюджетным кодексом Российской Федерации, Федеральным законом от 06 октября </w:t>
      </w:r>
      <w:smartTag w:uri="urn:schemas-microsoft-com:office:smarttags" w:element="metricconverter">
        <w:smartTagPr>
          <w:attr w:name="ProductID" w:val="2003 г"/>
        </w:smartTagPr>
        <w:r w:rsidRPr="005E6CD3">
          <w:rPr>
            <w:rFonts w:ascii="Times New Roman" w:hAnsi="Times New Roman" w:cs="Times New Roman"/>
          </w:rPr>
          <w:t>2003 г</w:t>
        </w:r>
      </w:smartTag>
      <w:r w:rsidRPr="005E6CD3">
        <w:rPr>
          <w:rFonts w:ascii="Times New Roman" w:hAnsi="Times New Roman" w:cs="Times New Roman"/>
        </w:rPr>
        <w:t>. № 131-ФЗ «Об общих принципах организации местного самоуправления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муниципалного района Омской области</w:t>
      </w:r>
    </w:p>
    <w:p w:rsidR="005E6CD3" w:rsidRPr="005E6CD3" w:rsidRDefault="005E6CD3" w:rsidP="005E6CD3">
      <w:pPr>
        <w:pStyle w:val="ConsNonformat"/>
        <w:ind w:firstLine="284"/>
        <w:jc w:val="both"/>
        <w:rPr>
          <w:rFonts w:ascii="Times New Roman" w:hAnsi="Times New Roman" w:cs="Times New Roman"/>
          <w:b/>
          <w:bCs/>
        </w:rPr>
      </w:pPr>
      <w:r w:rsidRPr="005E6CD3">
        <w:rPr>
          <w:rFonts w:ascii="Times New Roman" w:hAnsi="Times New Roman" w:cs="Times New Roman"/>
          <w:b/>
          <w:bCs/>
        </w:rPr>
        <w:t xml:space="preserve">РЕШИЛ: </w:t>
      </w:r>
    </w:p>
    <w:p w:rsidR="005E6CD3" w:rsidRPr="005E6CD3" w:rsidRDefault="005E6CD3" w:rsidP="005E6CD3">
      <w:pPr>
        <w:numPr>
          <w:ilvl w:val="0"/>
          <w:numId w:val="27"/>
        </w:numPr>
        <w:spacing w:after="0" w:line="240" w:lineRule="auto"/>
        <w:ind w:left="0" w:firstLine="284"/>
        <w:jc w:val="both"/>
        <w:rPr>
          <w:sz w:val="20"/>
          <w:szCs w:val="20"/>
        </w:rPr>
      </w:pPr>
      <w:r w:rsidRPr="005E6CD3">
        <w:rPr>
          <w:bCs/>
          <w:sz w:val="20"/>
          <w:szCs w:val="20"/>
        </w:rPr>
        <w:t xml:space="preserve">Внести </w:t>
      </w:r>
      <w:r w:rsidRPr="005E6CD3">
        <w:rPr>
          <w:color w:val="000000"/>
          <w:sz w:val="20"/>
          <w:szCs w:val="20"/>
        </w:rPr>
        <w:t>в Решение Совета Голубовского сельского поселения Седельниковского муниципального района Омской области от 30.08.2014 года №88 «</w:t>
      </w:r>
      <w:r w:rsidRPr="005E6CD3">
        <w:rPr>
          <w:sz w:val="20"/>
          <w:szCs w:val="20"/>
        </w:rPr>
        <w:t xml:space="preserve">Об утверждении Положения о бюджетном процессе в Голубовском сельском поселении Седельниковского муниципального района Омской области»  </w:t>
      </w:r>
      <w:r w:rsidRPr="005E6CD3">
        <w:rPr>
          <w:color w:val="000000"/>
          <w:sz w:val="20"/>
          <w:szCs w:val="20"/>
        </w:rPr>
        <w:t>следующие изменения:</w:t>
      </w:r>
    </w:p>
    <w:p w:rsidR="005E6CD3" w:rsidRPr="005E6CD3" w:rsidRDefault="005E6CD3" w:rsidP="005E6CD3">
      <w:pPr>
        <w:spacing w:after="0" w:line="240" w:lineRule="auto"/>
        <w:ind w:firstLine="284"/>
        <w:jc w:val="both"/>
        <w:rPr>
          <w:color w:val="000000"/>
          <w:sz w:val="20"/>
          <w:szCs w:val="20"/>
        </w:rPr>
      </w:pPr>
      <w:r w:rsidRPr="005E6CD3">
        <w:rPr>
          <w:b/>
          <w:color w:val="000000"/>
          <w:sz w:val="20"/>
          <w:szCs w:val="20"/>
        </w:rPr>
        <w:t>- в 3 абзаце пункта 2 статьи 8 слова</w:t>
      </w:r>
      <w:r w:rsidRPr="005E6CD3">
        <w:rPr>
          <w:color w:val="000000"/>
          <w:sz w:val="20"/>
          <w:szCs w:val="20"/>
        </w:rPr>
        <w:t xml:space="preserve"> «</w:t>
      </w:r>
      <w:r w:rsidRPr="005E6CD3">
        <w:rPr>
          <w:sz w:val="20"/>
          <w:szCs w:val="20"/>
        </w:rPr>
        <w:t>не позднее трех месяцев со дня вступления его в силу</w:t>
      </w:r>
      <w:r w:rsidRPr="005E6CD3">
        <w:rPr>
          <w:color w:val="000000"/>
          <w:sz w:val="20"/>
          <w:szCs w:val="20"/>
        </w:rPr>
        <w:t xml:space="preserve">» </w:t>
      </w:r>
      <w:r w:rsidRPr="005E6CD3">
        <w:rPr>
          <w:b/>
          <w:color w:val="000000"/>
          <w:sz w:val="20"/>
          <w:szCs w:val="20"/>
        </w:rPr>
        <w:t>заменить словами</w:t>
      </w:r>
      <w:r w:rsidRPr="005E6CD3">
        <w:rPr>
          <w:color w:val="000000"/>
          <w:sz w:val="20"/>
          <w:szCs w:val="20"/>
        </w:rPr>
        <w:t xml:space="preserve"> «не позднее 1 апреля текущего финансового года»</w:t>
      </w:r>
    </w:p>
    <w:p w:rsidR="005E6CD3" w:rsidRPr="005E6CD3" w:rsidRDefault="005E6CD3" w:rsidP="005E6CD3">
      <w:pPr>
        <w:spacing w:after="0" w:line="240" w:lineRule="auto"/>
        <w:ind w:firstLine="284"/>
        <w:jc w:val="both"/>
        <w:rPr>
          <w:b/>
          <w:sz w:val="20"/>
          <w:szCs w:val="20"/>
        </w:rPr>
      </w:pPr>
      <w:r w:rsidRPr="005E6CD3">
        <w:rPr>
          <w:b/>
          <w:color w:val="000000"/>
          <w:sz w:val="20"/>
          <w:szCs w:val="20"/>
        </w:rPr>
        <w:t xml:space="preserve"> - статью 9 исключить.</w:t>
      </w:r>
    </w:p>
    <w:p w:rsidR="005E6CD3" w:rsidRPr="005E6CD3" w:rsidRDefault="005E6CD3" w:rsidP="005E6CD3">
      <w:pPr>
        <w:shd w:val="clear" w:color="auto" w:fill="FFFFFF"/>
        <w:spacing w:after="0" w:line="240" w:lineRule="auto"/>
        <w:ind w:firstLine="284"/>
        <w:jc w:val="both"/>
        <w:rPr>
          <w:b/>
          <w:color w:val="000000"/>
          <w:sz w:val="20"/>
          <w:szCs w:val="20"/>
        </w:rPr>
      </w:pPr>
    </w:p>
    <w:p w:rsidR="005E6CD3" w:rsidRPr="005E6CD3" w:rsidRDefault="005E6CD3" w:rsidP="005E6CD3">
      <w:pPr>
        <w:shd w:val="clear" w:color="auto" w:fill="FFFFFF"/>
        <w:spacing w:after="0" w:line="240" w:lineRule="auto"/>
        <w:ind w:firstLine="284"/>
        <w:jc w:val="both"/>
        <w:rPr>
          <w:b/>
          <w:color w:val="000000"/>
          <w:sz w:val="20"/>
          <w:szCs w:val="20"/>
        </w:rPr>
      </w:pPr>
    </w:p>
    <w:p w:rsidR="005E6CD3" w:rsidRPr="005E6CD3" w:rsidRDefault="005E6CD3" w:rsidP="005E6CD3">
      <w:pPr>
        <w:shd w:val="clear" w:color="auto" w:fill="FFFFFF"/>
        <w:spacing w:after="0" w:line="240" w:lineRule="auto"/>
        <w:ind w:firstLine="284"/>
        <w:jc w:val="both"/>
        <w:rPr>
          <w:sz w:val="20"/>
          <w:szCs w:val="20"/>
        </w:rPr>
      </w:pPr>
      <w:r w:rsidRPr="005E6CD3">
        <w:rPr>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color w:val="000000"/>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 xml:space="preserve">Председатель Совета </w:t>
      </w:r>
    </w:p>
    <w:p w:rsidR="005E6CD3" w:rsidRPr="005E6CD3" w:rsidRDefault="005E6CD3" w:rsidP="005E6CD3">
      <w:pPr>
        <w:spacing w:after="0" w:line="240" w:lineRule="auto"/>
        <w:ind w:firstLine="284"/>
        <w:jc w:val="both"/>
        <w:rPr>
          <w:sz w:val="20"/>
          <w:szCs w:val="20"/>
        </w:rPr>
      </w:pPr>
      <w:r w:rsidRPr="005E6CD3">
        <w:rPr>
          <w:sz w:val="20"/>
          <w:szCs w:val="20"/>
        </w:rPr>
        <w:t xml:space="preserve">Голубовского сельского поселения                                       В.В. Низовой </w:t>
      </w: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Глава Голубовского</w:t>
      </w:r>
    </w:p>
    <w:p w:rsidR="005E6CD3" w:rsidRPr="005E6CD3" w:rsidRDefault="005E6CD3" w:rsidP="005E6CD3">
      <w:pPr>
        <w:spacing w:after="0" w:line="240" w:lineRule="auto"/>
        <w:ind w:firstLine="284"/>
        <w:jc w:val="both"/>
        <w:rPr>
          <w:sz w:val="20"/>
          <w:szCs w:val="20"/>
        </w:rPr>
      </w:pPr>
      <w:r w:rsidRPr="005E6CD3">
        <w:rPr>
          <w:sz w:val="20"/>
          <w:szCs w:val="20"/>
        </w:rPr>
        <w:t>сельского поселения                                                             С.Е. Обоскалов</w:t>
      </w:r>
    </w:p>
    <w:p w:rsidR="005E6CD3" w:rsidRPr="005E6CD3" w:rsidRDefault="005E6CD3" w:rsidP="005E6CD3">
      <w:pPr>
        <w:shd w:val="clear" w:color="auto" w:fill="FFFFFF"/>
        <w:tabs>
          <w:tab w:val="left" w:pos="930"/>
        </w:tabs>
        <w:spacing w:after="0" w:line="240" w:lineRule="auto"/>
        <w:ind w:firstLine="284"/>
        <w:jc w:val="both"/>
        <w:rPr>
          <w:spacing w:val="-7"/>
          <w:sz w:val="20"/>
          <w:szCs w:val="20"/>
        </w:rPr>
      </w:pPr>
      <w:r w:rsidRPr="005E6CD3">
        <w:rPr>
          <w:spacing w:val="-7"/>
          <w:sz w:val="20"/>
          <w:szCs w:val="20"/>
        </w:rPr>
        <w:tab/>
      </w:r>
    </w:p>
    <w:p w:rsidR="005E6CD3" w:rsidRPr="005E6CD3" w:rsidRDefault="005E6CD3" w:rsidP="005E6CD3">
      <w:pPr>
        <w:spacing w:after="0" w:line="240" w:lineRule="auto"/>
        <w:ind w:firstLine="284"/>
        <w:jc w:val="both"/>
        <w:rPr>
          <w:color w:val="000000"/>
          <w:sz w:val="20"/>
          <w:szCs w:val="20"/>
        </w:rPr>
      </w:pPr>
    </w:p>
    <w:p w:rsidR="005E6CD3" w:rsidRPr="005E6CD3" w:rsidRDefault="005E6CD3" w:rsidP="005E6CD3">
      <w:pPr>
        <w:spacing w:after="0" w:line="240" w:lineRule="auto"/>
        <w:ind w:firstLine="284"/>
        <w:jc w:val="both"/>
        <w:rPr>
          <w:sz w:val="20"/>
          <w:szCs w:val="20"/>
        </w:rPr>
      </w:pPr>
    </w:p>
    <w:p w:rsidR="005E6CD3" w:rsidRPr="005E6CD3" w:rsidRDefault="005E6CD3" w:rsidP="005E6CD3">
      <w:pPr>
        <w:spacing w:after="0" w:line="240" w:lineRule="auto"/>
        <w:jc w:val="center"/>
        <w:rPr>
          <w:sz w:val="20"/>
          <w:szCs w:val="20"/>
        </w:rPr>
      </w:pPr>
      <w:r w:rsidRPr="005E6CD3">
        <w:rPr>
          <w:sz w:val="20"/>
          <w:szCs w:val="20"/>
        </w:rPr>
        <w:t>СОВЕТ ГОЛУБОВСКОГО СЕЛЬСКОГО ПОСЕЛЕНИЯ</w:t>
      </w:r>
    </w:p>
    <w:p w:rsidR="005E6CD3" w:rsidRPr="005E6CD3" w:rsidRDefault="005E6CD3" w:rsidP="005E6CD3">
      <w:pPr>
        <w:spacing w:after="0" w:line="240" w:lineRule="auto"/>
        <w:jc w:val="center"/>
        <w:rPr>
          <w:sz w:val="20"/>
          <w:szCs w:val="20"/>
        </w:rPr>
      </w:pPr>
      <w:r w:rsidRPr="005E6CD3">
        <w:rPr>
          <w:sz w:val="20"/>
          <w:szCs w:val="20"/>
        </w:rPr>
        <w:t>СЕДЕЛЬНИКОВСКОГО МУНИЦИПАЛЬНОГО РАЙОНА</w:t>
      </w:r>
    </w:p>
    <w:p w:rsidR="005E6CD3" w:rsidRPr="005E6CD3" w:rsidRDefault="005E6CD3" w:rsidP="005E6CD3">
      <w:pPr>
        <w:spacing w:after="0" w:line="240" w:lineRule="auto"/>
        <w:jc w:val="center"/>
        <w:rPr>
          <w:sz w:val="20"/>
          <w:szCs w:val="20"/>
        </w:rPr>
      </w:pPr>
      <w:r w:rsidRPr="005E6CD3">
        <w:rPr>
          <w:sz w:val="20"/>
          <w:szCs w:val="20"/>
        </w:rPr>
        <w:t>ОМСКОЙ ОБЛАСТИ</w:t>
      </w:r>
    </w:p>
    <w:p w:rsidR="005E6CD3" w:rsidRPr="005E6CD3" w:rsidRDefault="005E6CD3" w:rsidP="005E6CD3">
      <w:pPr>
        <w:spacing w:after="0" w:line="240" w:lineRule="auto"/>
        <w:jc w:val="center"/>
        <w:rPr>
          <w:b/>
          <w:color w:val="FF0000"/>
          <w:sz w:val="20"/>
          <w:szCs w:val="20"/>
        </w:rPr>
      </w:pPr>
    </w:p>
    <w:p w:rsidR="005E6CD3" w:rsidRPr="005E6CD3" w:rsidRDefault="005E6CD3" w:rsidP="005E6CD3">
      <w:pPr>
        <w:spacing w:after="0" w:line="240" w:lineRule="auto"/>
        <w:jc w:val="center"/>
        <w:rPr>
          <w:sz w:val="20"/>
          <w:szCs w:val="20"/>
        </w:rPr>
      </w:pPr>
      <w:r w:rsidRPr="005E6CD3">
        <w:rPr>
          <w:sz w:val="20"/>
          <w:szCs w:val="20"/>
        </w:rPr>
        <w:t>Девяносто шестое заседание  четвертого  созыва</w:t>
      </w:r>
    </w:p>
    <w:p w:rsidR="005E6CD3" w:rsidRPr="005E6CD3" w:rsidRDefault="005E6CD3" w:rsidP="005E6CD3">
      <w:pPr>
        <w:spacing w:after="0" w:line="240" w:lineRule="auto"/>
        <w:rPr>
          <w:sz w:val="20"/>
          <w:szCs w:val="20"/>
        </w:rPr>
      </w:pPr>
    </w:p>
    <w:p w:rsidR="005E6CD3" w:rsidRPr="005E6CD3" w:rsidRDefault="005E6CD3" w:rsidP="005E6CD3">
      <w:pPr>
        <w:spacing w:after="0" w:line="240" w:lineRule="auto"/>
        <w:jc w:val="center"/>
        <w:rPr>
          <w:sz w:val="20"/>
          <w:szCs w:val="20"/>
        </w:rPr>
      </w:pPr>
      <w:r w:rsidRPr="005E6CD3">
        <w:rPr>
          <w:sz w:val="20"/>
          <w:szCs w:val="20"/>
        </w:rPr>
        <w:t>РЕШЕНИЕ</w:t>
      </w:r>
    </w:p>
    <w:p w:rsidR="005E6CD3" w:rsidRPr="005E6CD3" w:rsidRDefault="005E6CD3" w:rsidP="005E6CD3">
      <w:pPr>
        <w:spacing w:after="0" w:line="240" w:lineRule="auto"/>
        <w:ind w:firstLine="284"/>
        <w:rPr>
          <w:sz w:val="20"/>
          <w:szCs w:val="20"/>
        </w:rPr>
      </w:pPr>
    </w:p>
    <w:p w:rsidR="005E6CD3" w:rsidRPr="005E6CD3" w:rsidRDefault="005E6CD3" w:rsidP="005E6CD3">
      <w:pPr>
        <w:spacing w:after="0" w:line="240" w:lineRule="auto"/>
        <w:ind w:firstLine="284"/>
        <w:rPr>
          <w:sz w:val="20"/>
          <w:szCs w:val="20"/>
        </w:rPr>
      </w:pPr>
      <w:r w:rsidRPr="005E6CD3">
        <w:rPr>
          <w:sz w:val="20"/>
          <w:szCs w:val="20"/>
        </w:rPr>
        <w:t>от  «28» июня  2024  г                                                                           №224</w:t>
      </w:r>
    </w:p>
    <w:p w:rsidR="005E6CD3" w:rsidRPr="005E6CD3" w:rsidRDefault="005E6CD3" w:rsidP="005E6CD3">
      <w:pPr>
        <w:spacing w:after="0" w:line="240" w:lineRule="auto"/>
        <w:ind w:firstLine="284"/>
        <w:rPr>
          <w:sz w:val="20"/>
          <w:szCs w:val="20"/>
        </w:rPr>
      </w:pPr>
      <w:r w:rsidRPr="005E6CD3">
        <w:rPr>
          <w:sz w:val="20"/>
          <w:szCs w:val="20"/>
        </w:rPr>
        <w:t xml:space="preserve">с. Голубовка                                                                                                                                                                                         </w:t>
      </w:r>
    </w:p>
    <w:p w:rsidR="005E6CD3" w:rsidRPr="005E6CD3" w:rsidRDefault="005E6CD3" w:rsidP="005E6CD3">
      <w:pPr>
        <w:spacing w:after="0" w:line="240" w:lineRule="auto"/>
        <w:ind w:firstLine="284"/>
        <w:rPr>
          <w:sz w:val="20"/>
          <w:szCs w:val="20"/>
        </w:rPr>
      </w:pPr>
    </w:p>
    <w:p w:rsidR="005E6CD3" w:rsidRPr="005E6CD3" w:rsidRDefault="005E6CD3" w:rsidP="005E6CD3">
      <w:pPr>
        <w:spacing w:after="0" w:line="240" w:lineRule="auto"/>
        <w:jc w:val="both"/>
        <w:rPr>
          <w:color w:val="000000"/>
          <w:sz w:val="20"/>
          <w:szCs w:val="20"/>
        </w:rPr>
      </w:pPr>
    </w:p>
    <w:p w:rsidR="005E6CD3" w:rsidRPr="005E6CD3" w:rsidRDefault="005E6CD3" w:rsidP="005E6CD3">
      <w:pPr>
        <w:spacing w:after="0" w:line="240" w:lineRule="auto"/>
        <w:ind w:firstLine="284"/>
        <w:jc w:val="both"/>
        <w:rPr>
          <w:rStyle w:val="extended-textshort"/>
          <w:sz w:val="20"/>
          <w:szCs w:val="20"/>
        </w:rPr>
      </w:pPr>
      <w:r w:rsidRPr="005E6CD3">
        <w:rPr>
          <w:rStyle w:val="extended-textshort"/>
          <w:sz w:val="20"/>
          <w:szCs w:val="20"/>
        </w:rPr>
        <w:t>О внесении изменений в Решение Совета Голубовского сельского поселения Седельниковского муниципального района Омской области от 27.10.2020 года №14 «</w:t>
      </w:r>
      <w:r w:rsidRPr="005E6CD3">
        <w:rPr>
          <w:sz w:val="20"/>
          <w:szCs w:val="20"/>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r w:rsidRPr="005E6CD3">
        <w:rPr>
          <w:rStyle w:val="extended-textshort"/>
          <w:sz w:val="20"/>
          <w:szCs w:val="20"/>
        </w:rPr>
        <w:t xml:space="preserve">» </w:t>
      </w:r>
    </w:p>
    <w:p w:rsidR="005E6CD3" w:rsidRPr="005E6CD3" w:rsidRDefault="005E6CD3" w:rsidP="005E6CD3">
      <w:pPr>
        <w:spacing w:after="0" w:line="240" w:lineRule="auto"/>
        <w:ind w:firstLine="284"/>
        <w:jc w:val="both"/>
        <w:rPr>
          <w:rStyle w:val="extended-textshort"/>
          <w:sz w:val="20"/>
          <w:szCs w:val="20"/>
        </w:rPr>
      </w:pPr>
    </w:p>
    <w:p w:rsidR="005E6CD3" w:rsidRPr="005E6CD3" w:rsidRDefault="005E6CD3" w:rsidP="005E6CD3">
      <w:pPr>
        <w:spacing w:after="0" w:line="240" w:lineRule="auto"/>
        <w:ind w:firstLine="284"/>
        <w:jc w:val="both"/>
        <w:rPr>
          <w:sz w:val="20"/>
          <w:szCs w:val="20"/>
        </w:rPr>
      </w:pPr>
      <w:r w:rsidRPr="005E6CD3">
        <w:rPr>
          <w:sz w:val="20"/>
          <w:szCs w:val="20"/>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Законом Омской области от 22.03.2019 № 2060-ОЗ «О предоставлении отдельными категориями граждан сведений о доходах, расходах, об имуществе и обязательствах имущественного характера и проверке достоверности и полноты данных сведений» (далее – Закон № 2060-ОЗ), руководствуясь Уставом Голубовского сельского поселения Седельниковского муниципального сельского поселения Омской области, Совет Голубовского сельского поселения Седельниковского муниципального сельского поселения Омской области</w:t>
      </w:r>
    </w:p>
    <w:p w:rsidR="005E6CD3" w:rsidRPr="005E6CD3" w:rsidRDefault="005E6CD3" w:rsidP="005E6CD3">
      <w:pPr>
        <w:spacing w:after="0" w:line="240" w:lineRule="auto"/>
        <w:ind w:firstLine="284"/>
        <w:jc w:val="both"/>
        <w:rPr>
          <w:b/>
          <w:sz w:val="20"/>
          <w:szCs w:val="20"/>
        </w:rPr>
      </w:pPr>
      <w:r w:rsidRPr="005E6CD3">
        <w:rPr>
          <w:b/>
          <w:sz w:val="20"/>
          <w:szCs w:val="20"/>
        </w:rPr>
        <w:lastRenderedPageBreak/>
        <w:t>РЕШИЛ:</w:t>
      </w:r>
    </w:p>
    <w:p w:rsidR="005E6CD3" w:rsidRPr="005E6CD3" w:rsidRDefault="005E6CD3" w:rsidP="005E6CD3">
      <w:pPr>
        <w:numPr>
          <w:ilvl w:val="0"/>
          <w:numId w:val="28"/>
        </w:numPr>
        <w:spacing w:after="0" w:line="240" w:lineRule="auto"/>
        <w:ind w:left="0" w:firstLine="284"/>
        <w:jc w:val="both"/>
        <w:rPr>
          <w:rStyle w:val="extended-textshort"/>
          <w:sz w:val="20"/>
          <w:szCs w:val="20"/>
        </w:rPr>
      </w:pPr>
      <w:r w:rsidRPr="005E6CD3">
        <w:rPr>
          <w:sz w:val="20"/>
          <w:szCs w:val="20"/>
        </w:rPr>
        <w:t>Внести в</w:t>
      </w:r>
      <w:r w:rsidRPr="005E6CD3">
        <w:rPr>
          <w:b/>
          <w:sz w:val="20"/>
          <w:szCs w:val="20"/>
        </w:rPr>
        <w:t xml:space="preserve"> </w:t>
      </w:r>
      <w:r w:rsidRPr="005E6CD3">
        <w:rPr>
          <w:rStyle w:val="extended-textshort"/>
          <w:sz w:val="20"/>
          <w:szCs w:val="20"/>
        </w:rPr>
        <w:t>Решение Совета Голубовского сельского поселения Седельниковского муниципального района Омской области от 27.10.2020 года №14 «</w:t>
      </w:r>
      <w:r w:rsidRPr="005E6CD3">
        <w:rPr>
          <w:sz w:val="20"/>
          <w:szCs w:val="20"/>
        </w:rPr>
        <w:t>Об утверждении Порядка проведения конкурса по отбору кандидатур на должность главы Голубовского сельского поселения Седельниковского муниципального сельского поселения Омской области</w:t>
      </w:r>
      <w:r w:rsidRPr="005E6CD3">
        <w:rPr>
          <w:rStyle w:val="extended-textshort"/>
          <w:sz w:val="20"/>
          <w:szCs w:val="20"/>
        </w:rPr>
        <w:t xml:space="preserve">» </w:t>
      </w:r>
      <w:r w:rsidRPr="005E6CD3">
        <w:rPr>
          <w:rStyle w:val="extended-textshort"/>
          <w:b/>
          <w:sz w:val="20"/>
          <w:szCs w:val="20"/>
        </w:rPr>
        <w:t>следующие изменения:</w:t>
      </w:r>
    </w:p>
    <w:p w:rsidR="005E6CD3" w:rsidRPr="005E6CD3" w:rsidRDefault="005E6CD3" w:rsidP="005E6CD3">
      <w:pPr>
        <w:pStyle w:val="af1"/>
        <w:ind w:firstLine="284"/>
        <w:jc w:val="both"/>
        <w:rPr>
          <w:rFonts w:ascii="Times New Roman" w:hAnsi="Times New Roman"/>
          <w:b/>
          <w:sz w:val="20"/>
          <w:szCs w:val="20"/>
        </w:rPr>
      </w:pPr>
      <w:r w:rsidRPr="005E6CD3">
        <w:rPr>
          <w:rFonts w:ascii="Times New Roman" w:hAnsi="Times New Roman"/>
          <w:b/>
          <w:sz w:val="20"/>
          <w:szCs w:val="20"/>
        </w:rPr>
        <w:t xml:space="preserve">- в пункт 12 раздела </w:t>
      </w:r>
      <w:r w:rsidRPr="005E6CD3">
        <w:rPr>
          <w:rFonts w:ascii="Times New Roman" w:hAnsi="Times New Roman"/>
          <w:b/>
          <w:sz w:val="20"/>
          <w:szCs w:val="20"/>
          <w:lang w:val="en-US"/>
        </w:rPr>
        <w:t>II</w:t>
      </w:r>
      <w:r w:rsidRPr="005E6CD3">
        <w:rPr>
          <w:rFonts w:ascii="Times New Roman" w:hAnsi="Times New Roman"/>
          <w:b/>
          <w:sz w:val="20"/>
          <w:szCs w:val="20"/>
        </w:rPr>
        <w:t>:</w:t>
      </w:r>
    </w:p>
    <w:p w:rsidR="005E6CD3" w:rsidRPr="005E6CD3" w:rsidRDefault="005E6CD3" w:rsidP="005E6CD3">
      <w:pPr>
        <w:pStyle w:val="af1"/>
        <w:ind w:firstLine="284"/>
        <w:jc w:val="both"/>
        <w:rPr>
          <w:rFonts w:ascii="Times New Roman" w:hAnsi="Times New Roman"/>
          <w:sz w:val="20"/>
          <w:szCs w:val="20"/>
        </w:rPr>
      </w:pPr>
      <w:r w:rsidRPr="005E6CD3">
        <w:rPr>
          <w:rFonts w:ascii="Times New Roman" w:hAnsi="Times New Roman"/>
          <w:b/>
          <w:sz w:val="20"/>
          <w:szCs w:val="20"/>
        </w:rPr>
        <w:t>- подпункт 5 после слов</w:t>
      </w:r>
      <w:r w:rsidRPr="005E6CD3">
        <w:rPr>
          <w:rFonts w:ascii="Times New Roman" w:hAnsi="Times New Roman"/>
          <w:sz w:val="20"/>
          <w:szCs w:val="20"/>
        </w:rPr>
        <w:t xml:space="preserve"> «о выборах и референдумах» </w:t>
      </w:r>
      <w:r w:rsidRPr="005E6CD3">
        <w:rPr>
          <w:rFonts w:ascii="Times New Roman" w:hAnsi="Times New Roman"/>
          <w:b/>
          <w:sz w:val="20"/>
          <w:szCs w:val="20"/>
        </w:rPr>
        <w:t>дополнить словами</w:t>
      </w:r>
      <w:r w:rsidRPr="005E6CD3">
        <w:rPr>
          <w:rFonts w:ascii="Times New Roman" w:hAnsi="Times New Roman"/>
          <w:sz w:val="20"/>
          <w:szCs w:val="20"/>
        </w:rPr>
        <w:t xml:space="preserve">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5E6CD3" w:rsidRPr="005E6CD3" w:rsidRDefault="005E6CD3" w:rsidP="005E6CD3">
      <w:pPr>
        <w:pStyle w:val="af1"/>
        <w:ind w:firstLine="284"/>
        <w:jc w:val="both"/>
        <w:rPr>
          <w:rFonts w:ascii="Times New Roman" w:hAnsi="Times New Roman"/>
          <w:sz w:val="20"/>
          <w:szCs w:val="20"/>
        </w:rPr>
      </w:pPr>
      <w:r w:rsidRPr="005E6CD3">
        <w:rPr>
          <w:rFonts w:ascii="Times New Roman" w:hAnsi="Times New Roman"/>
          <w:sz w:val="20"/>
          <w:szCs w:val="20"/>
        </w:rPr>
        <w:t xml:space="preserve">- </w:t>
      </w:r>
      <w:r w:rsidRPr="005E6CD3">
        <w:rPr>
          <w:rFonts w:ascii="Times New Roman" w:hAnsi="Times New Roman"/>
          <w:b/>
          <w:sz w:val="20"/>
          <w:szCs w:val="20"/>
        </w:rPr>
        <w:t>в подпункте 7 слова</w:t>
      </w:r>
      <w:r w:rsidRPr="005E6CD3">
        <w:rPr>
          <w:rFonts w:ascii="Times New Roman" w:hAnsi="Times New Roman"/>
          <w:sz w:val="20"/>
          <w:szCs w:val="20"/>
        </w:rPr>
        <w:t xml:space="preserve"> «депутаты законодательных (представительных) оганов» </w:t>
      </w:r>
      <w:r w:rsidRPr="005E6CD3">
        <w:rPr>
          <w:rFonts w:ascii="Times New Roman" w:hAnsi="Times New Roman"/>
          <w:b/>
          <w:sz w:val="20"/>
          <w:szCs w:val="20"/>
        </w:rPr>
        <w:t>заменить словами</w:t>
      </w:r>
      <w:r w:rsidRPr="005E6CD3">
        <w:rPr>
          <w:rFonts w:ascii="Times New Roman" w:hAnsi="Times New Roman"/>
          <w:sz w:val="20"/>
          <w:szCs w:val="20"/>
        </w:rPr>
        <w:t xml:space="preserve"> «сенаторы Российской Федерации, депутаты законодательных (представительных) органов»;</w:t>
      </w:r>
    </w:p>
    <w:p w:rsidR="005E6CD3" w:rsidRPr="005E6CD3" w:rsidRDefault="005E6CD3" w:rsidP="005E6CD3">
      <w:pPr>
        <w:pStyle w:val="af1"/>
        <w:ind w:firstLine="284"/>
        <w:jc w:val="both"/>
        <w:rPr>
          <w:rFonts w:ascii="Times New Roman" w:hAnsi="Times New Roman"/>
          <w:b/>
          <w:sz w:val="20"/>
          <w:szCs w:val="20"/>
        </w:rPr>
      </w:pPr>
      <w:r w:rsidRPr="005E6CD3">
        <w:rPr>
          <w:rFonts w:ascii="Times New Roman" w:hAnsi="Times New Roman"/>
          <w:b/>
          <w:sz w:val="20"/>
          <w:szCs w:val="20"/>
        </w:rPr>
        <w:t>- дополнить подпунктом 13 следующего содержания:</w:t>
      </w:r>
    </w:p>
    <w:p w:rsidR="005E6CD3" w:rsidRPr="005E6CD3" w:rsidRDefault="005E6CD3" w:rsidP="005E6CD3">
      <w:pPr>
        <w:pStyle w:val="af1"/>
        <w:ind w:firstLine="284"/>
        <w:jc w:val="both"/>
        <w:rPr>
          <w:rFonts w:ascii="Times New Roman" w:hAnsi="Times New Roman"/>
          <w:sz w:val="20"/>
          <w:szCs w:val="20"/>
        </w:rPr>
      </w:pPr>
      <w:r w:rsidRPr="005E6CD3">
        <w:rPr>
          <w:rFonts w:ascii="Times New Roman" w:hAnsi="Times New Roman"/>
          <w:sz w:val="20"/>
          <w:szCs w:val="20"/>
        </w:rPr>
        <w:t>«13)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E6CD3" w:rsidRPr="005E6CD3" w:rsidRDefault="005E6CD3" w:rsidP="005E6CD3">
      <w:pPr>
        <w:spacing w:after="0" w:line="240" w:lineRule="auto"/>
        <w:ind w:firstLine="426"/>
        <w:jc w:val="both"/>
        <w:rPr>
          <w:sz w:val="20"/>
          <w:szCs w:val="20"/>
        </w:rPr>
      </w:pPr>
      <w:r w:rsidRPr="005E6CD3">
        <w:rPr>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5E6CD3" w:rsidRPr="005E6CD3" w:rsidRDefault="005E6CD3" w:rsidP="005E6CD3">
      <w:pPr>
        <w:pStyle w:val="a8"/>
        <w:spacing w:before="0" w:beforeAutospacing="0" w:after="0" w:afterAutospacing="0"/>
        <w:jc w:val="both"/>
        <w:rPr>
          <w:rStyle w:val="extended-textshort"/>
          <w:rFonts w:eastAsia="Calibri"/>
          <w:sz w:val="20"/>
          <w:szCs w:val="20"/>
        </w:rPr>
      </w:pPr>
    </w:p>
    <w:p w:rsidR="005E6CD3" w:rsidRPr="005E6CD3" w:rsidRDefault="005E6CD3" w:rsidP="005E6CD3">
      <w:pPr>
        <w:pStyle w:val="a8"/>
        <w:spacing w:before="0" w:beforeAutospacing="0" w:after="0" w:afterAutospacing="0"/>
        <w:jc w:val="both"/>
        <w:rPr>
          <w:rStyle w:val="extended-textshort"/>
          <w:rFonts w:eastAsia="Calibri"/>
          <w:sz w:val="20"/>
          <w:szCs w:val="20"/>
        </w:rPr>
      </w:pPr>
    </w:p>
    <w:p w:rsidR="005E6CD3" w:rsidRPr="005E6CD3" w:rsidRDefault="005E6CD3" w:rsidP="005E6CD3">
      <w:pPr>
        <w:spacing w:after="0" w:line="240" w:lineRule="auto"/>
        <w:jc w:val="both"/>
        <w:rPr>
          <w:sz w:val="20"/>
          <w:szCs w:val="20"/>
        </w:rPr>
      </w:pPr>
      <w:r w:rsidRPr="005E6CD3">
        <w:rPr>
          <w:sz w:val="20"/>
          <w:szCs w:val="20"/>
        </w:rPr>
        <w:t xml:space="preserve">Председатель Совета </w:t>
      </w:r>
    </w:p>
    <w:p w:rsidR="005E6CD3" w:rsidRPr="005E6CD3" w:rsidRDefault="005E6CD3" w:rsidP="005E6CD3">
      <w:pPr>
        <w:spacing w:after="0" w:line="240" w:lineRule="auto"/>
        <w:jc w:val="both"/>
        <w:rPr>
          <w:sz w:val="20"/>
          <w:szCs w:val="20"/>
        </w:rPr>
      </w:pPr>
      <w:r w:rsidRPr="005E6CD3">
        <w:rPr>
          <w:sz w:val="20"/>
          <w:szCs w:val="20"/>
        </w:rPr>
        <w:t xml:space="preserve">Голубовского сельского поселения                                             В.В.Низовой                                                   </w:t>
      </w:r>
    </w:p>
    <w:p w:rsidR="005E6CD3" w:rsidRPr="005E6CD3" w:rsidRDefault="005E6CD3" w:rsidP="005E6CD3">
      <w:pPr>
        <w:spacing w:after="0" w:line="240" w:lineRule="auto"/>
        <w:jc w:val="both"/>
        <w:rPr>
          <w:sz w:val="20"/>
          <w:szCs w:val="20"/>
        </w:rPr>
      </w:pPr>
    </w:p>
    <w:p w:rsidR="005E6CD3" w:rsidRPr="005E6CD3" w:rsidRDefault="005E6CD3" w:rsidP="005E6CD3">
      <w:pPr>
        <w:pStyle w:val="a8"/>
        <w:spacing w:before="0" w:beforeAutospacing="0" w:after="0" w:afterAutospacing="0"/>
        <w:ind w:firstLine="284"/>
        <w:jc w:val="both"/>
        <w:rPr>
          <w:color w:val="000000"/>
          <w:sz w:val="20"/>
          <w:szCs w:val="20"/>
        </w:rPr>
      </w:pPr>
    </w:p>
    <w:p w:rsidR="005E6CD3" w:rsidRPr="005E6CD3" w:rsidRDefault="005E6CD3" w:rsidP="005E6CD3">
      <w:pPr>
        <w:pStyle w:val="a8"/>
        <w:spacing w:before="0" w:beforeAutospacing="0" w:after="0" w:afterAutospacing="0"/>
        <w:ind w:firstLine="284"/>
        <w:jc w:val="both"/>
        <w:rPr>
          <w:color w:val="000000"/>
          <w:sz w:val="20"/>
          <w:szCs w:val="20"/>
        </w:rPr>
      </w:pPr>
    </w:p>
    <w:p w:rsidR="005E6CD3" w:rsidRPr="005E6CD3" w:rsidRDefault="005E6CD3" w:rsidP="005E6CD3">
      <w:pPr>
        <w:pStyle w:val="a8"/>
        <w:spacing w:before="0" w:beforeAutospacing="0" w:after="0" w:afterAutospacing="0"/>
        <w:jc w:val="both"/>
        <w:rPr>
          <w:sz w:val="20"/>
          <w:szCs w:val="20"/>
        </w:rPr>
      </w:pPr>
    </w:p>
    <w:p w:rsidR="005E6CD3" w:rsidRPr="005E6CD3" w:rsidRDefault="005E6CD3" w:rsidP="005E6CD3">
      <w:pPr>
        <w:spacing w:after="0" w:line="240" w:lineRule="auto"/>
        <w:jc w:val="both"/>
        <w:rPr>
          <w:sz w:val="20"/>
          <w:szCs w:val="20"/>
        </w:rPr>
      </w:pPr>
      <w:r w:rsidRPr="005E6CD3">
        <w:rPr>
          <w:sz w:val="20"/>
          <w:szCs w:val="20"/>
        </w:rPr>
        <w:t xml:space="preserve">Глава </w:t>
      </w:r>
    </w:p>
    <w:p w:rsidR="005E6CD3" w:rsidRPr="005E6CD3" w:rsidRDefault="005E6CD3" w:rsidP="005E6CD3">
      <w:pPr>
        <w:spacing w:after="0" w:line="240" w:lineRule="auto"/>
        <w:jc w:val="both"/>
        <w:rPr>
          <w:sz w:val="20"/>
          <w:szCs w:val="20"/>
        </w:rPr>
      </w:pPr>
      <w:r w:rsidRPr="005E6CD3">
        <w:rPr>
          <w:sz w:val="20"/>
          <w:szCs w:val="20"/>
        </w:rPr>
        <w:t xml:space="preserve">Голубовского сельского поселения                                        С.Е. Обоскалов                                     </w:t>
      </w:r>
    </w:p>
    <w:p w:rsidR="005E6CD3" w:rsidRPr="005E6CD3" w:rsidRDefault="005E6CD3" w:rsidP="005E6CD3">
      <w:pPr>
        <w:shd w:val="clear" w:color="auto" w:fill="FFFFFF"/>
        <w:tabs>
          <w:tab w:val="left" w:pos="930"/>
        </w:tabs>
        <w:spacing w:after="0" w:line="240" w:lineRule="auto"/>
        <w:jc w:val="both"/>
        <w:rPr>
          <w:spacing w:val="-7"/>
          <w:sz w:val="20"/>
          <w:szCs w:val="20"/>
        </w:rPr>
      </w:pPr>
      <w:r w:rsidRPr="005E6CD3">
        <w:rPr>
          <w:spacing w:val="-7"/>
          <w:sz w:val="20"/>
          <w:szCs w:val="20"/>
        </w:rPr>
        <w:tab/>
      </w:r>
    </w:p>
    <w:p w:rsidR="005E6CD3" w:rsidRPr="00572259" w:rsidRDefault="005E6CD3" w:rsidP="005E6CD3">
      <w:pPr>
        <w:pStyle w:val="a8"/>
        <w:spacing w:before="0" w:beforeAutospacing="0" w:after="0" w:afterAutospacing="0" w:line="360" w:lineRule="auto"/>
        <w:jc w:val="both"/>
        <w:rPr>
          <w:color w:val="000000"/>
          <w:sz w:val="28"/>
          <w:szCs w:val="28"/>
        </w:rPr>
      </w:pPr>
    </w:p>
    <w:p w:rsidR="005E6CD3" w:rsidRPr="00D74B78" w:rsidRDefault="005E6CD3" w:rsidP="005E6CD3">
      <w:pPr>
        <w:pStyle w:val="aa"/>
        <w:spacing w:before="9" w:line="360" w:lineRule="auto"/>
        <w:rPr>
          <w:b/>
          <w:bCs/>
          <w:sz w:val="28"/>
          <w:szCs w:val="28"/>
        </w:rPr>
      </w:pPr>
    </w:p>
    <w:p w:rsidR="005E6CD3" w:rsidRPr="00D74B78" w:rsidRDefault="005E6CD3" w:rsidP="005E6CD3">
      <w:pPr>
        <w:autoSpaceDE w:val="0"/>
        <w:autoSpaceDN w:val="0"/>
        <w:adjustRightInd w:val="0"/>
        <w:spacing w:line="360" w:lineRule="auto"/>
        <w:ind w:left="567" w:firstLine="284"/>
        <w:jc w:val="both"/>
        <w:outlineLvl w:val="0"/>
        <w:rPr>
          <w:sz w:val="28"/>
          <w:szCs w:val="28"/>
        </w:rPr>
      </w:pPr>
    </w:p>
    <w:p w:rsidR="005E6CD3" w:rsidRPr="00D74B78" w:rsidRDefault="005E6CD3" w:rsidP="005E6CD3">
      <w:pPr>
        <w:autoSpaceDE w:val="0"/>
        <w:autoSpaceDN w:val="0"/>
        <w:adjustRightInd w:val="0"/>
        <w:spacing w:line="360" w:lineRule="auto"/>
        <w:ind w:left="567" w:firstLine="284"/>
        <w:jc w:val="both"/>
        <w:outlineLvl w:val="0"/>
        <w:rPr>
          <w:sz w:val="28"/>
          <w:szCs w:val="28"/>
        </w:rPr>
      </w:pPr>
    </w:p>
    <w:p w:rsidR="005E6CD3" w:rsidRPr="00D74B78" w:rsidRDefault="005E6CD3" w:rsidP="005E6CD3">
      <w:pPr>
        <w:autoSpaceDE w:val="0"/>
        <w:autoSpaceDN w:val="0"/>
        <w:adjustRightInd w:val="0"/>
        <w:spacing w:line="360" w:lineRule="auto"/>
        <w:ind w:left="567" w:firstLine="284"/>
        <w:jc w:val="both"/>
        <w:outlineLvl w:val="0"/>
        <w:rPr>
          <w:sz w:val="28"/>
          <w:szCs w:val="28"/>
        </w:rPr>
      </w:pPr>
    </w:p>
    <w:p w:rsidR="005E6CD3" w:rsidRPr="00D74B78" w:rsidRDefault="005E6CD3" w:rsidP="005E6CD3">
      <w:pPr>
        <w:autoSpaceDE w:val="0"/>
        <w:autoSpaceDN w:val="0"/>
        <w:adjustRightInd w:val="0"/>
        <w:spacing w:line="360" w:lineRule="auto"/>
        <w:ind w:left="567" w:firstLine="284"/>
        <w:jc w:val="both"/>
        <w:outlineLvl w:val="0"/>
        <w:rPr>
          <w:sz w:val="28"/>
          <w:szCs w:val="28"/>
        </w:rPr>
      </w:pPr>
    </w:p>
    <w:p w:rsidR="005E6CD3" w:rsidRPr="00D74B78" w:rsidRDefault="005E6CD3" w:rsidP="005E6CD3">
      <w:pPr>
        <w:tabs>
          <w:tab w:val="left" w:pos="0"/>
        </w:tabs>
        <w:spacing w:line="360" w:lineRule="auto"/>
        <w:ind w:left="567" w:firstLine="284"/>
        <w:jc w:val="both"/>
        <w:rPr>
          <w:sz w:val="28"/>
          <w:szCs w:val="28"/>
        </w:rPr>
      </w:pPr>
      <w:r w:rsidRPr="00D74B78">
        <w:rPr>
          <w:sz w:val="28"/>
          <w:szCs w:val="28"/>
        </w:rPr>
        <w:t xml:space="preserve"> </w:t>
      </w:r>
    </w:p>
    <w:p w:rsidR="005E6CD3" w:rsidRPr="00D74B78" w:rsidRDefault="005E6CD3" w:rsidP="005E6CD3">
      <w:pPr>
        <w:tabs>
          <w:tab w:val="left" w:pos="1276"/>
        </w:tabs>
        <w:spacing w:line="360" w:lineRule="auto"/>
        <w:ind w:left="567" w:firstLine="284"/>
        <w:jc w:val="both"/>
        <w:rPr>
          <w:sz w:val="28"/>
          <w:szCs w:val="28"/>
        </w:rPr>
      </w:pPr>
    </w:p>
    <w:p w:rsidR="005E6CD3" w:rsidRPr="00DB2A61" w:rsidRDefault="005E6CD3" w:rsidP="00DB2A61">
      <w:pPr>
        <w:spacing w:after="0" w:line="240" w:lineRule="auto"/>
        <w:jc w:val="both"/>
        <w:rPr>
          <w:rFonts w:ascii="Times New Roman" w:hAnsi="Times New Roman" w:cs="Times New Roman"/>
          <w:sz w:val="24"/>
          <w:szCs w:val="24"/>
        </w:rPr>
      </w:pPr>
    </w:p>
    <w:sectPr w:rsidR="005E6CD3" w:rsidRPr="00DB2A61"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F7A" w:rsidRDefault="00007F7A" w:rsidP="00921736">
      <w:pPr>
        <w:spacing w:after="0" w:line="240" w:lineRule="auto"/>
      </w:pPr>
      <w:r>
        <w:separator/>
      </w:r>
    </w:p>
  </w:endnote>
  <w:endnote w:type="continuationSeparator" w:id="1">
    <w:p w:rsidR="00007F7A" w:rsidRDefault="00007F7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F7A" w:rsidRDefault="00007F7A" w:rsidP="00921736">
      <w:pPr>
        <w:spacing w:after="0" w:line="240" w:lineRule="auto"/>
      </w:pPr>
      <w:r>
        <w:separator/>
      </w:r>
    </w:p>
  </w:footnote>
  <w:footnote w:type="continuationSeparator" w:id="1">
    <w:p w:rsidR="00007F7A" w:rsidRDefault="00007F7A"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0">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2">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9">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2">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7">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4"/>
  </w:num>
  <w:num w:numId="2">
    <w:abstractNumId w:val="65"/>
  </w:num>
  <w:num w:numId="3">
    <w:abstractNumId w:val="64"/>
  </w:num>
  <w:num w:numId="4">
    <w:abstractNumId w:val="50"/>
  </w:num>
  <w:num w:numId="5">
    <w:abstractNumId w:val="51"/>
  </w:num>
  <w:num w:numId="6">
    <w:abstractNumId w:val="58"/>
  </w:num>
  <w:num w:numId="7">
    <w:abstractNumId w:val="53"/>
  </w:num>
  <w:num w:numId="8">
    <w:abstractNumId w:val="57"/>
  </w:num>
  <w:num w:numId="9">
    <w:abstractNumId w:val="4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46"/>
  </w:num>
  <w:num w:numId="13">
    <w:abstractNumId w:val="68"/>
  </w:num>
  <w:num w:numId="14">
    <w:abstractNumId w:val="60"/>
  </w:num>
  <w:num w:numId="15">
    <w:abstractNumId w:val="62"/>
  </w:num>
  <w:num w:numId="16">
    <w:abstractNumId w:val="59"/>
  </w:num>
  <w:num w:numId="17">
    <w:abstractNumId w:val="49"/>
  </w:num>
  <w:num w:numId="18">
    <w:abstractNumId w:val="48"/>
  </w:num>
  <w:num w:numId="19">
    <w:abstractNumId w:val="69"/>
  </w:num>
  <w:num w:numId="20">
    <w:abstractNumId w:val="61"/>
  </w:num>
  <w:num w:numId="21">
    <w:abstractNumId w:val="66"/>
  </w:num>
  <w:num w:numId="22">
    <w:abstractNumId w:val="42"/>
  </w:num>
  <w:num w:numId="23">
    <w:abstractNumId w:val="47"/>
  </w:num>
  <w:num w:numId="24">
    <w:abstractNumId w:val="63"/>
  </w:num>
  <w:num w:numId="25">
    <w:abstractNumId w:val="56"/>
  </w:num>
  <w:num w:numId="26">
    <w:abstractNumId w:val="54"/>
  </w:num>
  <w:num w:numId="27">
    <w:abstractNumId w:val="67"/>
  </w:num>
  <w:num w:numId="28">
    <w:abstractNumId w:val="5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12655</Words>
  <Characters>72134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374</cp:revision>
  <cp:lastPrinted>2022-01-25T08:32:00Z</cp:lastPrinted>
  <dcterms:created xsi:type="dcterms:W3CDTF">2015-01-21T21:56:00Z</dcterms:created>
  <dcterms:modified xsi:type="dcterms:W3CDTF">2024-06-30T06:50:00Z</dcterms:modified>
</cp:coreProperties>
</file>