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F34DD1" w:rsidRDefault="0056400C" w:rsidP="009E7973">
      <w:pPr>
        <w:spacing w:after="0" w:line="240" w:lineRule="auto"/>
        <w:jc w:val="right"/>
        <w:rPr>
          <w:rFonts w:ascii="Times New Roman" w:hAnsi="Times New Roman" w:cs="Times New Roman"/>
          <w:sz w:val="24"/>
          <w:szCs w:val="24"/>
        </w:rPr>
      </w:pPr>
      <w:r w:rsidRPr="009E7973">
        <w:rPr>
          <w:rFonts w:ascii="Times New Roman" w:hAnsi="Times New Roman" w:cs="Times New Roman"/>
          <w:sz w:val="24"/>
          <w:szCs w:val="24"/>
        </w:rPr>
        <w:tab/>
        <w:t xml:space="preserve">№ </w:t>
      </w:r>
      <w:r w:rsidR="008B5917">
        <w:rPr>
          <w:rFonts w:ascii="Times New Roman" w:hAnsi="Times New Roman" w:cs="Times New Roman"/>
          <w:sz w:val="24"/>
          <w:szCs w:val="24"/>
        </w:rPr>
        <w:t>42</w:t>
      </w:r>
      <w:r w:rsidR="00C538D7" w:rsidRPr="009E7973">
        <w:rPr>
          <w:rFonts w:ascii="Times New Roman" w:hAnsi="Times New Roman" w:cs="Times New Roman"/>
          <w:sz w:val="24"/>
          <w:szCs w:val="24"/>
        </w:rPr>
        <w:t xml:space="preserve"> </w:t>
      </w:r>
      <w:r w:rsidR="00CB4790" w:rsidRPr="009E7973">
        <w:rPr>
          <w:rFonts w:ascii="Times New Roman" w:hAnsi="Times New Roman" w:cs="Times New Roman"/>
          <w:sz w:val="24"/>
          <w:szCs w:val="24"/>
        </w:rPr>
        <w:t xml:space="preserve">от </w:t>
      </w:r>
      <w:r w:rsidR="008B5917">
        <w:rPr>
          <w:rFonts w:ascii="Times New Roman" w:hAnsi="Times New Roman" w:cs="Times New Roman"/>
          <w:sz w:val="24"/>
          <w:szCs w:val="24"/>
        </w:rPr>
        <w:t>24</w:t>
      </w:r>
      <w:r w:rsidR="00031C7F">
        <w:rPr>
          <w:rFonts w:ascii="Times New Roman" w:hAnsi="Times New Roman" w:cs="Times New Roman"/>
          <w:sz w:val="24"/>
          <w:szCs w:val="24"/>
        </w:rPr>
        <w:t xml:space="preserve"> </w:t>
      </w:r>
      <w:r w:rsidR="00CC4349">
        <w:rPr>
          <w:rFonts w:ascii="Times New Roman" w:hAnsi="Times New Roman" w:cs="Times New Roman"/>
          <w:sz w:val="24"/>
          <w:szCs w:val="24"/>
        </w:rPr>
        <w:t xml:space="preserve">ОКТЯБРЯ </w:t>
      </w:r>
      <w:r w:rsidR="00281E23" w:rsidRPr="009E7973">
        <w:rPr>
          <w:rFonts w:ascii="Times New Roman" w:hAnsi="Times New Roman" w:cs="Times New Roman"/>
          <w:sz w:val="24"/>
          <w:szCs w:val="24"/>
        </w:rPr>
        <w:t>2024</w:t>
      </w:r>
      <w:r w:rsidR="00DE3126" w:rsidRPr="009E7973">
        <w:rPr>
          <w:rFonts w:ascii="Times New Roman" w:hAnsi="Times New Roman" w:cs="Times New Roman"/>
          <w:sz w:val="24"/>
          <w:szCs w:val="24"/>
        </w:rPr>
        <w:t xml:space="preserve"> года. 30 эк.</w:t>
      </w:r>
    </w:p>
    <w:p w:rsidR="00F34DD1" w:rsidRPr="00F34DD1" w:rsidRDefault="00F34DD1" w:rsidP="00F34DD1">
      <w:pPr>
        <w:rPr>
          <w:rFonts w:ascii="Times New Roman" w:hAnsi="Times New Roman" w:cs="Times New Roman"/>
          <w:sz w:val="24"/>
          <w:szCs w:val="24"/>
        </w:rPr>
      </w:pPr>
    </w:p>
    <w:p w:rsidR="00F34DD1" w:rsidRDefault="00F34DD1" w:rsidP="00F34DD1">
      <w:pPr>
        <w:rPr>
          <w:rFonts w:ascii="Times New Roman" w:hAnsi="Times New Roman" w:cs="Times New Roman"/>
          <w:sz w:val="24"/>
          <w:szCs w:val="24"/>
        </w:rPr>
      </w:pPr>
    </w:p>
    <w:p w:rsidR="008B5917" w:rsidRPr="005E0F9E" w:rsidRDefault="008B5917" w:rsidP="008B5917">
      <w:pPr>
        <w:jc w:val="center"/>
        <w:rPr>
          <w:rFonts w:ascii="Times New Roman" w:hAnsi="Times New Roman" w:cs="Times New Roman"/>
          <w:sz w:val="28"/>
          <w:szCs w:val="28"/>
        </w:rPr>
      </w:pPr>
      <w:r w:rsidRPr="005E0F9E">
        <w:rPr>
          <w:rFonts w:ascii="Times New Roman" w:hAnsi="Times New Roman" w:cs="Times New Roman"/>
          <w:sz w:val="28"/>
          <w:szCs w:val="28"/>
        </w:rPr>
        <w:t>СОВЕТ ГОЛУБОВСКОГО СЕЛЬСКОГО ПОСЕЛЕНИЯ</w:t>
      </w:r>
    </w:p>
    <w:p w:rsidR="008B5917" w:rsidRPr="005E0F9E" w:rsidRDefault="008B5917" w:rsidP="008B5917">
      <w:pPr>
        <w:jc w:val="center"/>
        <w:rPr>
          <w:rFonts w:ascii="Times New Roman" w:hAnsi="Times New Roman" w:cs="Times New Roman"/>
          <w:sz w:val="28"/>
          <w:szCs w:val="28"/>
        </w:rPr>
      </w:pPr>
      <w:r w:rsidRPr="005E0F9E">
        <w:rPr>
          <w:rFonts w:ascii="Times New Roman" w:hAnsi="Times New Roman" w:cs="Times New Roman"/>
          <w:sz w:val="28"/>
          <w:szCs w:val="28"/>
        </w:rPr>
        <w:t>СЕДЕЛЬНИКОВСКОГО МУНИЦИПАЛЬНОГО РАЙОНА</w:t>
      </w:r>
    </w:p>
    <w:p w:rsidR="008B5917" w:rsidRPr="005E0F9E" w:rsidRDefault="008B5917" w:rsidP="008B5917">
      <w:pPr>
        <w:jc w:val="center"/>
        <w:rPr>
          <w:rFonts w:ascii="Times New Roman" w:hAnsi="Times New Roman" w:cs="Times New Roman"/>
          <w:sz w:val="28"/>
          <w:szCs w:val="28"/>
        </w:rPr>
      </w:pPr>
      <w:r w:rsidRPr="005E0F9E">
        <w:rPr>
          <w:rFonts w:ascii="Times New Roman" w:hAnsi="Times New Roman" w:cs="Times New Roman"/>
          <w:sz w:val="28"/>
          <w:szCs w:val="28"/>
        </w:rPr>
        <w:t>ОМСКОЙ ОБЛАСТИ</w:t>
      </w:r>
    </w:p>
    <w:p w:rsidR="008B5917" w:rsidRPr="005E0F9E" w:rsidRDefault="008B5917" w:rsidP="008B5917">
      <w:pPr>
        <w:jc w:val="center"/>
        <w:rPr>
          <w:rFonts w:ascii="Times New Roman" w:hAnsi="Times New Roman" w:cs="Times New Roman"/>
          <w:b/>
          <w:color w:val="FF0000"/>
          <w:sz w:val="28"/>
          <w:szCs w:val="28"/>
        </w:rPr>
      </w:pPr>
    </w:p>
    <w:p w:rsidR="008B5917" w:rsidRPr="005E0F9E" w:rsidRDefault="008B5917" w:rsidP="008B5917">
      <w:pPr>
        <w:spacing w:line="360" w:lineRule="auto"/>
        <w:jc w:val="center"/>
        <w:rPr>
          <w:rFonts w:ascii="Times New Roman" w:hAnsi="Times New Roman" w:cs="Times New Roman"/>
          <w:sz w:val="28"/>
          <w:szCs w:val="28"/>
        </w:rPr>
      </w:pPr>
      <w:r w:rsidRPr="005E0F9E">
        <w:rPr>
          <w:rFonts w:ascii="Times New Roman" w:hAnsi="Times New Roman" w:cs="Times New Roman"/>
          <w:sz w:val="28"/>
          <w:szCs w:val="28"/>
        </w:rPr>
        <w:t>Сто второе  заседание  четвертого  созыва</w:t>
      </w:r>
    </w:p>
    <w:p w:rsidR="008B5917" w:rsidRDefault="008B5917" w:rsidP="008B5917"/>
    <w:p w:rsidR="008B5917" w:rsidRDefault="008B5917" w:rsidP="008B5917">
      <w:pPr>
        <w:jc w:val="center"/>
        <w:rPr>
          <w:rFonts w:ascii="Times New Roman" w:hAnsi="Times New Roman" w:cs="Times New Roman"/>
          <w:b/>
          <w:sz w:val="28"/>
          <w:szCs w:val="28"/>
        </w:rPr>
      </w:pPr>
      <w:r>
        <w:rPr>
          <w:rFonts w:ascii="Times New Roman" w:hAnsi="Times New Roman" w:cs="Times New Roman"/>
          <w:b/>
          <w:sz w:val="28"/>
          <w:szCs w:val="28"/>
        </w:rPr>
        <w:t>РЕШЕНИЕ</w:t>
      </w:r>
    </w:p>
    <w:p w:rsidR="008B5917" w:rsidRDefault="008B5917" w:rsidP="008B5917">
      <w:pPr>
        <w:jc w:val="center"/>
        <w:rPr>
          <w:rFonts w:ascii="Times New Roman" w:hAnsi="Times New Roman" w:cs="Times New Roman"/>
          <w:b/>
          <w:sz w:val="28"/>
          <w:szCs w:val="28"/>
        </w:rPr>
      </w:pPr>
    </w:p>
    <w:p w:rsidR="008B5917" w:rsidRPr="005E0F9E" w:rsidRDefault="008B5917" w:rsidP="008B5917">
      <w:pPr>
        <w:rPr>
          <w:rFonts w:ascii="Times New Roman" w:hAnsi="Times New Roman" w:cs="Times New Roman"/>
          <w:sz w:val="28"/>
          <w:szCs w:val="28"/>
        </w:rPr>
      </w:pPr>
      <w:r w:rsidRPr="005E0F9E">
        <w:rPr>
          <w:rFonts w:ascii="Times New Roman" w:hAnsi="Times New Roman" w:cs="Times New Roman"/>
          <w:sz w:val="28"/>
          <w:szCs w:val="28"/>
        </w:rPr>
        <w:t>от 24 октября 2024  года                                                                         №230</w:t>
      </w:r>
    </w:p>
    <w:p w:rsidR="008B5917" w:rsidRPr="005E0F9E" w:rsidRDefault="008B5917" w:rsidP="008B5917">
      <w:pPr>
        <w:rPr>
          <w:rFonts w:ascii="Times New Roman" w:hAnsi="Times New Roman" w:cs="Times New Roman"/>
          <w:sz w:val="28"/>
          <w:szCs w:val="28"/>
        </w:rPr>
      </w:pPr>
      <w:r w:rsidRPr="005E0F9E">
        <w:rPr>
          <w:rFonts w:ascii="Times New Roman" w:hAnsi="Times New Roman" w:cs="Times New Roman"/>
          <w:sz w:val="28"/>
          <w:szCs w:val="28"/>
        </w:rPr>
        <w:t xml:space="preserve">с. Голубовка </w:t>
      </w:r>
    </w:p>
    <w:p w:rsidR="008B5917" w:rsidRPr="005E0F9E" w:rsidRDefault="008B5917" w:rsidP="008B5917">
      <w:pPr>
        <w:spacing w:line="360" w:lineRule="auto"/>
        <w:rPr>
          <w:rFonts w:ascii="Times New Roman" w:hAnsi="Times New Roman" w:cs="Times New Roman"/>
          <w:sz w:val="28"/>
          <w:szCs w:val="28"/>
        </w:rPr>
      </w:pPr>
    </w:p>
    <w:p w:rsidR="008B5917" w:rsidRPr="005E0F9E" w:rsidRDefault="008B5917" w:rsidP="008B5917">
      <w:pPr>
        <w:spacing w:line="360" w:lineRule="auto"/>
        <w:rPr>
          <w:rFonts w:ascii="Times New Roman" w:hAnsi="Times New Roman" w:cs="Times New Roman"/>
          <w:sz w:val="28"/>
          <w:szCs w:val="28"/>
        </w:rPr>
      </w:pPr>
      <w:r w:rsidRPr="005E0F9E">
        <w:rPr>
          <w:rFonts w:ascii="Times New Roman" w:hAnsi="Times New Roman" w:cs="Times New Roman"/>
          <w:sz w:val="28"/>
          <w:szCs w:val="28"/>
        </w:rPr>
        <w:t>Об утверждении схемы семимандатного избирательного округа №1 по выборам депутатов Совета Голубовского сельского поселения Седельниковского муниципального района Омской области</w:t>
      </w:r>
    </w:p>
    <w:p w:rsidR="008B5917" w:rsidRPr="005E0F9E" w:rsidRDefault="008B5917" w:rsidP="008B5917">
      <w:pPr>
        <w:spacing w:line="360" w:lineRule="auto"/>
        <w:rPr>
          <w:rFonts w:ascii="Times New Roman" w:hAnsi="Times New Roman" w:cs="Times New Roman"/>
          <w:sz w:val="28"/>
          <w:szCs w:val="28"/>
        </w:rPr>
      </w:pPr>
    </w:p>
    <w:p w:rsidR="008B5917" w:rsidRPr="005E0F9E" w:rsidRDefault="008B5917" w:rsidP="008B5917">
      <w:pPr>
        <w:spacing w:line="360" w:lineRule="auto"/>
        <w:rPr>
          <w:rFonts w:ascii="Times New Roman" w:hAnsi="Times New Roman" w:cs="Times New Roman"/>
          <w:sz w:val="28"/>
          <w:szCs w:val="28"/>
        </w:rPr>
      </w:pPr>
      <w:r w:rsidRPr="005E0F9E">
        <w:rPr>
          <w:rFonts w:ascii="Times New Roman" w:hAnsi="Times New Roman" w:cs="Times New Roman"/>
          <w:sz w:val="28"/>
          <w:szCs w:val="28"/>
        </w:rPr>
        <w:t xml:space="preserve">В соответствии с Законом Омской области «О выборах в органы местного самоуправления Омской области», рассмотрев предложение </w:t>
      </w:r>
      <w:r w:rsidRPr="005E0F9E">
        <w:rPr>
          <w:rFonts w:ascii="Times New Roman" w:hAnsi="Times New Roman" w:cs="Times New Roman"/>
          <w:sz w:val="28"/>
          <w:szCs w:val="28"/>
        </w:rPr>
        <w:lastRenderedPageBreak/>
        <w:t xml:space="preserve">территориальной избирательной комиссии по Седельниковскому району Омской области, Совет Голубовского сельского поселения </w:t>
      </w:r>
    </w:p>
    <w:p w:rsidR="008B5917" w:rsidRPr="005E0F9E" w:rsidRDefault="008B5917" w:rsidP="008B5917">
      <w:pPr>
        <w:spacing w:line="360" w:lineRule="auto"/>
        <w:rPr>
          <w:rFonts w:ascii="Times New Roman" w:hAnsi="Times New Roman" w:cs="Times New Roman"/>
          <w:b/>
          <w:sz w:val="28"/>
          <w:szCs w:val="28"/>
        </w:rPr>
      </w:pPr>
      <w:r w:rsidRPr="005E0F9E">
        <w:rPr>
          <w:rFonts w:ascii="Times New Roman" w:hAnsi="Times New Roman" w:cs="Times New Roman"/>
          <w:b/>
          <w:sz w:val="28"/>
          <w:szCs w:val="28"/>
        </w:rPr>
        <w:t>РЕШИЛ:</w:t>
      </w:r>
    </w:p>
    <w:p w:rsidR="008B5917" w:rsidRPr="005E0F9E" w:rsidRDefault="008B5917" w:rsidP="008B5917">
      <w:pPr>
        <w:spacing w:line="360" w:lineRule="auto"/>
        <w:rPr>
          <w:rFonts w:ascii="Times New Roman" w:hAnsi="Times New Roman" w:cs="Times New Roman"/>
          <w:sz w:val="28"/>
          <w:szCs w:val="28"/>
        </w:rPr>
      </w:pPr>
      <w:r w:rsidRPr="005E0F9E">
        <w:rPr>
          <w:rFonts w:ascii="Times New Roman" w:hAnsi="Times New Roman" w:cs="Times New Roman"/>
          <w:sz w:val="28"/>
          <w:szCs w:val="28"/>
        </w:rPr>
        <w:t>1. Утвердить схему семимандатного избирательного округа № 1</w:t>
      </w:r>
      <w:r w:rsidRPr="005E0F9E">
        <w:rPr>
          <w:rFonts w:ascii="Times New Roman" w:hAnsi="Times New Roman" w:cs="Times New Roman"/>
          <w:sz w:val="28"/>
          <w:szCs w:val="28"/>
        </w:rPr>
        <w:br/>
        <w:t>по выборам депутатов Совета Голубовского сельского поселения Седельниковского муниципального района Омской области (приложение).</w:t>
      </w:r>
    </w:p>
    <w:p w:rsidR="008B5917" w:rsidRDefault="008B5917" w:rsidP="008B5917">
      <w:pPr>
        <w:spacing w:line="360" w:lineRule="auto"/>
        <w:rPr>
          <w:rFonts w:ascii="Times New Roman" w:hAnsi="Times New Roman" w:cs="Times New Roman"/>
          <w:sz w:val="28"/>
          <w:szCs w:val="28"/>
        </w:rPr>
      </w:pPr>
      <w:r w:rsidRPr="005E0F9E">
        <w:rPr>
          <w:rFonts w:ascii="Times New Roman" w:hAnsi="Times New Roman" w:cs="Times New Roman"/>
          <w:sz w:val="28"/>
          <w:szCs w:val="28"/>
        </w:rPr>
        <w:t>2. Направить настоящее решение в территориальную избирательную комиссию по Седельниковскому району Омской области.</w:t>
      </w:r>
    </w:p>
    <w:p w:rsidR="008B5917" w:rsidRPr="005E0F9E" w:rsidRDefault="008B5917" w:rsidP="008B5917">
      <w:pPr>
        <w:spacing w:line="360" w:lineRule="auto"/>
        <w:rPr>
          <w:rStyle w:val="extended-textshort"/>
          <w:rFonts w:ascii="Times New Roman" w:hAnsi="Times New Roman" w:cs="Times New Roman"/>
          <w:sz w:val="28"/>
          <w:szCs w:val="28"/>
        </w:rPr>
      </w:pPr>
      <w:r>
        <w:rPr>
          <w:rFonts w:ascii="Times New Roman" w:hAnsi="Times New Roman" w:cs="Times New Roman"/>
          <w:sz w:val="28"/>
          <w:szCs w:val="28"/>
        </w:rPr>
        <w:t>3.</w:t>
      </w:r>
      <w:r w:rsidRPr="005E0F9E">
        <w:rPr>
          <w:rFonts w:ascii="Times New Roman" w:hAnsi="Times New Roman" w:cs="Times New Roman"/>
          <w:sz w:val="28"/>
          <w:szCs w:val="28"/>
        </w:rPr>
        <w:t xml:space="preserve"> Опубликовать настоящее решение в «Вестнике Голубовского сельского поселения» и разместить на официальном сайте в сети Интернет.</w:t>
      </w:r>
    </w:p>
    <w:p w:rsidR="008B5917" w:rsidRDefault="008B5917" w:rsidP="008B5917">
      <w:pPr>
        <w:spacing w:line="360" w:lineRule="auto"/>
        <w:rPr>
          <w:rFonts w:ascii="Times New Roman" w:hAnsi="Times New Roman" w:cs="Times New Roman"/>
          <w:sz w:val="28"/>
          <w:szCs w:val="28"/>
        </w:rPr>
      </w:pPr>
    </w:p>
    <w:p w:rsidR="008B5917" w:rsidRPr="005E0F9E" w:rsidRDefault="008B5917" w:rsidP="008B5917">
      <w:pPr>
        <w:spacing w:line="360" w:lineRule="auto"/>
        <w:rPr>
          <w:rFonts w:ascii="Times New Roman" w:hAnsi="Times New Roman" w:cs="Times New Roman"/>
          <w:sz w:val="28"/>
          <w:szCs w:val="28"/>
        </w:rPr>
      </w:pPr>
      <w:r w:rsidRPr="005E0F9E">
        <w:rPr>
          <w:rFonts w:ascii="Times New Roman" w:hAnsi="Times New Roman" w:cs="Times New Roman"/>
          <w:sz w:val="28"/>
          <w:szCs w:val="28"/>
        </w:rPr>
        <w:t xml:space="preserve">Председатель Совета </w:t>
      </w:r>
    </w:p>
    <w:p w:rsidR="008B5917" w:rsidRPr="005E0F9E" w:rsidRDefault="008B5917" w:rsidP="008B5917">
      <w:pPr>
        <w:spacing w:line="360" w:lineRule="auto"/>
        <w:rPr>
          <w:rFonts w:ascii="Times New Roman" w:hAnsi="Times New Roman" w:cs="Times New Roman"/>
          <w:sz w:val="28"/>
          <w:szCs w:val="28"/>
        </w:rPr>
      </w:pPr>
      <w:r w:rsidRPr="005E0F9E">
        <w:rPr>
          <w:rFonts w:ascii="Times New Roman" w:hAnsi="Times New Roman" w:cs="Times New Roman"/>
          <w:sz w:val="28"/>
          <w:szCs w:val="28"/>
        </w:rPr>
        <w:t xml:space="preserve">Голубовского сельского поселения                                              </w:t>
      </w:r>
      <w:r>
        <w:rPr>
          <w:rFonts w:ascii="Times New Roman" w:hAnsi="Times New Roman" w:cs="Times New Roman"/>
          <w:sz w:val="28"/>
          <w:szCs w:val="28"/>
        </w:rPr>
        <w:t xml:space="preserve">  </w:t>
      </w:r>
      <w:r w:rsidRPr="005E0F9E">
        <w:rPr>
          <w:rFonts w:ascii="Times New Roman" w:hAnsi="Times New Roman" w:cs="Times New Roman"/>
          <w:sz w:val="28"/>
          <w:szCs w:val="28"/>
        </w:rPr>
        <w:t xml:space="preserve"> В.В. Низовой                                                   </w:t>
      </w:r>
    </w:p>
    <w:p w:rsidR="008B5917" w:rsidRDefault="008B5917" w:rsidP="008B5917">
      <w:pPr>
        <w:spacing w:line="360" w:lineRule="auto"/>
        <w:rPr>
          <w:rFonts w:ascii="Times New Roman" w:hAnsi="Times New Roman" w:cs="Times New Roman"/>
          <w:sz w:val="28"/>
          <w:szCs w:val="28"/>
        </w:rPr>
      </w:pPr>
    </w:p>
    <w:p w:rsidR="008B5917" w:rsidRPr="001E009E" w:rsidRDefault="008B5917" w:rsidP="008B5917">
      <w:pPr>
        <w:spacing w:line="360" w:lineRule="auto"/>
        <w:rPr>
          <w:sz w:val="28"/>
          <w:szCs w:val="28"/>
        </w:rPr>
      </w:pPr>
      <w:r w:rsidRPr="005E0F9E">
        <w:rPr>
          <w:rFonts w:ascii="Times New Roman" w:hAnsi="Times New Roman" w:cs="Times New Roman"/>
          <w:sz w:val="28"/>
          <w:szCs w:val="28"/>
        </w:rPr>
        <w:t xml:space="preserve">Глава Голубовского сельского поселения                       </w:t>
      </w:r>
      <w:r>
        <w:rPr>
          <w:rFonts w:ascii="Times New Roman" w:hAnsi="Times New Roman" w:cs="Times New Roman"/>
          <w:sz w:val="28"/>
          <w:szCs w:val="28"/>
        </w:rPr>
        <w:t xml:space="preserve">            </w:t>
      </w:r>
      <w:r w:rsidRPr="005E0F9E">
        <w:rPr>
          <w:rFonts w:ascii="Times New Roman" w:hAnsi="Times New Roman" w:cs="Times New Roman"/>
          <w:sz w:val="28"/>
          <w:szCs w:val="28"/>
        </w:rPr>
        <w:t xml:space="preserve"> С.Е. Обоскалов          </w:t>
      </w:r>
      <w:r w:rsidRPr="001E009E">
        <w:rPr>
          <w:sz w:val="28"/>
          <w:szCs w:val="28"/>
        </w:rPr>
        <w:t xml:space="preserve">                           </w:t>
      </w:r>
    </w:p>
    <w:p w:rsidR="008B5917" w:rsidRDefault="008B5917" w:rsidP="008B5917">
      <w:pPr>
        <w:rPr>
          <w:rFonts w:ascii="Times New Roman" w:hAnsi="Times New Roman" w:cs="Times New Roman"/>
          <w:sz w:val="28"/>
          <w:szCs w:val="28"/>
        </w:rPr>
        <w:sectPr w:rsidR="008B5917" w:rsidSect="00BE36D1">
          <w:pgSz w:w="11906" w:h="16838"/>
          <w:pgMar w:top="1134" w:right="850" w:bottom="1134" w:left="1701" w:header="709" w:footer="709" w:gutter="0"/>
          <w:cols w:space="708"/>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33"/>
      </w:tblGrid>
      <w:tr w:rsidR="008B5917" w:rsidRPr="005E0F9E" w:rsidTr="006025D3">
        <w:tc>
          <w:tcPr>
            <w:tcW w:w="5638" w:type="dxa"/>
          </w:tcPr>
          <w:p w:rsidR="008B5917" w:rsidRPr="005E0F9E" w:rsidRDefault="008B5917" w:rsidP="006025D3">
            <w:pPr>
              <w:jc w:val="center"/>
              <w:rPr>
                <w:b/>
                <w:sz w:val="28"/>
                <w:szCs w:val="28"/>
              </w:rPr>
            </w:pPr>
          </w:p>
        </w:tc>
        <w:tc>
          <w:tcPr>
            <w:tcW w:w="3933" w:type="dxa"/>
          </w:tcPr>
          <w:p w:rsidR="008B5917" w:rsidRPr="005E0F9E" w:rsidRDefault="008B5917" w:rsidP="006025D3">
            <w:pPr>
              <w:jc w:val="right"/>
              <w:rPr>
                <w:sz w:val="24"/>
                <w:szCs w:val="24"/>
              </w:rPr>
            </w:pPr>
            <w:r w:rsidRPr="005E0F9E">
              <w:rPr>
                <w:sz w:val="24"/>
                <w:szCs w:val="24"/>
              </w:rPr>
              <w:t>Приложение</w:t>
            </w:r>
          </w:p>
          <w:p w:rsidR="008B5917" w:rsidRPr="005E0F9E" w:rsidRDefault="008B5917" w:rsidP="006025D3">
            <w:pPr>
              <w:jc w:val="right"/>
              <w:rPr>
                <w:sz w:val="24"/>
                <w:szCs w:val="24"/>
              </w:rPr>
            </w:pPr>
            <w:r w:rsidRPr="005E0F9E">
              <w:rPr>
                <w:sz w:val="24"/>
                <w:szCs w:val="24"/>
              </w:rPr>
              <w:t>к решению Совета Голубовскогосельского поселения</w:t>
            </w:r>
            <w:r w:rsidRPr="005E0F9E">
              <w:rPr>
                <w:sz w:val="24"/>
                <w:szCs w:val="24"/>
              </w:rPr>
              <w:br/>
              <w:t>№ 230 от 24 октября 2024 года</w:t>
            </w:r>
          </w:p>
        </w:tc>
      </w:tr>
    </w:tbl>
    <w:p w:rsidR="008B5917" w:rsidRPr="005E0F9E" w:rsidRDefault="008B5917" w:rsidP="008B5917">
      <w:pPr>
        <w:jc w:val="center"/>
        <w:rPr>
          <w:rFonts w:ascii="Times New Roman" w:hAnsi="Times New Roman" w:cs="Times New Roman"/>
          <w:b/>
          <w:sz w:val="28"/>
          <w:szCs w:val="28"/>
        </w:rPr>
      </w:pPr>
    </w:p>
    <w:p w:rsidR="008B5917" w:rsidRPr="005E0F9E" w:rsidRDefault="008B5917" w:rsidP="008B5917">
      <w:pPr>
        <w:jc w:val="center"/>
        <w:rPr>
          <w:rFonts w:ascii="Times New Roman" w:hAnsi="Times New Roman" w:cs="Times New Roman"/>
          <w:b/>
          <w:sz w:val="28"/>
          <w:szCs w:val="28"/>
        </w:rPr>
      </w:pPr>
    </w:p>
    <w:p w:rsidR="008B5917" w:rsidRPr="005E0F9E" w:rsidRDefault="008B5917" w:rsidP="008B5917">
      <w:pPr>
        <w:jc w:val="center"/>
        <w:rPr>
          <w:rFonts w:ascii="Times New Roman" w:hAnsi="Times New Roman" w:cs="Times New Roman"/>
          <w:b/>
          <w:sz w:val="28"/>
          <w:szCs w:val="28"/>
        </w:rPr>
      </w:pPr>
      <w:r w:rsidRPr="005E0F9E">
        <w:rPr>
          <w:rFonts w:ascii="Times New Roman" w:hAnsi="Times New Roman" w:cs="Times New Roman"/>
          <w:b/>
          <w:sz w:val="28"/>
          <w:szCs w:val="28"/>
        </w:rPr>
        <w:t>Графическое изображение схемы и описание границ семимандатного избирательного округа № 1 по выборам депутатов СоветаГолубовскогосельского поселения Седельниковского муниципального района</w:t>
      </w:r>
      <w:r w:rsidRPr="005E0F9E">
        <w:rPr>
          <w:rFonts w:ascii="Times New Roman" w:hAnsi="Times New Roman" w:cs="Times New Roman"/>
          <w:b/>
          <w:sz w:val="28"/>
          <w:szCs w:val="28"/>
        </w:rPr>
        <w:br/>
        <w:t>Омской области</w:t>
      </w:r>
    </w:p>
    <w:p w:rsidR="008B5917" w:rsidRPr="005E0F9E" w:rsidRDefault="008B5917" w:rsidP="008B5917">
      <w:pPr>
        <w:tabs>
          <w:tab w:val="left" w:pos="2310"/>
        </w:tabs>
        <w:jc w:val="center"/>
      </w:pPr>
    </w:p>
    <w:p w:rsidR="008B5917" w:rsidRPr="005E0F9E" w:rsidRDefault="008B5917" w:rsidP="008B5917">
      <w:pPr>
        <w:tabs>
          <w:tab w:val="left" w:pos="709"/>
        </w:tabs>
      </w:pPr>
      <w:r w:rsidRPr="005E0F9E">
        <w:br/>
      </w:r>
      <w:r w:rsidRPr="005E0F9E">
        <w:rPr>
          <w:noProof/>
        </w:rPr>
        <w:drawing>
          <wp:inline distT="0" distB="0" distL="0" distR="0">
            <wp:extent cx="5939998" cy="3771900"/>
            <wp:effectExtent l="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0769" t="51283" r="37180" b="12534"/>
                    <a:stretch/>
                  </pic:blipFill>
                  <pic:spPr bwMode="auto">
                    <a:xfrm>
                      <a:off x="0" y="0"/>
                      <a:ext cx="5939998" cy="37719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5E0F9E">
        <w:br/>
      </w:r>
      <w:r w:rsidRPr="005E0F9E">
        <w:br/>
      </w:r>
    </w:p>
    <w:p w:rsidR="008B5917" w:rsidRPr="005E0F9E" w:rsidRDefault="008B5917" w:rsidP="008B5917">
      <w:pPr>
        <w:tabs>
          <w:tab w:val="left" w:pos="709"/>
        </w:tabs>
        <w:rPr>
          <w:rFonts w:ascii="Times New Roman" w:hAnsi="Times New Roman" w:cs="Times New Roman"/>
          <w:sz w:val="28"/>
          <w:szCs w:val="28"/>
        </w:rPr>
      </w:pPr>
      <w:r w:rsidRPr="005E0F9E">
        <w:rPr>
          <w:rFonts w:ascii="Times New Roman" w:hAnsi="Times New Roman" w:cs="Times New Roman"/>
          <w:sz w:val="28"/>
          <w:szCs w:val="28"/>
        </w:rPr>
        <w:t>Численность избирателей по округу, зарегистрированных</w:t>
      </w:r>
      <w:r w:rsidRPr="005E0F9E">
        <w:rPr>
          <w:rFonts w:ascii="Times New Roman" w:hAnsi="Times New Roman" w:cs="Times New Roman"/>
          <w:sz w:val="28"/>
          <w:szCs w:val="28"/>
        </w:rPr>
        <w:br/>
        <w:t>на территории Голубовского сельского поселения Седельниковского муниципального района Омской области по состоянию на 1 июля 2024 года составляет – 443.</w:t>
      </w:r>
    </w:p>
    <w:p w:rsidR="008B5917" w:rsidRPr="005E0F9E" w:rsidRDefault="008B5917" w:rsidP="008B5917">
      <w:pPr>
        <w:rPr>
          <w:rFonts w:ascii="Times New Roman" w:hAnsi="Times New Roman" w:cs="Times New Roman"/>
          <w:sz w:val="28"/>
          <w:szCs w:val="28"/>
        </w:rPr>
      </w:pPr>
      <w:r w:rsidRPr="005E0F9E">
        <w:rPr>
          <w:rFonts w:ascii="Times New Roman" w:hAnsi="Times New Roman" w:cs="Times New Roman"/>
          <w:sz w:val="28"/>
          <w:szCs w:val="28"/>
        </w:rPr>
        <w:t>Количество мандатов образуемого семимандатного избирательного округа № 1 – семь.</w:t>
      </w:r>
    </w:p>
    <w:p w:rsidR="008B5917" w:rsidRPr="005E0F9E" w:rsidRDefault="008B5917" w:rsidP="008B5917">
      <w:pPr>
        <w:rPr>
          <w:rFonts w:ascii="Times New Roman" w:hAnsi="Times New Roman" w:cs="Times New Roman"/>
          <w:sz w:val="28"/>
          <w:szCs w:val="28"/>
        </w:rPr>
      </w:pPr>
      <w:r w:rsidRPr="005E0F9E">
        <w:rPr>
          <w:rFonts w:ascii="Times New Roman" w:hAnsi="Times New Roman" w:cs="Times New Roman"/>
          <w:sz w:val="28"/>
          <w:szCs w:val="28"/>
        </w:rPr>
        <w:lastRenderedPageBreak/>
        <w:t>Средняя норма представительства избирателей на один мандат – 63</w:t>
      </w:r>
      <w:bookmarkStart w:id="0" w:name="_GoBack"/>
      <w:bookmarkEnd w:id="0"/>
      <w:r w:rsidRPr="005E0F9E">
        <w:rPr>
          <w:rFonts w:ascii="Times New Roman" w:hAnsi="Times New Roman" w:cs="Times New Roman"/>
          <w:sz w:val="28"/>
          <w:szCs w:val="28"/>
        </w:rPr>
        <w:t>.</w:t>
      </w:r>
    </w:p>
    <w:p w:rsidR="008B5917" w:rsidRPr="005E0F9E" w:rsidRDefault="008B5917" w:rsidP="008B5917">
      <w:pPr>
        <w:rPr>
          <w:rFonts w:ascii="Times New Roman" w:hAnsi="Times New Roman" w:cs="Times New Roman"/>
          <w:sz w:val="28"/>
          <w:szCs w:val="28"/>
        </w:rPr>
      </w:pPr>
    </w:p>
    <w:p w:rsidR="008B5917" w:rsidRPr="005E0F9E" w:rsidRDefault="008B5917" w:rsidP="008B5917">
      <w:pPr>
        <w:rPr>
          <w:rFonts w:ascii="Times New Roman" w:hAnsi="Times New Roman" w:cs="Times New Roman"/>
          <w:sz w:val="28"/>
          <w:szCs w:val="28"/>
        </w:rPr>
      </w:pPr>
    </w:p>
    <w:p w:rsidR="008B5917" w:rsidRDefault="008B5917" w:rsidP="008B5917">
      <w:pPr>
        <w:spacing w:line="360" w:lineRule="auto"/>
        <w:rPr>
          <w:rFonts w:ascii="Times New Roman" w:hAnsi="Times New Roman" w:cs="Times New Roman"/>
          <w:sz w:val="28"/>
          <w:szCs w:val="28"/>
        </w:rPr>
      </w:pPr>
    </w:p>
    <w:tbl>
      <w:tblPr>
        <w:tblStyle w:val="ac"/>
        <w:tblW w:w="0" w:type="auto"/>
        <w:jc w:val="center"/>
        <w:tblInd w:w="-3013" w:type="dxa"/>
        <w:tblLook w:val="04A0"/>
      </w:tblPr>
      <w:tblGrid>
        <w:gridCol w:w="540"/>
        <w:gridCol w:w="3461"/>
        <w:gridCol w:w="2227"/>
        <w:gridCol w:w="1985"/>
        <w:gridCol w:w="2199"/>
      </w:tblGrid>
      <w:tr w:rsidR="008B5917" w:rsidRPr="001B610A" w:rsidTr="006025D3">
        <w:trPr>
          <w:jc w:val="center"/>
        </w:trPr>
        <w:tc>
          <w:tcPr>
            <w:tcW w:w="540" w:type="dxa"/>
          </w:tcPr>
          <w:p w:rsidR="008B5917" w:rsidRPr="001B610A" w:rsidRDefault="008B5917" w:rsidP="006025D3">
            <w:pPr>
              <w:jc w:val="center"/>
              <w:rPr>
                <w:sz w:val="24"/>
                <w:szCs w:val="24"/>
              </w:rPr>
            </w:pPr>
            <w:r w:rsidRPr="001B610A">
              <w:rPr>
                <w:sz w:val="24"/>
                <w:szCs w:val="24"/>
              </w:rPr>
              <w:t>№ п/п</w:t>
            </w:r>
          </w:p>
        </w:tc>
        <w:tc>
          <w:tcPr>
            <w:tcW w:w="3461" w:type="dxa"/>
          </w:tcPr>
          <w:p w:rsidR="008B5917" w:rsidRPr="001B610A" w:rsidRDefault="008B5917" w:rsidP="006025D3">
            <w:pPr>
              <w:jc w:val="center"/>
              <w:rPr>
                <w:sz w:val="24"/>
                <w:szCs w:val="24"/>
              </w:rPr>
            </w:pPr>
            <w:r w:rsidRPr="001B610A">
              <w:rPr>
                <w:sz w:val="24"/>
                <w:szCs w:val="24"/>
              </w:rPr>
              <w:t>Наименование избирательного округа</w:t>
            </w:r>
          </w:p>
        </w:tc>
        <w:tc>
          <w:tcPr>
            <w:tcW w:w="2227" w:type="dxa"/>
          </w:tcPr>
          <w:p w:rsidR="008B5917" w:rsidRPr="001B610A" w:rsidRDefault="008B5917" w:rsidP="006025D3">
            <w:pPr>
              <w:jc w:val="center"/>
              <w:rPr>
                <w:sz w:val="24"/>
                <w:szCs w:val="24"/>
              </w:rPr>
            </w:pPr>
            <w:r w:rsidRPr="001B610A">
              <w:rPr>
                <w:sz w:val="24"/>
                <w:szCs w:val="24"/>
              </w:rPr>
              <w:t>Границы</w:t>
            </w:r>
          </w:p>
          <w:p w:rsidR="008B5917" w:rsidRPr="001B610A" w:rsidRDefault="008B5917" w:rsidP="006025D3">
            <w:pPr>
              <w:jc w:val="center"/>
              <w:rPr>
                <w:sz w:val="24"/>
                <w:szCs w:val="24"/>
              </w:rPr>
            </w:pPr>
            <w:r w:rsidRPr="001B610A">
              <w:rPr>
                <w:sz w:val="24"/>
                <w:szCs w:val="24"/>
              </w:rPr>
              <w:t>избирательного округа</w:t>
            </w:r>
          </w:p>
        </w:tc>
        <w:tc>
          <w:tcPr>
            <w:tcW w:w="1985" w:type="dxa"/>
          </w:tcPr>
          <w:p w:rsidR="008B5917" w:rsidRPr="001B610A" w:rsidRDefault="008B5917" w:rsidP="006025D3">
            <w:pPr>
              <w:jc w:val="center"/>
              <w:rPr>
                <w:sz w:val="24"/>
                <w:szCs w:val="24"/>
              </w:rPr>
            </w:pPr>
            <w:r w:rsidRPr="001B610A">
              <w:rPr>
                <w:sz w:val="24"/>
                <w:szCs w:val="24"/>
              </w:rPr>
              <w:t>Число избирателей в избирательном округе</w:t>
            </w:r>
          </w:p>
        </w:tc>
        <w:tc>
          <w:tcPr>
            <w:tcW w:w="2199" w:type="dxa"/>
          </w:tcPr>
          <w:p w:rsidR="008B5917" w:rsidRPr="001B610A" w:rsidRDefault="008B5917" w:rsidP="006025D3">
            <w:pPr>
              <w:tabs>
                <w:tab w:val="left" w:pos="2476"/>
              </w:tabs>
              <w:jc w:val="center"/>
              <w:rPr>
                <w:sz w:val="24"/>
                <w:szCs w:val="24"/>
              </w:rPr>
            </w:pPr>
            <w:r w:rsidRPr="001B610A">
              <w:rPr>
                <w:sz w:val="24"/>
                <w:szCs w:val="24"/>
              </w:rPr>
              <w:t>Наименование комиссии организующей подготовку и проведение выборов, адрес (местонахождение) комиссии</w:t>
            </w:r>
          </w:p>
        </w:tc>
      </w:tr>
      <w:tr w:rsidR="008B5917" w:rsidRPr="001B610A" w:rsidTr="006025D3">
        <w:trPr>
          <w:jc w:val="center"/>
        </w:trPr>
        <w:tc>
          <w:tcPr>
            <w:tcW w:w="540" w:type="dxa"/>
          </w:tcPr>
          <w:p w:rsidR="008B5917" w:rsidRPr="005E0F9E" w:rsidRDefault="008B5917" w:rsidP="006025D3">
            <w:pPr>
              <w:jc w:val="center"/>
              <w:rPr>
                <w:sz w:val="24"/>
                <w:szCs w:val="24"/>
              </w:rPr>
            </w:pPr>
            <w:r w:rsidRPr="005E0F9E">
              <w:rPr>
                <w:sz w:val="24"/>
                <w:szCs w:val="24"/>
              </w:rPr>
              <w:t>1</w:t>
            </w:r>
          </w:p>
        </w:tc>
        <w:tc>
          <w:tcPr>
            <w:tcW w:w="3461" w:type="dxa"/>
          </w:tcPr>
          <w:p w:rsidR="008B5917" w:rsidRPr="005E0F9E" w:rsidRDefault="008B5917" w:rsidP="006025D3">
            <w:pPr>
              <w:jc w:val="center"/>
              <w:rPr>
                <w:sz w:val="24"/>
                <w:szCs w:val="24"/>
              </w:rPr>
            </w:pPr>
            <w:r w:rsidRPr="005E0F9E">
              <w:rPr>
                <w:sz w:val="24"/>
                <w:szCs w:val="24"/>
              </w:rPr>
              <w:t>Семимандатный</w:t>
            </w:r>
            <w:r>
              <w:rPr>
                <w:sz w:val="24"/>
                <w:szCs w:val="24"/>
              </w:rPr>
              <w:t xml:space="preserve"> </w:t>
            </w:r>
            <w:r w:rsidRPr="005E0F9E">
              <w:rPr>
                <w:sz w:val="24"/>
                <w:szCs w:val="24"/>
              </w:rPr>
              <w:t>избирательный округ № 1</w:t>
            </w:r>
          </w:p>
        </w:tc>
        <w:tc>
          <w:tcPr>
            <w:tcW w:w="2227" w:type="dxa"/>
          </w:tcPr>
          <w:p w:rsidR="008B5917" w:rsidRPr="005E0F9E" w:rsidRDefault="008B5917" w:rsidP="006025D3">
            <w:pPr>
              <w:jc w:val="center"/>
              <w:rPr>
                <w:sz w:val="24"/>
                <w:szCs w:val="24"/>
              </w:rPr>
            </w:pPr>
            <w:r w:rsidRPr="005E0F9E">
              <w:rPr>
                <w:sz w:val="24"/>
                <w:szCs w:val="24"/>
              </w:rPr>
              <w:t>с. Голубовка,</w:t>
            </w:r>
            <w:r w:rsidRPr="005E0F9E">
              <w:rPr>
                <w:sz w:val="24"/>
                <w:szCs w:val="24"/>
              </w:rPr>
              <w:br/>
              <w:t>д. Хмелевка,</w:t>
            </w:r>
          </w:p>
          <w:p w:rsidR="008B5917" w:rsidRPr="005E0F9E" w:rsidRDefault="008B5917" w:rsidP="006025D3">
            <w:pPr>
              <w:jc w:val="center"/>
              <w:rPr>
                <w:sz w:val="24"/>
                <w:szCs w:val="24"/>
              </w:rPr>
            </w:pPr>
            <w:r w:rsidRPr="005E0F9E">
              <w:rPr>
                <w:sz w:val="24"/>
                <w:szCs w:val="24"/>
              </w:rPr>
              <w:t>д. Михайловка,</w:t>
            </w:r>
          </w:p>
          <w:p w:rsidR="008B5917" w:rsidRPr="005E0F9E" w:rsidRDefault="008B5917" w:rsidP="006025D3">
            <w:pPr>
              <w:jc w:val="center"/>
              <w:rPr>
                <w:sz w:val="24"/>
                <w:szCs w:val="24"/>
              </w:rPr>
            </w:pPr>
            <w:r w:rsidRPr="005E0F9E">
              <w:rPr>
                <w:sz w:val="24"/>
                <w:szCs w:val="24"/>
              </w:rPr>
              <w:t>д. Павловка</w:t>
            </w:r>
          </w:p>
        </w:tc>
        <w:tc>
          <w:tcPr>
            <w:tcW w:w="1985" w:type="dxa"/>
          </w:tcPr>
          <w:p w:rsidR="008B5917" w:rsidRPr="005E0F9E" w:rsidRDefault="008B5917" w:rsidP="006025D3">
            <w:pPr>
              <w:jc w:val="center"/>
              <w:rPr>
                <w:sz w:val="24"/>
                <w:szCs w:val="24"/>
              </w:rPr>
            </w:pPr>
            <w:r w:rsidRPr="005E0F9E">
              <w:rPr>
                <w:sz w:val="24"/>
                <w:szCs w:val="24"/>
              </w:rPr>
              <w:t>443</w:t>
            </w:r>
          </w:p>
        </w:tc>
        <w:tc>
          <w:tcPr>
            <w:tcW w:w="2199" w:type="dxa"/>
          </w:tcPr>
          <w:p w:rsidR="008B5917" w:rsidRPr="005E0F9E" w:rsidRDefault="008B5917" w:rsidP="006025D3">
            <w:pPr>
              <w:jc w:val="center"/>
              <w:rPr>
                <w:sz w:val="24"/>
                <w:szCs w:val="24"/>
              </w:rPr>
            </w:pPr>
            <w:r w:rsidRPr="005E0F9E">
              <w:rPr>
                <w:sz w:val="24"/>
                <w:szCs w:val="24"/>
              </w:rPr>
              <w:t>Территориальная избирательная комиссия, на которую возложены полномочия окружной избирательной комиссии,</w:t>
            </w:r>
          </w:p>
          <w:p w:rsidR="008B5917" w:rsidRPr="005E0F9E" w:rsidRDefault="008B5917" w:rsidP="006025D3">
            <w:pPr>
              <w:jc w:val="center"/>
              <w:rPr>
                <w:sz w:val="24"/>
                <w:szCs w:val="24"/>
              </w:rPr>
            </w:pPr>
            <w:r w:rsidRPr="005E0F9E">
              <w:rPr>
                <w:sz w:val="24"/>
                <w:szCs w:val="24"/>
              </w:rPr>
              <w:t>с. Седельниково,</w:t>
            </w:r>
          </w:p>
          <w:p w:rsidR="008B5917" w:rsidRPr="005E0F9E" w:rsidRDefault="008B5917" w:rsidP="006025D3">
            <w:pPr>
              <w:jc w:val="center"/>
              <w:rPr>
                <w:sz w:val="24"/>
                <w:szCs w:val="24"/>
              </w:rPr>
            </w:pPr>
            <w:r w:rsidRPr="005E0F9E">
              <w:rPr>
                <w:sz w:val="24"/>
                <w:szCs w:val="24"/>
              </w:rPr>
              <w:t>ул. Избышева 18А, каб. 29, 31</w:t>
            </w:r>
          </w:p>
        </w:tc>
      </w:tr>
    </w:tbl>
    <w:p w:rsidR="008B5917" w:rsidRPr="001B610A" w:rsidRDefault="008B5917" w:rsidP="008B5917">
      <w:pPr>
        <w:tabs>
          <w:tab w:val="left" w:pos="3894"/>
        </w:tabs>
        <w:rPr>
          <w:rFonts w:ascii="Times New Roman" w:hAnsi="Times New Roman" w:cs="Times New Roman"/>
          <w:sz w:val="28"/>
          <w:szCs w:val="28"/>
        </w:rPr>
      </w:pPr>
    </w:p>
    <w:p w:rsidR="008B5917" w:rsidRPr="0071779D" w:rsidRDefault="008B5917" w:rsidP="008B5917">
      <w:pPr>
        <w:tabs>
          <w:tab w:val="left" w:pos="2760"/>
        </w:tabs>
      </w:pPr>
    </w:p>
    <w:p w:rsidR="007069EE" w:rsidRPr="00F34DD1" w:rsidRDefault="007069EE" w:rsidP="00F34DD1">
      <w:pPr>
        <w:rPr>
          <w:rFonts w:ascii="Times New Roman" w:hAnsi="Times New Roman" w:cs="Times New Roman"/>
          <w:sz w:val="24"/>
          <w:szCs w:val="24"/>
        </w:rPr>
      </w:pPr>
    </w:p>
    <w:sectPr w:rsidR="007069EE" w:rsidRPr="00F34DD1" w:rsidSect="00CC434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629" w:rsidRDefault="00964629" w:rsidP="00921736">
      <w:pPr>
        <w:spacing w:after="0" w:line="240" w:lineRule="auto"/>
      </w:pPr>
      <w:r>
        <w:separator/>
      </w:r>
    </w:p>
  </w:endnote>
  <w:endnote w:type="continuationSeparator" w:id="1">
    <w:p w:rsidR="00964629" w:rsidRDefault="00964629"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629" w:rsidRDefault="00964629" w:rsidP="00921736">
      <w:pPr>
        <w:spacing w:after="0" w:line="240" w:lineRule="auto"/>
      </w:pPr>
      <w:r>
        <w:separator/>
      </w:r>
    </w:p>
  </w:footnote>
  <w:footnote w:type="continuationSeparator" w:id="1">
    <w:p w:rsidR="00964629" w:rsidRDefault="00964629"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5587EBB"/>
    <w:multiLevelType w:val="multilevel"/>
    <w:tmpl w:val="537625D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45">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1EB405C4"/>
    <w:multiLevelType w:val="hybridMultilevel"/>
    <w:tmpl w:val="CAE435D6"/>
    <w:lvl w:ilvl="0" w:tplc="8C2A88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238B500F"/>
    <w:multiLevelType w:val="hybridMultilevel"/>
    <w:tmpl w:val="CD98E880"/>
    <w:lvl w:ilvl="0" w:tplc="57DABC1A">
      <w:start w:val="1"/>
      <w:numFmt w:val="decimal"/>
      <w:lvlText w:val="%1."/>
      <w:lvlJc w:val="left"/>
      <w:pPr>
        <w:ind w:left="1475" w:hanging="62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25171939"/>
    <w:multiLevelType w:val="hybridMultilevel"/>
    <w:tmpl w:val="4052EA22"/>
    <w:lvl w:ilvl="0" w:tplc="9A8A475E">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95B487B"/>
    <w:multiLevelType w:val="hybridMultilevel"/>
    <w:tmpl w:val="34307D7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CD80F5B"/>
    <w:multiLevelType w:val="hybridMultilevel"/>
    <w:tmpl w:val="6A6E9600"/>
    <w:lvl w:ilvl="0" w:tplc="F8A0C170">
      <w:start w:val="1"/>
      <w:numFmt w:val="decimal"/>
      <w:lvlText w:val="%1."/>
      <w:lvlJc w:val="left"/>
      <w:pPr>
        <w:ind w:left="908" w:hanging="360"/>
      </w:pPr>
      <w:rPr>
        <w:rFonts w:hint="default"/>
        <w:b w:val="0"/>
      </w:r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52">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4">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5">
    <w:nsid w:val="38572656"/>
    <w:multiLevelType w:val="hybridMultilevel"/>
    <w:tmpl w:val="FD309DBE"/>
    <w:lvl w:ilvl="0" w:tplc="636EE4B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nsid w:val="40AD5EA8"/>
    <w:multiLevelType w:val="hybridMultilevel"/>
    <w:tmpl w:val="192AEA16"/>
    <w:lvl w:ilvl="0" w:tplc="5020505A">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8">
    <w:nsid w:val="4B84420B"/>
    <w:multiLevelType w:val="hybridMultilevel"/>
    <w:tmpl w:val="70A03164"/>
    <w:lvl w:ilvl="0" w:tplc="A86602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nsid w:val="4C157ED3"/>
    <w:multiLevelType w:val="hybridMultilevel"/>
    <w:tmpl w:val="217A9F60"/>
    <w:lvl w:ilvl="0" w:tplc="E4226BCE">
      <w:start w:val="1"/>
      <w:numFmt w:val="decimal"/>
      <w:lvlText w:val="%1."/>
      <w:lvlJc w:val="left"/>
      <w:pPr>
        <w:ind w:left="1076" w:hanging="79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nsid w:val="50133619"/>
    <w:multiLevelType w:val="hybridMultilevel"/>
    <w:tmpl w:val="981E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62">
    <w:nsid w:val="57AF1A4A"/>
    <w:multiLevelType w:val="hybridMultilevel"/>
    <w:tmpl w:val="A3E63FE4"/>
    <w:lvl w:ilvl="0" w:tplc="D7268B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82B3D9C"/>
    <w:multiLevelType w:val="hybridMultilevel"/>
    <w:tmpl w:val="981A9BFC"/>
    <w:lvl w:ilvl="0" w:tplc="F240079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4">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65">
    <w:nsid w:val="5C6E2794"/>
    <w:multiLevelType w:val="hybridMultilevel"/>
    <w:tmpl w:val="27543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67">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9">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0">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1">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2">
    <w:nsid w:val="71BE4460"/>
    <w:multiLevelType w:val="hybridMultilevel"/>
    <w:tmpl w:val="A572B83A"/>
    <w:lvl w:ilvl="0" w:tplc="716A59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3">
    <w:nsid w:val="73CC1803"/>
    <w:multiLevelType w:val="hybridMultilevel"/>
    <w:tmpl w:val="18E800B6"/>
    <w:lvl w:ilvl="0" w:tplc="82989B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4">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69"/>
  </w:num>
  <w:num w:numId="3">
    <w:abstractNumId w:val="68"/>
  </w:num>
  <w:num w:numId="4">
    <w:abstractNumId w:val="52"/>
  </w:num>
  <w:num w:numId="5">
    <w:abstractNumId w:val="53"/>
  </w:num>
  <w:num w:numId="6">
    <w:abstractNumId w:val="61"/>
  </w:num>
  <w:num w:numId="7">
    <w:abstractNumId w:val="56"/>
  </w:num>
  <w:num w:numId="8">
    <w:abstractNumId w:val="60"/>
  </w:num>
  <w:num w:numId="9">
    <w:abstractNumId w:val="46"/>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8"/>
  </w:num>
  <w:num w:numId="12">
    <w:abstractNumId w:val="47"/>
  </w:num>
  <w:num w:numId="13">
    <w:abstractNumId w:val="73"/>
  </w:num>
  <w:num w:numId="14">
    <w:abstractNumId w:val="63"/>
  </w:num>
  <w:num w:numId="15">
    <w:abstractNumId w:val="65"/>
  </w:num>
  <w:num w:numId="16">
    <w:abstractNumId w:val="62"/>
  </w:num>
  <w:num w:numId="17">
    <w:abstractNumId w:val="51"/>
  </w:num>
  <w:num w:numId="18">
    <w:abstractNumId w:val="50"/>
  </w:num>
  <w:num w:numId="19">
    <w:abstractNumId w:val="74"/>
  </w:num>
  <w:num w:numId="20">
    <w:abstractNumId w:val="64"/>
  </w:num>
  <w:num w:numId="21">
    <w:abstractNumId w:val="70"/>
  </w:num>
  <w:num w:numId="22">
    <w:abstractNumId w:val="43"/>
  </w:num>
  <w:num w:numId="23">
    <w:abstractNumId w:val="49"/>
  </w:num>
  <w:num w:numId="24">
    <w:abstractNumId w:val="67"/>
  </w:num>
  <w:num w:numId="25">
    <w:abstractNumId w:val="59"/>
  </w:num>
  <w:num w:numId="26">
    <w:abstractNumId w:val="57"/>
  </w:num>
  <w:num w:numId="27">
    <w:abstractNumId w:val="72"/>
  </w:num>
  <w:num w:numId="28">
    <w:abstractNumId w:val="55"/>
  </w:num>
  <w:num w:numId="29">
    <w:abstractNumId w:val="48"/>
  </w:num>
  <w:num w:numId="30">
    <w:abstractNumId w:val="75"/>
  </w:num>
  <w:num w:numId="31">
    <w:abstractNumId w:val="66"/>
  </w:num>
  <w:num w:numId="32">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33">
    <w:abstractNumId w:val="54"/>
  </w:num>
  <w:num w:numId="34">
    <w:abstractNumId w:val="7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07F7A"/>
    <w:rsid w:val="0002094C"/>
    <w:rsid w:val="00022E5F"/>
    <w:rsid w:val="00031C7F"/>
    <w:rsid w:val="0003452E"/>
    <w:rsid w:val="00037868"/>
    <w:rsid w:val="00052A9B"/>
    <w:rsid w:val="000646EE"/>
    <w:rsid w:val="000668F0"/>
    <w:rsid w:val="00073EA7"/>
    <w:rsid w:val="00073FDD"/>
    <w:rsid w:val="00074D4A"/>
    <w:rsid w:val="00087775"/>
    <w:rsid w:val="00090772"/>
    <w:rsid w:val="00090A1B"/>
    <w:rsid w:val="00091CC6"/>
    <w:rsid w:val="00091EE6"/>
    <w:rsid w:val="00092BD6"/>
    <w:rsid w:val="0009404E"/>
    <w:rsid w:val="00097BEA"/>
    <w:rsid w:val="000A0ABE"/>
    <w:rsid w:val="000A3EE8"/>
    <w:rsid w:val="000B2ACD"/>
    <w:rsid w:val="000B2DFC"/>
    <w:rsid w:val="000B45A0"/>
    <w:rsid w:val="000C3674"/>
    <w:rsid w:val="000C4C4E"/>
    <w:rsid w:val="000C551E"/>
    <w:rsid w:val="000D0FBB"/>
    <w:rsid w:val="000D27FA"/>
    <w:rsid w:val="000D5CC4"/>
    <w:rsid w:val="000E5960"/>
    <w:rsid w:val="000E7853"/>
    <w:rsid w:val="000F1603"/>
    <w:rsid w:val="000F18D9"/>
    <w:rsid w:val="000F3059"/>
    <w:rsid w:val="0011438F"/>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10A2"/>
    <w:rsid w:val="001C487E"/>
    <w:rsid w:val="001C4BCC"/>
    <w:rsid w:val="001C6A97"/>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3D86"/>
    <w:rsid w:val="00275559"/>
    <w:rsid w:val="0028059E"/>
    <w:rsid w:val="00281DB7"/>
    <w:rsid w:val="00281E23"/>
    <w:rsid w:val="002862FF"/>
    <w:rsid w:val="00286F79"/>
    <w:rsid w:val="00292369"/>
    <w:rsid w:val="002931D4"/>
    <w:rsid w:val="00296FF9"/>
    <w:rsid w:val="002A5D6B"/>
    <w:rsid w:val="002A7547"/>
    <w:rsid w:val="002B0778"/>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5B3C"/>
    <w:rsid w:val="00392FDD"/>
    <w:rsid w:val="003A26FF"/>
    <w:rsid w:val="003A43BE"/>
    <w:rsid w:val="003B3AFA"/>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17F52"/>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A70B3"/>
    <w:rsid w:val="004A7159"/>
    <w:rsid w:val="004B6A51"/>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E6CD3"/>
    <w:rsid w:val="005F2BF3"/>
    <w:rsid w:val="006012C1"/>
    <w:rsid w:val="00602F70"/>
    <w:rsid w:val="00610C87"/>
    <w:rsid w:val="00617B7E"/>
    <w:rsid w:val="00622747"/>
    <w:rsid w:val="00623326"/>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6E7C"/>
    <w:rsid w:val="006730BF"/>
    <w:rsid w:val="006869B7"/>
    <w:rsid w:val="00690194"/>
    <w:rsid w:val="0069087D"/>
    <w:rsid w:val="0069089E"/>
    <w:rsid w:val="006948C6"/>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1B69"/>
    <w:rsid w:val="006F36D5"/>
    <w:rsid w:val="006F372F"/>
    <w:rsid w:val="006F6041"/>
    <w:rsid w:val="00702B88"/>
    <w:rsid w:val="007069EE"/>
    <w:rsid w:val="00721D69"/>
    <w:rsid w:val="00725476"/>
    <w:rsid w:val="00754867"/>
    <w:rsid w:val="0075665D"/>
    <w:rsid w:val="00762C06"/>
    <w:rsid w:val="00763870"/>
    <w:rsid w:val="00770E80"/>
    <w:rsid w:val="00771D6A"/>
    <w:rsid w:val="007821AC"/>
    <w:rsid w:val="007865BB"/>
    <w:rsid w:val="00793BA4"/>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66C09"/>
    <w:rsid w:val="008875C8"/>
    <w:rsid w:val="00892BEE"/>
    <w:rsid w:val="00892D0B"/>
    <w:rsid w:val="00892D5E"/>
    <w:rsid w:val="00893405"/>
    <w:rsid w:val="008A0E72"/>
    <w:rsid w:val="008A3936"/>
    <w:rsid w:val="008B5047"/>
    <w:rsid w:val="008B5917"/>
    <w:rsid w:val="008B6EA8"/>
    <w:rsid w:val="008C58B9"/>
    <w:rsid w:val="008D21A6"/>
    <w:rsid w:val="008D3093"/>
    <w:rsid w:val="008D38AA"/>
    <w:rsid w:val="008D5E7F"/>
    <w:rsid w:val="008D6E31"/>
    <w:rsid w:val="008E46FE"/>
    <w:rsid w:val="008E67F0"/>
    <w:rsid w:val="00903064"/>
    <w:rsid w:val="00905104"/>
    <w:rsid w:val="009130C0"/>
    <w:rsid w:val="00914724"/>
    <w:rsid w:val="00921736"/>
    <w:rsid w:val="00922DCB"/>
    <w:rsid w:val="00926ED9"/>
    <w:rsid w:val="00932F9C"/>
    <w:rsid w:val="0093447A"/>
    <w:rsid w:val="009418C0"/>
    <w:rsid w:val="00942440"/>
    <w:rsid w:val="00956028"/>
    <w:rsid w:val="00964629"/>
    <w:rsid w:val="009648BD"/>
    <w:rsid w:val="00966EE9"/>
    <w:rsid w:val="00972B68"/>
    <w:rsid w:val="00974C98"/>
    <w:rsid w:val="00981CF4"/>
    <w:rsid w:val="00992E8B"/>
    <w:rsid w:val="00996499"/>
    <w:rsid w:val="009967FD"/>
    <w:rsid w:val="009A64A7"/>
    <w:rsid w:val="009A7BF2"/>
    <w:rsid w:val="009B24EC"/>
    <w:rsid w:val="009B3797"/>
    <w:rsid w:val="009B3C96"/>
    <w:rsid w:val="009B69C4"/>
    <w:rsid w:val="009B786D"/>
    <w:rsid w:val="009C6397"/>
    <w:rsid w:val="009D587A"/>
    <w:rsid w:val="009E5F30"/>
    <w:rsid w:val="009E7973"/>
    <w:rsid w:val="009F1DCC"/>
    <w:rsid w:val="009F25DF"/>
    <w:rsid w:val="009F58DF"/>
    <w:rsid w:val="009F6AC9"/>
    <w:rsid w:val="00A03F3E"/>
    <w:rsid w:val="00A074F5"/>
    <w:rsid w:val="00A0780C"/>
    <w:rsid w:val="00A11B39"/>
    <w:rsid w:val="00A1340C"/>
    <w:rsid w:val="00A17519"/>
    <w:rsid w:val="00A324FD"/>
    <w:rsid w:val="00A32FD4"/>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4D8"/>
    <w:rsid w:val="00AC75D4"/>
    <w:rsid w:val="00AC7A66"/>
    <w:rsid w:val="00AD2BFB"/>
    <w:rsid w:val="00AD34F0"/>
    <w:rsid w:val="00AE09B2"/>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634F"/>
    <w:rsid w:val="00B7738D"/>
    <w:rsid w:val="00B77DAB"/>
    <w:rsid w:val="00B81367"/>
    <w:rsid w:val="00B81C39"/>
    <w:rsid w:val="00B82E47"/>
    <w:rsid w:val="00B8413A"/>
    <w:rsid w:val="00B9145F"/>
    <w:rsid w:val="00B9240A"/>
    <w:rsid w:val="00B93CE2"/>
    <w:rsid w:val="00B95B4C"/>
    <w:rsid w:val="00BA5872"/>
    <w:rsid w:val="00BB2ECD"/>
    <w:rsid w:val="00BB46F4"/>
    <w:rsid w:val="00BB7EF4"/>
    <w:rsid w:val="00BC1711"/>
    <w:rsid w:val="00BD09B8"/>
    <w:rsid w:val="00BD1768"/>
    <w:rsid w:val="00BD307F"/>
    <w:rsid w:val="00BD5E53"/>
    <w:rsid w:val="00BE2EB5"/>
    <w:rsid w:val="00BE4D1A"/>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538D7"/>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4349"/>
    <w:rsid w:val="00CC58CF"/>
    <w:rsid w:val="00CC74C8"/>
    <w:rsid w:val="00CD15DB"/>
    <w:rsid w:val="00CD1928"/>
    <w:rsid w:val="00CD64F9"/>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23E7"/>
    <w:rsid w:val="00DA4052"/>
    <w:rsid w:val="00DA70E6"/>
    <w:rsid w:val="00DB2A61"/>
    <w:rsid w:val="00DB4476"/>
    <w:rsid w:val="00DC0CBB"/>
    <w:rsid w:val="00DC70BF"/>
    <w:rsid w:val="00DC7DE9"/>
    <w:rsid w:val="00DD1FAC"/>
    <w:rsid w:val="00DD6833"/>
    <w:rsid w:val="00DD6EEF"/>
    <w:rsid w:val="00DE09AC"/>
    <w:rsid w:val="00DE1BCE"/>
    <w:rsid w:val="00DE3126"/>
    <w:rsid w:val="00DE428D"/>
    <w:rsid w:val="00DE4B7B"/>
    <w:rsid w:val="00DE6638"/>
    <w:rsid w:val="00DF045E"/>
    <w:rsid w:val="00DF3D6F"/>
    <w:rsid w:val="00DF68DD"/>
    <w:rsid w:val="00E01B77"/>
    <w:rsid w:val="00E03CE5"/>
    <w:rsid w:val="00E050DE"/>
    <w:rsid w:val="00E16C2E"/>
    <w:rsid w:val="00E25BF8"/>
    <w:rsid w:val="00E344E9"/>
    <w:rsid w:val="00E3576F"/>
    <w:rsid w:val="00E37F59"/>
    <w:rsid w:val="00E403CC"/>
    <w:rsid w:val="00E417AB"/>
    <w:rsid w:val="00E43DBA"/>
    <w:rsid w:val="00E47B61"/>
    <w:rsid w:val="00E50FC7"/>
    <w:rsid w:val="00E528E3"/>
    <w:rsid w:val="00E61591"/>
    <w:rsid w:val="00E64488"/>
    <w:rsid w:val="00E67788"/>
    <w:rsid w:val="00E74A4F"/>
    <w:rsid w:val="00E77475"/>
    <w:rsid w:val="00E774B5"/>
    <w:rsid w:val="00E775C9"/>
    <w:rsid w:val="00E8031D"/>
    <w:rsid w:val="00E91486"/>
    <w:rsid w:val="00E93EE5"/>
    <w:rsid w:val="00EA0CD0"/>
    <w:rsid w:val="00EA6388"/>
    <w:rsid w:val="00EB0CDB"/>
    <w:rsid w:val="00EB58DC"/>
    <w:rsid w:val="00EB5F05"/>
    <w:rsid w:val="00EB6B6B"/>
    <w:rsid w:val="00EC33E5"/>
    <w:rsid w:val="00EC4FB0"/>
    <w:rsid w:val="00EC5AD2"/>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4DD1"/>
    <w:rsid w:val="00F374A7"/>
    <w:rsid w:val="00F41B66"/>
    <w:rsid w:val="00F64F23"/>
    <w:rsid w:val="00F73C06"/>
    <w:rsid w:val="00F833FD"/>
    <w:rsid w:val="00F83834"/>
    <w:rsid w:val="00F8431B"/>
    <w:rsid w:val="00F854DF"/>
    <w:rsid w:val="00F869EA"/>
    <w:rsid w:val="00F87809"/>
    <w:rsid w:val="00F909D4"/>
    <w:rsid w:val="00F96883"/>
    <w:rsid w:val="00F972E5"/>
    <w:rsid w:val="00FA1815"/>
    <w:rsid w:val="00FA36B4"/>
    <w:rsid w:val="00FB0B63"/>
    <w:rsid w:val="00FC1B07"/>
    <w:rsid w:val="00FC2B83"/>
    <w:rsid w:val="00FC3E9F"/>
    <w:rsid w:val="00FC53FE"/>
    <w:rsid w:val="00FC64B6"/>
    <w:rsid w:val="00FD17EF"/>
    <w:rsid w:val="00FD70F1"/>
    <w:rsid w:val="00FE3EA0"/>
    <w:rsid w:val="00FE5F58"/>
    <w:rsid w:val="00FE6A6C"/>
    <w:rsid w:val="00FF1795"/>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0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iPriority w:val="99"/>
    <w:unhideWhenUsed/>
    <w:rsid w:val="006B2B54"/>
    <w:pPr>
      <w:spacing w:after="120"/>
      <w:ind w:left="283"/>
    </w:pPr>
  </w:style>
  <w:style w:type="character" w:customStyle="1" w:styleId="af">
    <w:name w:val="Основной текст с отступом Знак"/>
    <w:basedOn w:val="a1"/>
    <w:link w:val="ae"/>
    <w:uiPriority w:val="99"/>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uiPriority w:val="99"/>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0"/>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343676703">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386</Words>
  <Characters>2204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386</cp:revision>
  <cp:lastPrinted>2022-01-25T08:32:00Z</cp:lastPrinted>
  <dcterms:created xsi:type="dcterms:W3CDTF">2015-01-21T21:56:00Z</dcterms:created>
  <dcterms:modified xsi:type="dcterms:W3CDTF">2024-10-24T02:55:00Z</dcterms:modified>
</cp:coreProperties>
</file>