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7069EE" w:rsidRDefault="0056400C" w:rsidP="009E7973">
      <w:pPr>
        <w:spacing w:after="0" w:line="240" w:lineRule="auto"/>
        <w:jc w:val="right"/>
        <w:rPr>
          <w:rFonts w:ascii="Times New Roman" w:hAnsi="Times New Roman" w:cs="Times New Roman"/>
          <w:sz w:val="24"/>
          <w:szCs w:val="24"/>
        </w:rPr>
      </w:pPr>
      <w:r w:rsidRPr="009E7973">
        <w:rPr>
          <w:rFonts w:ascii="Times New Roman" w:hAnsi="Times New Roman" w:cs="Times New Roman"/>
          <w:sz w:val="24"/>
          <w:szCs w:val="24"/>
        </w:rPr>
        <w:tab/>
        <w:t xml:space="preserve">№ </w:t>
      </w:r>
      <w:r w:rsidR="008D2B11">
        <w:rPr>
          <w:rFonts w:ascii="Times New Roman" w:hAnsi="Times New Roman" w:cs="Times New Roman"/>
          <w:sz w:val="24"/>
          <w:szCs w:val="24"/>
        </w:rPr>
        <w:t>49</w:t>
      </w:r>
      <w:r w:rsidR="00C538D7" w:rsidRPr="009E7973">
        <w:rPr>
          <w:rFonts w:ascii="Times New Roman" w:hAnsi="Times New Roman" w:cs="Times New Roman"/>
          <w:sz w:val="24"/>
          <w:szCs w:val="24"/>
        </w:rPr>
        <w:t xml:space="preserve"> </w:t>
      </w:r>
      <w:r w:rsidR="00CB4790" w:rsidRPr="009E7973">
        <w:rPr>
          <w:rFonts w:ascii="Times New Roman" w:hAnsi="Times New Roman" w:cs="Times New Roman"/>
          <w:sz w:val="24"/>
          <w:szCs w:val="24"/>
        </w:rPr>
        <w:t xml:space="preserve">от </w:t>
      </w:r>
      <w:r w:rsidR="008D2B11">
        <w:rPr>
          <w:rFonts w:ascii="Times New Roman" w:hAnsi="Times New Roman" w:cs="Times New Roman"/>
          <w:sz w:val="24"/>
          <w:szCs w:val="24"/>
        </w:rPr>
        <w:t>29</w:t>
      </w:r>
      <w:r w:rsidR="00F37D90">
        <w:rPr>
          <w:rFonts w:ascii="Times New Roman" w:hAnsi="Times New Roman" w:cs="Times New Roman"/>
          <w:sz w:val="24"/>
          <w:szCs w:val="24"/>
        </w:rPr>
        <w:t xml:space="preserve"> </w:t>
      </w:r>
      <w:r w:rsidR="009D1861">
        <w:rPr>
          <w:rFonts w:ascii="Times New Roman" w:hAnsi="Times New Roman" w:cs="Times New Roman"/>
          <w:sz w:val="24"/>
          <w:szCs w:val="24"/>
        </w:rPr>
        <w:t xml:space="preserve">ноября </w:t>
      </w:r>
      <w:r w:rsidR="00F37D90">
        <w:rPr>
          <w:rFonts w:ascii="Times New Roman" w:hAnsi="Times New Roman" w:cs="Times New Roman"/>
          <w:sz w:val="24"/>
          <w:szCs w:val="24"/>
        </w:rPr>
        <w:t xml:space="preserve"> </w:t>
      </w:r>
      <w:r w:rsidR="004A7159" w:rsidRPr="009E7973">
        <w:rPr>
          <w:rFonts w:ascii="Times New Roman" w:hAnsi="Times New Roman" w:cs="Times New Roman"/>
          <w:sz w:val="24"/>
          <w:szCs w:val="24"/>
        </w:rPr>
        <w:t xml:space="preserve"> </w:t>
      </w:r>
      <w:r w:rsidR="00281E23" w:rsidRPr="009E7973">
        <w:rPr>
          <w:rFonts w:ascii="Times New Roman" w:hAnsi="Times New Roman" w:cs="Times New Roman"/>
          <w:sz w:val="24"/>
          <w:szCs w:val="24"/>
        </w:rPr>
        <w:t>2024</w:t>
      </w:r>
      <w:r w:rsidR="00DE3126" w:rsidRPr="009E7973">
        <w:rPr>
          <w:rFonts w:ascii="Times New Roman" w:hAnsi="Times New Roman" w:cs="Times New Roman"/>
          <w:sz w:val="24"/>
          <w:szCs w:val="24"/>
        </w:rPr>
        <w:t xml:space="preserve"> года. 30 эк.</w:t>
      </w:r>
    </w:p>
    <w:p w:rsidR="009D1861" w:rsidRDefault="009D1861" w:rsidP="0020221F">
      <w:pPr>
        <w:spacing w:after="0" w:line="240" w:lineRule="auto"/>
        <w:rPr>
          <w:rFonts w:ascii="Times New Roman" w:hAnsi="Times New Roman" w:cs="Times New Roman"/>
          <w:sz w:val="20"/>
          <w:szCs w:val="20"/>
        </w:rPr>
      </w:pPr>
    </w:p>
    <w:p w:rsidR="008D2B11" w:rsidRPr="00074333" w:rsidRDefault="008D2B11" w:rsidP="008D2B11">
      <w:pPr>
        <w:jc w:val="right"/>
        <w:rPr>
          <w:b/>
          <w:bCs/>
          <w:sz w:val="28"/>
          <w:szCs w:val="28"/>
        </w:rPr>
      </w:pPr>
      <w:bookmarkStart w:id="0" w:name="_GoBack"/>
      <w:bookmarkEnd w:id="0"/>
      <w:r w:rsidRPr="00074333">
        <w:rPr>
          <w:bCs/>
          <w:i/>
          <w:sz w:val="28"/>
          <w:szCs w:val="28"/>
        </w:rPr>
        <w:t> </w:t>
      </w:r>
    </w:p>
    <w:p w:rsidR="008D2B11" w:rsidRPr="008D2B11" w:rsidRDefault="008D2B11" w:rsidP="008D2B11">
      <w:pPr>
        <w:spacing w:after="0" w:line="240" w:lineRule="auto"/>
        <w:jc w:val="center"/>
        <w:rPr>
          <w:rFonts w:ascii="Times New Roman" w:hAnsi="Times New Roman" w:cs="Times New Roman"/>
          <w:bCs/>
          <w:sz w:val="24"/>
          <w:szCs w:val="24"/>
        </w:rPr>
      </w:pPr>
      <w:r w:rsidRPr="008D2B11">
        <w:rPr>
          <w:rFonts w:ascii="Times New Roman" w:hAnsi="Times New Roman" w:cs="Times New Roman"/>
          <w:bCs/>
          <w:sz w:val="24"/>
          <w:szCs w:val="24"/>
        </w:rPr>
        <w:t>АДМИНИСТРАЦИЯ  ГОЛУБОВСКОГО СЕЛЬСКОГО ПОСЕЛЕНИЯ</w:t>
      </w:r>
    </w:p>
    <w:p w:rsidR="008D2B11" w:rsidRPr="008D2B11" w:rsidRDefault="008D2B11" w:rsidP="008D2B11">
      <w:pPr>
        <w:spacing w:after="0" w:line="240" w:lineRule="auto"/>
        <w:jc w:val="center"/>
        <w:rPr>
          <w:rFonts w:ascii="Times New Roman" w:hAnsi="Times New Roman" w:cs="Times New Roman"/>
          <w:bCs/>
          <w:sz w:val="24"/>
          <w:szCs w:val="24"/>
        </w:rPr>
      </w:pPr>
      <w:r w:rsidRPr="008D2B11">
        <w:rPr>
          <w:rFonts w:ascii="Times New Roman" w:hAnsi="Times New Roman" w:cs="Times New Roman"/>
          <w:bCs/>
          <w:sz w:val="24"/>
          <w:szCs w:val="24"/>
        </w:rPr>
        <w:t>СЕДЕЛЬНИКОВСКОГО МУНИЦИПАЛЬНОГО РАЙОНА</w:t>
      </w:r>
    </w:p>
    <w:p w:rsidR="008D2B11" w:rsidRPr="008D2B11" w:rsidRDefault="008D2B11" w:rsidP="008D2B11">
      <w:pPr>
        <w:spacing w:after="0" w:line="240" w:lineRule="auto"/>
        <w:jc w:val="center"/>
        <w:rPr>
          <w:rFonts w:ascii="Times New Roman" w:hAnsi="Times New Roman" w:cs="Times New Roman"/>
          <w:bCs/>
          <w:sz w:val="24"/>
          <w:szCs w:val="24"/>
        </w:rPr>
      </w:pPr>
      <w:r w:rsidRPr="008D2B11">
        <w:rPr>
          <w:rFonts w:ascii="Times New Roman" w:hAnsi="Times New Roman" w:cs="Times New Roman"/>
          <w:bCs/>
          <w:sz w:val="24"/>
          <w:szCs w:val="24"/>
        </w:rPr>
        <w:t>ОМСКОЙ ОБЛАСТИ</w:t>
      </w:r>
    </w:p>
    <w:p w:rsidR="008D2B11" w:rsidRPr="008D2B11" w:rsidRDefault="008D2B11" w:rsidP="008D2B11">
      <w:pPr>
        <w:spacing w:after="0" w:line="240" w:lineRule="auto"/>
        <w:jc w:val="center"/>
        <w:rPr>
          <w:rFonts w:ascii="Times New Roman" w:hAnsi="Times New Roman" w:cs="Times New Roman"/>
          <w:bCs/>
          <w:sz w:val="24"/>
          <w:szCs w:val="24"/>
        </w:rPr>
      </w:pPr>
    </w:p>
    <w:p w:rsidR="008D2B11" w:rsidRPr="008D2B11" w:rsidRDefault="008D2B11" w:rsidP="008D2B11">
      <w:pPr>
        <w:spacing w:after="0" w:line="240" w:lineRule="auto"/>
        <w:jc w:val="center"/>
        <w:rPr>
          <w:rFonts w:ascii="Times New Roman" w:hAnsi="Times New Roman" w:cs="Times New Roman"/>
          <w:bCs/>
          <w:sz w:val="24"/>
          <w:szCs w:val="24"/>
        </w:rPr>
      </w:pPr>
    </w:p>
    <w:p w:rsidR="008D2B11" w:rsidRPr="008D2B11" w:rsidRDefault="008D2B11" w:rsidP="008D2B11">
      <w:pPr>
        <w:spacing w:after="0" w:line="240" w:lineRule="auto"/>
        <w:jc w:val="center"/>
        <w:rPr>
          <w:rFonts w:ascii="Times New Roman" w:hAnsi="Times New Roman" w:cs="Times New Roman"/>
          <w:bCs/>
          <w:sz w:val="24"/>
          <w:szCs w:val="24"/>
        </w:rPr>
      </w:pPr>
      <w:r w:rsidRPr="008D2B11">
        <w:rPr>
          <w:rFonts w:ascii="Times New Roman" w:hAnsi="Times New Roman" w:cs="Times New Roman"/>
          <w:bCs/>
          <w:sz w:val="24"/>
          <w:szCs w:val="24"/>
        </w:rPr>
        <w:t>ПОСТАНОВЛЕНИЕ</w:t>
      </w:r>
    </w:p>
    <w:p w:rsidR="008D2B11" w:rsidRPr="008D2B11" w:rsidRDefault="008D2B11" w:rsidP="008D2B11">
      <w:pPr>
        <w:spacing w:after="0" w:line="240" w:lineRule="auto"/>
        <w:jc w:val="center"/>
        <w:rPr>
          <w:rFonts w:ascii="Times New Roman" w:hAnsi="Times New Roman" w:cs="Times New Roman"/>
          <w:bCs/>
          <w:sz w:val="24"/>
          <w:szCs w:val="24"/>
        </w:rPr>
      </w:pPr>
    </w:p>
    <w:p w:rsidR="008D2B11" w:rsidRPr="008D2B11" w:rsidRDefault="008D2B11" w:rsidP="008D2B11">
      <w:pPr>
        <w:spacing w:after="0" w:line="240" w:lineRule="auto"/>
        <w:jc w:val="center"/>
        <w:rPr>
          <w:rFonts w:ascii="Times New Roman" w:hAnsi="Times New Roman" w:cs="Times New Roman"/>
          <w:bCs/>
          <w:sz w:val="24"/>
          <w:szCs w:val="24"/>
        </w:rPr>
      </w:pPr>
      <w:r w:rsidRPr="008D2B11">
        <w:rPr>
          <w:rFonts w:ascii="Times New Roman" w:hAnsi="Times New Roman" w:cs="Times New Roman"/>
          <w:bCs/>
          <w:sz w:val="24"/>
          <w:szCs w:val="24"/>
        </w:rPr>
        <w:t>От «29» ноября 2024 г</w:t>
      </w:r>
      <w:r w:rsidRPr="008D2B11">
        <w:rPr>
          <w:rFonts w:ascii="Times New Roman" w:hAnsi="Times New Roman" w:cs="Times New Roman"/>
          <w:bCs/>
          <w:sz w:val="24"/>
          <w:szCs w:val="24"/>
        </w:rPr>
        <w:tab/>
      </w:r>
      <w:r w:rsidRPr="008D2B11">
        <w:rPr>
          <w:rFonts w:ascii="Times New Roman" w:hAnsi="Times New Roman" w:cs="Times New Roman"/>
          <w:bCs/>
          <w:sz w:val="24"/>
          <w:szCs w:val="24"/>
        </w:rPr>
        <w:tab/>
      </w:r>
      <w:r w:rsidRPr="008D2B11">
        <w:rPr>
          <w:rFonts w:ascii="Times New Roman" w:hAnsi="Times New Roman" w:cs="Times New Roman"/>
          <w:bCs/>
          <w:sz w:val="24"/>
          <w:szCs w:val="24"/>
        </w:rPr>
        <w:tab/>
      </w:r>
      <w:r w:rsidRPr="008D2B11">
        <w:rPr>
          <w:rFonts w:ascii="Times New Roman" w:hAnsi="Times New Roman" w:cs="Times New Roman"/>
          <w:bCs/>
          <w:sz w:val="24"/>
          <w:szCs w:val="24"/>
        </w:rPr>
        <w:tab/>
      </w:r>
      <w:r w:rsidRPr="008D2B11">
        <w:rPr>
          <w:rFonts w:ascii="Times New Roman" w:hAnsi="Times New Roman" w:cs="Times New Roman"/>
          <w:bCs/>
          <w:sz w:val="24"/>
          <w:szCs w:val="24"/>
        </w:rPr>
        <w:tab/>
        <w:t xml:space="preserve">                                 №55</w:t>
      </w:r>
      <w:r w:rsidRPr="008D2B11">
        <w:rPr>
          <w:rFonts w:ascii="Times New Roman" w:hAnsi="Times New Roman" w:cs="Times New Roman"/>
          <w:bCs/>
          <w:sz w:val="24"/>
          <w:szCs w:val="24"/>
        </w:rPr>
        <w:tab/>
      </w:r>
      <w:r w:rsidRPr="008D2B11">
        <w:rPr>
          <w:rFonts w:ascii="Times New Roman" w:hAnsi="Times New Roman" w:cs="Times New Roman"/>
          <w:bCs/>
          <w:sz w:val="24"/>
          <w:szCs w:val="24"/>
        </w:rPr>
        <w:tab/>
      </w:r>
      <w:r w:rsidRPr="008D2B11">
        <w:rPr>
          <w:rFonts w:ascii="Times New Roman" w:hAnsi="Times New Roman" w:cs="Times New Roman"/>
          <w:bCs/>
          <w:sz w:val="24"/>
          <w:szCs w:val="24"/>
        </w:rPr>
        <w:tab/>
      </w:r>
      <w:r w:rsidRPr="008D2B11">
        <w:rPr>
          <w:rFonts w:ascii="Times New Roman" w:hAnsi="Times New Roman" w:cs="Times New Roman"/>
          <w:bCs/>
          <w:sz w:val="24"/>
          <w:szCs w:val="24"/>
        </w:rPr>
        <w:tab/>
        <w:t xml:space="preserve">               </w:t>
      </w:r>
    </w:p>
    <w:p w:rsidR="008D2B11" w:rsidRPr="008D2B11" w:rsidRDefault="008D2B11" w:rsidP="008D2B11">
      <w:pPr>
        <w:spacing w:after="0" w:line="240" w:lineRule="auto"/>
        <w:ind w:firstLine="284"/>
        <w:jc w:val="center"/>
        <w:rPr>
          <w:rFonts w:ascii="Times New Roman" w:hAnsi="Times New Roman" w:cs="Times New Roman"/>
          <w:bCs/>
          <w:sz w:val="24"/>
          <w:szCs w:val="24"/>
        </w:rPr>
      </w:pPr>
      <w:r w:rsidRPr="008D2B11">
        <w:rPr>
          <w:rFonts w:ascii="Times New Roman" w:hAnsi="Times New Roman" w:cs="Times New Roman"/>
          <w:bCs/>
          <w:sz w:val="24"/>
          <w:szCs w:val="24"/>
        </w:rPr>
        <w:t xml:space="preserve"> </w:t>
      </w:r>
    </w:p>
    <w:p w:rsidR="008D2B11" w:rsidRPr="008D2B11" w:rsidRDefault="008D2B11" w:rsidP="008D2B11">
      <w:pPr>
        <w:spacing w:after="0" w:line="240" w:lineRule="auto"/>
        <w:ind w:firstLine="284"/>
        <w:jc w:val="both"/>
        <w:rPr>
          <w:rFonts w:ascii="Times New Roman" w:hAnsi="Times New Roman" w:cs="Times New Roman"/>
          <w:bCs/>
          <w:sz w:val="24"/>
          <w:szCs w:val="24"/>
        </w:rPr>
      </w:pPr>
      <w:r w:rsidRPr="008D2B11">
        <w:rPr>
          <w:rFonts w:ascii="Times New Roman" w:hAnsi="Times New Roman" w:cs="Times New Roman"/>
          <w:bCs/>
          <w:sz w:val="24"/>
          <w:szCs w:val="24"/>
        </w:rPr>
        <w:t>О внесении изменений в постановление Администрации Голубовского сельского поселения Седельниковского муниципального района Омской области от 26.01.2018 года №1 «Об утверждении порядка организации первичного сбора отработанных ртутьсодержащих ламп  на территории Голубовского сельского поселения Седельниковского муниципального района Омской области»</w:t>
      </w:r>
    </w:p>
    <w:p w:rsidR="008D2B11" w:rsidRPr="008D2B11" w:rsidRDefault="008D2B11" w:rsidP="008D2B11">
      <w:pPr>
        <w:spacing w:after="0" w:line="240" w:lineRule="auto"/>
        <w:ind w:firstLine="284"/>
        <w:jc w:val="both"/>
        <w:rPr>
          <w:rFonts w:ascii="Times New Roman" w:hAnsi="Times New Roman" w:cs="Times New Roman"/>
          <w:sz w:val="24"/>
          <w:szCs w:val="24"/>
        </w:rPr>
      </w:pPr>
    </w:p>
    <w:p w:rsidR="008D2B11" w:rsidRPr="008D2B11" w:rsidRDefault="008D2B11" w:rsidP="008D2B11">
      <w:pPr>
        <w:spacing w:after="0" w:line="240" w:lineRule="auto"/>
        <w:ind w:firstLine="284"/>
        <w:jc w:val="both"/>
        <w:rPr>
          <w:rFonts w:ascii="Times New Roman" w:hAnsi="Times New Roman" w:cs="Times New Roman"/>
          <w:sz w:val="24"/>
          <w:szCs w:val="24"/>
        </w:rPr>
      </w:pPr>
      <w:r w:rsidRPr="008D2B11">
        <w:rPr>
          <w:rFonts w:ascii="Times New Roman" w:hAnsi="Times New Roman" w:cs="Times New Roman"/>
          <w:sz w:val="24"/>
          <w:szCs w:val="24"/>
        </w:rPr>
        <w:t>В соответствии с Федеральным законом от 30.03.1999 г №52-ФЗ «О санитарно-эпидемиологическом благополучии населения», Постановлением Правительства РФ от 03.09.2010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руководствуясь Уставом Голубовского сельского поселения Седельниковского муниципального района Омской области</w:t>
      </w:r>
    </w:p>
    <w:p w:rsidR="008D2B11" w:rsidRPr="008D2B11" w:rsidRDefault="008D2B11" w:rsidP="008D2B11">
      <w:pPr>
        <w:spacing w:after="0" w:line="240" w:lineRule="auto"/>
        <w:ind w:firstLine="284"/>
        <w:jc w:val="both"/>
        <w:rPr>
          <w:rFonts w:ascii="Times New Roman" w:hAnsi="Times New Roman" w:cs="Times New Roman"/>
          <w:b/>
          <w:sz w:val="24"/>
          <w:szCs w:val="24"/>
        </w:rPr>
      </w:pPr>
      <w:r w:rsidRPr="008D2B11">
        <w:rPr>
          <w:rFonts w:ascii="Times New Roman" w:hAnsi="Times New Roman" w:cs="Times New Roman"/>
          <w:b/>
          <w:sz w:val="24"/>
          <w:szCs w:val="24"/>
        </w:rPr>
        <w:t>ПОСТАНОВЛЯЮ</w:t>
      </w:r>
    </w:p>
    <w:p w:rsidR="008D2B11" w:rsidRPr="008D2B11" w:rsidRDefault="008D2B11" w:rsidP="008D2B11">
      <w:pPr>
        <w:spacing w:after="0" w:line="240" w:lineRule="auto"/>
        <w:ind w:firstLine="284"/>
        <w:jc w:val="both"/>
        <w:rPr>
          <w:rFonts w:ascii="Times New Roman" w:hAnsi="Times New Roman" w:cs="Times New Roman"/>
          <w:bCs/>
          <w:sz w:val="24"/>
          <w:szCs w:val="24"/>
        </w:rPr>
      </w:pPr>
      <w:r w:rsidRPr="008D2B11">
        <w:rPr>
          <w:rFonts w:ascii="Times New Roman" w:hAnsi="Times New Roman" w:cs="Times New Roman"/>
          <w:sz w:val="24"/>
          <w:szCs w:val="24"/>
        </w:rPr>
        <w:t xml:space="preserve">    1.Внести в </w:t>
      </w:r>
      <w:r w:rsidRPr="008D2B11">
        <w:rPr>
          <w:rFonts w:ascii="Times New Roman" w:hAnsi="Times New Roman" w:cs="Times New Roman"/>
          <w:bCs/>
          <w:sz w:val="24"/>
          <w:szCs w:val="24"/>
        </w:rPr>
        <w:t>постановление Администрации Голубовского сельского поселения Седельниковского муниципального района Омской области от 26.01.2018 года №1 «Об утверждении порядка организации первичного сбора отработанных ртутьсодержащих ламп  на территории Голубовского сельского поселения Седельниковского муниципального района Омской области» следующие изменения:</w:t>
      </w:r>
    </w:p>
    <w:p w:rsidR="008D2B11" w:rsidRPr="008D2B11" w:rsidRDefault="008D2B11" w:rsidP="008D2B11">
      <w:pPr>
        <w:spacing w:after="0" w:line="240" w:lineRule="auto"/>
        <w:ind w:firstLine="284"/>
        <w:jc w:val="both"/>
        <w:outlineLvl w:val="0"/>
        <w:rPr>
          <w:rFonts w:ascii="Times New Roman" w:hAnsi="Times New Roman" w:cs="Times New Roman"/>
          <w:b/>
          <w:bCs/>
          <w:sz w:val="24"/>
          <w:szCs w:val="24"/>
        </w:rPr>
      </w:pPr>
      <w:r w:rsidRPr="008D2B11">
        <w:rPr>
          <w:rFonts w:ascii="Times New Roman" w:hAnsi="Times New Roman" w:cs="Times New Roman"/>
          <w:b/>
          <w:bCs/>
          <w:sz w:val="24"/>
          <w:szCs w:val="24"/>
        </w:rPr>
        <w:t>- после слов в преамбуле «ПОСТАНОВЛЯЮ:» содержательную часть изложить в следующей редакции:</w:t>
      </w:r>
    </w:p>
    <w:p w:rsidR="008D2B11" w:rsidRPr="008D2B11" w:rsidRDefault="008D2B11" w:rsidP="008D2B11">
      <w:pPr>
        <w:spacing w:after="0" w:line="240" w:lineRule="auto"/>
        <w:ind w:firstLine="284"/>
        <w:jc w:val="both"/>
        <w:rPr>
          <w:rFonts w:ascii="Times New Roman" w:hAnsi="Times New Roman" w:cs="Times New Roman"/>
          <w:sz w:val="24"/>
          <w:szCs w:val="24"/>
        </w:rPr>
      </w:pPr>
      <w:r w:rsidRPr="008D2B11">
        <w:rPr>
          <w:rFonts w:ascii="Times New Roman" w:hAnsi="Times New Roman" w:cs="Times New Roman"/>
          <w:sz w:val="24"/>
          <w:szCs w:val="24"/>
        </w:rPr>
        <w:t xml:space="preserve"> «1.Утвердить Порядок организации первичного сбора отработанных ртутьсодержащих ламп на территории Голубовского  сельского поселения Седельниковского муниципального района Омской области, согласно приложению № 1.</w:t>
      </w:r>
    </w:p>
    <w:p w:rsidR="008D2B11" w:rsidRPr="008D2B11" w:rsidRDefault="008D2B11" w:rsidP="008D2B11">
      <w:pPr>
        <w:spacing w:after="0" w:line="240" w:lineRule="auto"/>
        <w:ind w:firstLine="284"/>
        <w:jc w:val="both"/>
        <w:outlineLvl w:val="0"/>
        <w:rPr>
          <w:rFonts w:ascii="Times New Roman" w:hAnsi="Times New Roman" w:cs="Times New Roman"/>
          <w:sz w:val="24"/>
          <w:szCs w:val="24"/>
        </w:rPr>
      </w:pPr>
      <w:r w:rsidRPr="008D2B11">
        <w:rPr>
          <w:rFonts w:ascii="Times New Roman" w:hAnsi="Times New Roman" w:cs="Times New Roman"/>
          <w:sz w:val="24"/>
          <w:szCs w:val="24"/>
        </w:rPr>
        <w:t xml:space="preserve">2.Утвердить </w:t>
      </w:r>
      <w:r w:rsidRPr="008D2B11">
        <w:rPr>
          <w:rFonts w:ascii="Times New Roman" w:hAnsi="Times New Roman" w:cs="Times New Roman"/>
          <w:bCs/>
          <w:sz w:val="24"/>
          <w:szCs w:val="24"/>
        </w:rPr>
        <w:t>Типовую инструкцию по организации накопления отработанных ртутьсодержащих отходов (далее – Типовая инструкция), согласно приложению № 2.</w:t>
      </w:r>
      <w:r w:rsidRPr="008D2B11">
        <w:rPr>
          <w:rFonts w:ascii="Times New Roman" w:hAnsi="Times New Roman" w:cs="Times New Roman"/>
          <w:sz w:val="24"/>
          <w:szCs w:val="24"/>
        </w:rPr>
        <w:t xml:space="preserve"> </w:t>
      </w:r>
    </w:p>
    <w:p w:rsidR="008D2B11" w:rsidRPr="008D2B11" w:rsidRDefault="008D2B11" w:rsidP="008D2B11">
      <w:pPr>
        <w:spacing w:after="0" w:line="240" w:lineRule="auto"/>
        <w:ind w:firstLine="284"/>
        <w:jc w:val="both"/>
        <w:outlineLvl w:val="0"/>
        <w:rPr>
          <w:rFonts w:ascii="Times New Roman" w:hAnsi="Times New Roman" w:cs="Times New Roman"/>
          <w:sz w:val="24"/>
          <w:szCs w:val="24"/>
        </w:rPr>
      </w:pPr>
      <w:r w:rsidRPr="008D2B11">
        <w:rPr>
          <w:rFonts w:ascii="Times New Roman" w:hAnsi="Times New Roman" w:cs="Times New Roman"/>
          <w:bCs/>
          <w:sz w:val="24"/>
          <w:szCs w:val="24"/>
        </w:rPr>
        <w:lastRenderedPageBreak/>
        <w:t xml:space="preserve"> 3. </w:t>
      </w:r>
      <w:r w:rsidRPr="008D2B11">
        <w:rPr>
          <w:rFonts w:ascii="Times New Roman" w:hAnsi="Times New Roman" w:cs="Times New Roman"/>
          <w:sz w:val="24"/>
          <w:szCs w:val="24"/>
        </w:rPr>
        <w:t>Определить местом первичного сбора отработанных ртутьсодержащих ламп - подвальное помещение здания администрации Голубовского сельского поселения по адресу: Омская область, Седельниковский район, с. Голубовка, ул. Новая, д.21 для следующих потребителей ртутьсодержащих ламп:</w:t>
      </w:r>
    </w:p>
    <w:p w:rsidR="008D2B11" w:rsidRPr="008D2B11" w:rsidRDefault="008D2B11" w:rsidP="008D2B11">
      <w:pPr>
        <w:spacing w:after="0" w:line="240" w:lineRule="auto"/>
        <w:ind w:firstLine="284"/>
        <w:jc w:val="both"/>
        <w:outlineLvl w:val="0"/>
        <w:rPr>
          <w:rFonts w:ascii="Times New Roman" w:hAnsi="Times New Roman" w:cs="Times New Roman"/>
          <w:sz w:val="24"/>
          <w:szCs w:val="24"/>
        </w:rPr>
      </w:pPr>
      <w:r w:rsidRPr="008D2B11">
        <w:rPr>
          <w:rFonts w:ascii="Times New Roman" w:hAnsi="Times New Roman" w:cs="Times New Roman"/>
          <w:sz w:val="24"/>
          <w:szCs w:val="24"/>
        </w:rPr>
        <w:t xml:space="preserve"> - физические лица, проживающие в частном секторе на территории Голубовского сельского поселения Седельниковского муниципального района Омской области.</w:t>
      </w:r>
    </w:p>
    <w:p w:rsidR="008D2B11" w:rsidRPr="008D2B11" w:rsidRDefault="008D2B11" w:rsidP="008D2B11">
      <w:pPr>
        <w:spacing w:after="0" w:line="240" w:lineRule="auto"/>
        <w:ind w:firstLine="284"/>
        <w:jc w:val="both"/>
        <w:rPr>
          <w:rFonts w:ascii="Times New Roman" w:hAnsi="Times New Roman" w:cs="Times New Roman"/>
          <w:sz w:val="24"/>
          <w:szCs w:val="24"/>
        </w:rPr>
      </w:pPr>
      <w:r w:rsidRPr="008D2B11">
        <w:rPr>
          <w:rFonts w:ascii="Times New Roman" w:hAnsi="Times New Roman" w:cs="Times New Roman"/>
          <w:sz w:val="24"/>
          <w:szCs w:val="24"/>
        </w:rPr>
        <w:t xml:space="preserve">    4.Рекомендовать руководителям, юридическим лицам, индивидуальным предпринимателям, физическим лицам при обращении с ртутьсодержащими лампами руководствоваться настоящим Порядком и Типовой инструкцией, утвержденными настоящим постановлением.</w:t>
      </w:r>
    </w:p>
    <w:p w:rsidR="008D2B11" w:rsidRPr="008D2B11" w:rsidRDefault="008D2B11" w:rsidP="008D2B11">
      <w:pPr>
        <w:spacing w:after="0" w:line="240" w:lineRule="auto"/>
        <w:ind w:firstLine="284"/>
        <w:jc w:val="both"/>
        <w:rPr>
          <w:rFonts w:ascii="Times New Roman" w:hAnsi="Times New Roman" w:cs="Times New Roman"/>
          <w:b/>
          <w:sz w:val="24"/>
          <w:szCs w:val="24"/>
        </w:rPr>
      </w:pPr>
      <w:r w:rsidRPr="008D2B11">
        <w:rPr>
          <w:rFonts w:ascii="Times New Roman" w:hAnsi="Times New Roman" w:cs="Times New Roman"/>
          <w:sz w:val="24"/>
          <w:szCs w:val="24"/>
        </w:rPr>
        <w:t xml:space="preserve">    5. Отменить постановление главы от 05.11.2013 года №33 «Об обращении с отходами производства и потребления в части осветительных устройств, электрических ламп на территории Голубовского сельского поселения Седельниковского муниципального района Омской области»</w:t>
      </w:r>
    </w:p>
    <w:p w:rsidR="008D2B11" w:rsidRPr="008D2B11" w:rsidRDefault="008D2B11" w:rsidP="008D2B11">
      <w:pPr>
        <w:spacing w:after="0" w:line="240" w:lineRule="auto"/>
        <w:ind w:firstLine="284"/>
        <w:jc w:val="both"/>
        <w:rPr>
          <w:rFonts w:ascii="Times New Roman" w:hAnsi="Times New Roman" w:cs="Times New Roman"/>
          <w:sz w:val="24"/>
          <w:szCs w:val="24"/>
        </w:rPr>
      </w:pPr>
      <w:r w:rsidRPr="008D2B11">
        <w:rPr>
          <w:rFonts w:ascii="Times New Roman" w:hAnsi="Times New Roman" w:cs="Times New Roman"/>
          <w:sz w:val="24"/>
          <w:szCs w:val="24"/>
        </w:rPr>
        <w:t xml:space="preserve">    6.  Настоящее Постановление вступает в силу со дня его официального опубликования</w:t>
      </w:r>
    </w:p>
    <w:p w:rsidR="008D2B11" w:rsidRPr="008D2B11" w:rsidRDefault="008D2B11" w:rsidP="008D2B11">
      <w:pPr>
        <w:spacing w:after="0" w:line="240" w:lineRule="auto"/>
        <w:ind w:firstLine="284"/>
        <w:jc w:val="both"/>
        <w:rPr>
          <w:rFonts w:ascii="Times New Roman" w:hAnsi="Times New Roman" w:cs="Times New Roman"/>
          <w:sz w:val="24"/>
          <w:szCs w:val="24"/>
        </w:rPr>
      </w:pPr>
      <w:r w:rsidRPr="008D2B11">
        <w:rPr>
          <w:rFonts w:ascii="Times New Roman" w:hAnsi="Times New Roman" w:cs="Times New Roman"/>
          <w:sz w:val="24"/>
          <w:szCs w:val="24"/>
        </w:rPr>
        <w:t xml:space="preserve">    7.Контроль за исполнением настоящего постановления оставляю за собой.»</w:t>
      </w:r>
    </w:p>
    <w:p w:rsidR="008D2B11" w:rsidRPr="008D2B11" w:rsidRDefault="008D2B11" w:rsidP="008D2B11">
      <w:pPr>
        <w:pStyle w:val="af1"/>
        <w:ind w:firstLine="284"/>
        <w:jc w:val="both"/>
        <w:rPr>
          <w:rFonts w:ascii="Times New Roman" w:hAnsi="Times New Roman"/>
          <w:sz w:val="24"/>
          <w:szCs w:val="24"/>
        </w:rPr>
      </w:pPr>
      <w:r w:rsidRPr="008D2B11">
        <w:rPr>
          <w:rFonts w:ascii="Times New Roman" w:hAnsi="Times New Roman"/>
          <w:sz w:val="24"/>
          <w:szCs w:val="24"/>
        </w:rPr>
        <w:t>2. Опубликовать настоящее постановление в Вестнике Голубовского сельского поселения и на сайте Голубовского сельского поселения в сети «Интернет».</w:t>
      </w:r>
    </w:p>
    <w:p w:rsidR="008D2B11" w:rsidRPr="008D2B11" w:rsidRDefault="008D2B11" w:rsidP="008D2B11">
      <w:pPr>
        <w:pStyle w:val="af1"/>
        <w:ind w:firstLine="284"/>
        <w:jc w:val="both"/>
        <w:rPr>
          <w:rFonts w:ascii="Times New Roman" w:hAnsi="Times New Roman"/>
          <w:sz w:val="24"/>
          <w:szCs w:val="24"/>
        </w:rPr>
      </w:pPr>
    </w:p>
    <w:p w:rsidR="008D2B11" w:rsidRPr="008D2B11" w:rsidRDefault="008D2B11" w:rsidP="008D2B11">
      <w:pPr>
        <w:pStyle w:val="af1"/>
        <w:ind w:firstLine="284"/>
        <w:jc w:val="both"/>
        <w:rPr>
          <w:rFonts w:ascii="Times New Roman" w:hAnsi="Times New Roman"/>
          <w:sz w:val="24"/>
          <w:szCs w:val="24"/>
        </w:rPr>
      </w:pPr>
    </w:p>
    <w:p w:rsidR="008D2B11" w:rsidRPr="008D2B11" w:rsidRDefault="008D2B11" w:rsidP="008D2B11">
      <w:pPr>
        <w:shd w:val="clear" w:color="auto" w:fill="FFFFFF"/>
        <w:spacing w:after="0" w:line="240" w:lineRule="auto"/>
        <w:ind w:firstLine="284"/>
        <w:jc w:val="both"/>
        <w:rPr>
          <w:rFonts w:ascii="Times New Roman" w:hAnsi="Times New Roman" w:cs="Times New Roman"/>
          <w:sz w:val="24"/>
          <w:szCs w:val="24"/>
        </w:rPr>
      </w:pPr>
      <w:r w:rsidRPr="008D2B11">
        <w:rPr>
          <w:rFonts w:ascii="Times New Roman" w:hAnsi="Times New Roman" w:cs="Times New Roman"/>
          <w:sz w:val="24"/>
          <w:szCs w:val="24"/>
        </w:rPr>
        <w:t xml:space="preserve">Глава Голубовского сельского поселения                            С.Е. Обоскалов  </w:t>
      </w:r>
    </w:p>
    <w:p w:rsidR="008D2B11" w:rsidRPr="008D2B11" w:rsidRDefault="008D2B11" w:rsidP="008D2B11">
      <w:pPr>
        <w:pStyle w:val="af1"/>
        <w:ind w:firstLine="284"/>
        <w:jc w:val="both"/>
        <w:rPr>
          <w:rFonts w:ascii="Times New Roman" w:hAnsi="Times New Roman"/>
          <w:sz w:val="24"/>
          <w:szCs w:val="24"/>
        </w:rPr>
      </w:pPr>
    </w:p>
    <w:p w:rsidR="008D2B11" w:rsidRPr="008D2B11" w:rsidRDefault="008D2B11" w:rsidP="008D2B11">
      <w:pPr>
        <w:spacing w:after="0" w:line="240" w:lineRule="auto"/>
        <w:ind w:firstLine="284"/>
        <w:jc w:val="both"/>
        <w:rPr>
          <w:rFonts w:ascii="Times New Roman" w:hAnsi="Times New Roman" w:cs="Times New Roman"/>
          <w:sz w:val="24"/>
          <w:szCs w:val="24"/>
        </w:rPr>
      </w:pPr>
    </w:p>
    <w:p w:rsidR="008D2B11" w:rsidRPr="008D2B11" w:rsidRDefault="008D2B11" w:rsidP="008D2B11">
      <w:pPr>
        <w:spacing w:after="0" w:line="240" w:lineRule="auto"/>
        <w:jc w:val="right"/>
        <w:rPr>
          <w:rFonts w:ascii="Times New Roman" w:hAnsi="Times New Roman" w:cs="Times New Roman"/>
          <w:b/>
          <w:bCs/>
          <w:sz w:val="24"/>
          <w:szCs w:val="24"/>
        </w:rPr>
      </w:pPr>
      <w:r w:rsidRPr="008D2B11">
        <w:rPr>
          <w:rFonts w:ascii="Times New Roman" w:hAnsi="Times New Roman" w:cs="Times New Roman"/>
          <w:bCs/>
          <w:i/>
          <w:sz w:val="24"/>
          <w:szCs w:val="24"/>
        </w:rPr>
        <w:t> </w:t>
      </w:r>
    </w:p>
    <w:p w:rsidR="008D2B11" w:rsidRPr="008D2B11" w:rsidRDefault="008D2B11" w:rsidP="008D2B11">
      <w:pPr>
        <w:spacing w:after="0" w:line="240" w:lineRule="auto"/>
        <w:jc w:val="center"/>
        <w:rPr>
          <w:rFonts w:ascii="Times New Roman" w:hAnsi="Times New Roman" w:cs="Times New Roman"/>
          <w:bCs/>
          <w:sz w:val="24"/>
          <w:szCs w:val="24"/>
        </w:rPr>
      </w:pPr>
      <w:r w:rsidRPr="008D2B11">
        <w:rPr>
          <w:rFonts w:ascii="Times New Roman" w:hAnsi="Times New Roman" w:cs="Times New Roman"/>
          <w:bCs/>
          <w:sz w:val="24"/>
          <w:szCs w:val="24"/>
        </w:rPr>
        <w:t>АДМИНИСТРАЦИЯ  ГОЛУБОВСКОГО СЕЛЬСКОГО ПОСЕЛЕНИЯ</w:t>
      </w:r>
    </w:p>
    <w:p w:rsidR="008D2B11" w:rsidRPr="008D2B11" w:rsidRDefault="008D2B11" w:rsidP="008D2B11">
      <w:pPr>
        <w:spacing w:after="0" w:line="240" w:lineRule="auto"/>
        <w:jc w:val="center"/>
        <w:rPr>
          <w:rFonts w:ascii="Times New Roman" w:hAnsi="Times New Roman" w:cs="Times New Roman"/>
          <w:bCs/>
          <w:sz w:val="24"/>
          <w:szCs w:val="24"/>
        </w:rPr>
      </w:pPr>
      <w:r w:rsidRPr="008D2B11">
        <w:rPr>
          <w:rFonts w:ascii="Times New Roman" w:hAnsi="Times New Roman" w:cs="Times New Roman"/>
          <w:bCs/>
          <w:sz w:val="24"/>
          <w:szCs w:val="24"/>
        </w:rPr>
        <w:t>СЕДЕЛЬНИКОВСКОГО МУНИЦИПАЛЬНОГО РАЙОНА</w:t>
      </w:r>
    </w:p>
    <w:p w:rsidR="008D2B11" w:rsidRPr="008D2B11" w:rsidRDefault="008D2B11" w:rsidP="008D2B11">
      <w:pPr>
        <w:spacing w:after="0" w:line="240" w:lineRule="auto"/>
        <w:jc w:val="center"/>
        <w:rPr>
          <w:rFonts w:ascii="Times New Roman" w:hAnsi="Times New Roman" w:cs="Times New Roman"/>
          <w:bCs/>
          <w:sz w:val="24"/>
          <w:szCs w:val="24"/>
        </w:rPr>
      </w:pPr>
      <w:r w:rsidRPr="008D2B11">
        <w:rPr>
          <w:rFonts w:ascii="Times New Roman" w:hAnsi="Times New Roman" w:cs="Times New Roman"/>
          <w:bCs/>
          <w:sz w:val="24"/>
          <w:szCs w:val="24"/>
        </w:rPr>
        <w:t>ОМСКОЙ ОБЛАСТИ</w:t>
      </w:r>
    </w:p>
    <w:p w:rsidR="008D2B11" w:rsidRPr="008D2B11" w:rsidRDefault="008D2B11" w:rsidP="008D2B11">
      <w:pPr>
        <w:spacing w:after="0" w:line="240" w:lineRule="auto"/>
        <w:jc w:val="center"/>
        <w:rPr>
          <w:rFonts w:ascii="Times New Roman" w:hAnsi="Times New Roman" w:cs="Times New Roman"/>
          <w:bCs/>
          <w:sz w:val="24"/>
          <w:szCs w:val="24"/>
        </w:rPr>
      </w:pPr>
    </w:p>
    <w:p w:rsidR="008D2B11" w:rsidRPr="008D2B11" w:rsidRDefault="008D2B11" w:rsidP="008D2B11">
      <w:pPr>
        <w:spacing w:after="0" w:line="240" w:lineRule="auto"/>
        <w:jc w:val="center"/>
        <w:rPr>
          <w:rFonts w:ascii="Times New Roman" w:hAnsi="Times New Roman" w:cs="Times New Roman"/>
          <w:bCs/>
          <w:sz w:val="24"/>
          <w:szCs w:val="24"/>
        </w:rPr>
      </w:pPr>
    </w:p>
    <w:p w:rsidR="008D2B11" w:rsidRPr="008D2B11" w:rsidRDefault="008D2B11" w:rsidP="008D2B11">
      <w:pPr>
        <w:spacing w:after="0" w:line="240" w:lineRule="auto"/>
        <w:jc w:val="center"/>
        <w:rPr>
          <w:rFonts w:ascii="Times New Roman" w:hAnsi="Times New Roman" w:cs="Times New Roman"/>
          <w:bCs/>
          <w:sz w:val="24"/>
          <w:szCs w:val="24"/>
        </w:rPr>
      </w:pPr>
      <w:r w:rsidRPr="008D2B11">
        <w:rPr>
          <w:rFonts w:ascii="Times New Roman" w:hAnsi="Times New Roman" w:cs="Times New Roman"/>
          <w:bCs/>
          <w:sz w:val="24"/>
          <w:szCs w:val="24"/>
        </w:rPr>
        <w:t>ПОСТАНОВЛЕНИЕ</w:t>
      </w:r>
    </w:p>
    <w:p w:rsidR="008D2B11" w:rsidRPr="008D2B11" w:rsidRDefault="008D2B11" w:rsidP="008D2B11">
      <w:pPr>
        <w:spacing w:after="0" w:line="240" w:lineRule="auto"/>
        <w:jc w:val="center"/>
        <w:rPr>
          <w:rFonts w:ascii="Times New Roman" w:hAnsi="Times New Roman" w:cs="Times New Roman"/>
          <w:bCs/>
          <w:sz w:val="24"/>
          <w:szCs w:val="24"/>
        </w:rPr>
      </w:pPr>
    </w:p>
    <w:p w:rsidR="008D2B11" w:rsidRPr="008D2B11" w:rsidRDefault="008D2B11" w:rsidP="008D2B11">
      <w:pPr>
        <w:spacing w:after="0" w:line="240" w:lineRule="auto"/>
        <w:jc w:val="center"/>
        <w:rPr>
          <w:rFonts w:ascii="Times New Roman" w:hAnsi="Times New Roman" w:cs="Times New Roman"/>
          <w:bCs/>
          <w:sz w:val="24"/>
          <w:szCs w:val="24"/>
        </w:rPr>
      </w:pPr>
      <w:r w:rsidRPr="008D2B11">
        <w:rPr>
          <w:rFonts w:ascii="Times New Roman" w:hAnsi="Times New Roman" w:cs="Times New Roman"/>
          <w:bCs/>
          <w:sz w:val="24"/>
          <w:szCs w:val="24"/>
        </w:rPr>
        <w:t>От «29» ноября 2024 г</w:t>
      </w:r>
      <w:r w:rsidRPr="008D2B11">
        <w:rPr>
          <w:rFonts w:ascii="Times New Roman" w:hAnsi="Times New Roman" w:cs="Times New Roman"/>
          <w:bCs/>
          <w:sz w:val="24"/>
          <w:szCs w:val="24"/>
        </w:rPr>
        <w:tab/>
      </w:r>
      <w:r w:rsidRPr="008D2B11">
        <w:rPr>
          <w:rFonts w:ascii="Times New Roman" w:hAnsi="Times New Roman" w:cs="Times New Roman"/>
          <w:bCs/>
          <w:sz w:val="24"/>
          <w:szCs w:val="24"/>
        </w:rPr>
        <w:tab/>
      </w:r>
      <w:r w:rsidRPr="008D2B11">
        <w:rPr>
          <w:rFonts w:ascii="Times New Roman" w:hAnsi="Times New Roman" w:cs="Times New Roman"/>
          <w:bCs/>
          <w:sz w:val="24"/>
          <w:szCs w:val="24"/>
        </w:rPr>
        <w:tab/>
      </w:r>
      <w:r w:rsidRPr="008D2B11">
        <w:rPr>
          <w:rFonts w:ascii="Times New Roman" w:hAnsi="Times New Roman" w:cs="Times New Roman"/>
          <w:bCs/>
          <w:sz w:val="24"/>
          <w:szCs w:val="24"/>
        </w:rPr>
        <w:tab/>
      </w:r>
      <w:r w:rsidRPr="008D2B11">
        <w:rPr>
          <w:rFonts w:ascii="Times New Roman" w:hAnsi="Times New Roman" w:cs="Times New Roman"/>
          <w:bCs/>
          <w:sz w:val="24"/>
          <w:szCs w:val="24"/>
        </w:rPr>
        <w:tab/>
        <w:t xml:space="preserve">                                 №56</w:t>
      </w:r>
    </w:p>
    <w:p w:rsidR="008D2B11" w:rsidRPr="008D2B11" w:rsidRDefault="008D2B11" w:rsidP="008D2B11">
      <w:pPr>
        <w:spacing w:after="0" w:line="240" w:lineRule="auto"/>
        <w:rPr>
          <w:rFonts w:ascii="Times New Roman" w:hAnsi="Times New Roman" w:cs="Times New Roman"/>
          <w:bCs/>
          <w:sz w:val="24"/>
          <w:szCs w:val="24"/>
        </w:rPr>
      </w:pPr>
      <w:r w:rsidRPr="008D2B11">
        <w:rPr>
          <w:rFonts w:ascii="Times New Roman" w:hAnsi="Times New Roman" w:cs="Times New Roman"/>
          <w:bCs/>
          <w:sz w:val="24"/>
          <w:szCs w:val="24"/>
        </w:rPr>
        <w:t xml:space="preserve">      с. Голубовка</w:t>
      </w:r>
      <w:r w:rsidRPr="008D2B11">
        <w:rPr>
          <w:rFonts w:ascii="Times New Roman" w:hAnsi="Times New Roman" w:cs="Times New Roman"/>
          <w:bCs/>
          <w:sz w:val="24"/>
          <w:szCs w:val="24"/>
        </w:rPr>
        <w:tab/>
      </w:r>
      <w:r w:rsidRPr="008D2B11">
        <w:rPr>
          <w:rFonts w:ascii="Times New Roman" w:hAnsi="Times New Roman" w:cs="Times New Roman"/>
          <w:bCs/>
          <w:sz w:val="24"/>
          <w:szCs w:val="24"/>
        </w:rPr>
        <w:tab/>
      </w:r>
      <w:r w:rsidRPr="008D2B11">
        <w:rPr>
          <w:rFonts w:ascii="Times New Roman" w:hAnsi="Times New Roman" w:cs="Times New Roman"/>
          <w:bCs/>
          <w:sz w:val="24"/>
          <w:szCs w:val="24"/>
        </w:rPr>
        <w:tab/>
      </w:r>
      <w:r w:rsidRPr="008D2B11">
        <w:rPr>
          <w:rFonts w:ascii="Times New Roman" w:hAnsi="Times New Roman" w:cs="Times New Roman"/>
          <w:bCs/>
          <w:sz w:val="24"/>
          <w:szCs w:val="24"/>
        </w:rPr>
        <w:tab/>
        <w:t xml:space="preserve">               </w:t>
      </w:r>
    </w:p>
    <w:p w:rsidR="008D2B11" w:rsidRPr="008D2B11" w:rsidRDefault="008D2B11" w:rsidP="008D2B11">
      <w:pPr>
        <w:spacing w:after="0" w:line="240" w:lineRule="auto"/>
        <w:ind w:firstLine="284"/>
        <w:jc w:val="center"/>
        <w:rPr>
          <w:rFonts w:ascii="Times New Roman" w:hAnsi="Times New Roman" w:cs="Times New Roman"/>
          <w:bCs/>
          <w:sz w:val="24"/>
          <w:szCs w:val="24"/>
        </w:rPr>
      </w:pPr>
      <w:r w:rsidRPr="008D2B11">
        <w:rPr>
          <w:rFonts w:ascii="Times New Roman" w:hAnsi="Times New Roman" w:cs="Times New Roman"/>
          <w:bCs/>
          <w:sz w:val="24"/>
          <w:szCs w:val="24"/>
        </w:rPr>
        <w:t xml:space="preserve"> </w:t>
      </w:r>
    </w:p>
    <w:p w:rsidR="008D2B11" w:rsidRPr="008D2B11" w:rsidRDefault="008D2B11" w:rsidP="008D2B11">
      <w:pPr>
        <w:spacing w:after="0" w:line="240" w:lineRule="auto"/>
        <w:jc w:val="center"/>
        <w:rPr>
          <w:rFonts w:ascii="Times New Roman" w:hAnsi="Times New Roman" w:cs="Times New Roman"/>
          <w:caps/>
          <w:sz w:val="24"/>
          <w:szCs w:val="24"/>
        </w:rPr>
      </w:pPr>
      <w:r w:rsidRPr="008D2B11">
        <w:rPr>
          <w:rFonts w:ascii="Times New Roman" w:hAnsi="Times New Roman" w:cs="Times New Roman"/>
          <w:caps/>
          <w:sz w:val="24"/>
          <w:szCs w:val="24"/>
        </w:rPr>
        <w:t>О дополнении Государственного адресного реестра</w:t>
      </w:r>
    </w:p>
    <w:p w:rsidR="008D2B11" w:rsidRPr="008D2B11" w:rsidRDefault="008D2B11" w:rsidP="008D2B11">
      <w:pPr>
        <w:spacing w:after="0" w:line="240" w:lineRule="auto"/>
        <w:jc w:val="center"/>
        <w:rPr>
          <w:rFonts w:ascii="Times New Roman" w:hAnsi="Times New Roman" w:cs="Times New Roman"/>
          <w:caps/>
          <w:sz w:val="24"/>
          <w:szCs w:val="24"/>
        </w:rPr>
      </w:pPr>
      <w:r w:rsidRPr="008D2B11">
        <w:rPr>
          <w:rFonts w:ascii="Times New Roman" w:hAnsi="Times New Roman" w:cs="Times New Roman"/>
          <w:caps/>
          <w:sz w:val="24"/>
          <w:szCs w:val="24"/>
        </w:rPr>
        <w:t>сведениями о КадастровЫХ номерах</w:t>
      </w:r>
    </w:p>
    <w:p w:rsidR="008D2B11" w:rsidRPr="008D2B11" w:rsidRDefault="008D2B11" w:rsidP="008D2B11">
      <w:pPr>
        <w:spacing w:after="0" w:line="240" w:lineRule="auto"/>
        <w:rPr>
          <w:rFonts w:ascii="Times New Roman" w:hAnsi="Times New Roman" w:cs="Times New Roman"/>
          <w:sz w:val="24"/>
          <w:szCs w:val="24"/>
        </w:rPr>
      </w:pPr>
    </w:p>
    <w:p w:rsidR="008D2B11" w:rsidRPr="008D2B11" w:rsidRDefault="008D2B11" w:rsidP="008D2B11">
      <w:pPr>
        <w:spacing w:after="0" w:line="240" w:lineRule="auto"/>
        <w:ind w:firstLine="709"/>
        <w:jc w:val="both"/>
        <w:rPr>
          <w:rFonts w:ascii="Times New Roman" w:hAnsi="Times New Roman" w:cs="Times New Roman"/>
          <w:sz w:val="24"/>
          <w:szCs w:val="24"/>
        </w:rPr>
      </w:pPr>
      <w:r w:rsidRPr="008D2B11">
        <w:rPr>
          <w:rFonts w:ascii="Times New Roman" w:hAnsi="Times New Roman" w:cs="Times New Roman"/>
          <w:sz w:val="24"/>
          <w:szCs w:val="24"/>
        </w:rPr>
        <w:t>В соответствии с Правилами присвоения изменения и аннулирования адресов, утвержденными Постановлением Правительства Российской Федерации от 19.11.2014 №1221«Об утверждении Правил присвоения, изменения и аннулирования адресов», на основании сведений Единого государственного реестра недвижимости</w:t>
      </w:r>
    </w:p>
    <w:p w:rsidR="008D2B11" w:rsidRPr="008D2B11" w:rsidRDefault="008D2B11" w:rsidP="008D2B11">
      <w:pPr>
        <w:spacing w:after="0" w:line="240" w:lineRule="auto"/>
        <w:ind w:firstLine="709"/>
        <w:rPr>
          <w:rFonts w:ascii="Times New Roman" w:hAnsi="Times New Roman" w:cs="Times New Roman"/>
          <w:b/>
          <w:sz w:val="24"/>
          <w:szCs w:val="24"/>
        </w:rPr>
      </w:pPr>
      <w:r w:rsidRPr="008D2B11">
        <w:rPr>
          <w:rFonts w:ascii="Times New Roman" w:hAnsi="Times New Roman" w:cs="Times New Roman"/>
          <w:b/>
          <w:sz w:val="24"/>
          <w:szCs w:val="24"/>
        </w:rPr>
        <w:t>ПОСТАНОВЛЯЮ:</w:t>
      </w:r>
    </w:p>
    <w:p w:rsidR="008D2B11" w:rsidRPr="008D2B11" w:rsidRDefault="008D2B11" w:rsidP="008D2B11">
      <w:pPr>
        <w:spacing w:after="0" w:line="240" w:lineRule="auto"/>
        <w:ind w:firstLine="709"/>
        <w:jc w:val="both"/>
        <w:rPr>
          <w:rFonts w:ascii="Times New Roman" w:hAnsi="Times New Roman" w:cs="Times New Roman"/>
          <w:sz w:val="24"/>
          <w:szCs w:val="24"/>
        </w:rPr>
      </w:pPr>
      <w:r w:rsidRPr="008D2B11">
        <w:rPr>
          <w:rFonts w:ascii="Times New Roman" w:hAnsi="Times New Roman" w:cs="Times New Roman"/>
          <w:sz w:val="24"/>
          <w:szCs w:val="24"/>
        </w:rPr>
        <w:t>1. Утвердить Перечень адресов объектов адресации, подлежащих дополнению сведениями о кадастровых номерах в Государственном адресном реестре согласно Приложению.</w:t>
      </w:r>
    </w:p>
    <w:p w:rsidR="008D2B11" w:rsidRPr="008D2B11" w:rsidRDefault="008D2B11" w:rsidP="008D2B11">
      <w:pPr>
        <w:spacing w:after="0" w:line="240" w:lineRule="auto"/>
        <w:ind w:firstLine="709"/>
        <w:jc w:val="both"/>
        <w:rPr>
          <w:rFonts w:ascii="Times New Roman" w:hAnsi="Times New Roman" w:cs="Times New Roman"/>
          <w:sz w:val="24"/>
          <w:szCs w:val="24"/>
        </w:rPr>
      </w:pPr>
      <w:r w:rsidRPr="008D2B11">
        <w:rPr>
          <w:rFonts w:ascii="Times New Roman" w:hAnsi="Times New Roman" w:cs="Times New Roman"/>
          <w:sz w:val="24"/>
          <w:szCs w:val="24"/>
        </w:rPr>
        <w:t>2. Дополнить Государственный адресный реестр сведениями о кадастровых номерах объектов адресации согласно Приложению к данному Постановлению.</w:t>
      </w:r>
    </w:p>
    <w:p w:rsidR="008D2B11" w:rsidRPr="008D2B11" w:rsidRDefault="008D2B11" w:rsidP="008D2B11">
      <w:pPr>
        <w:spacing w:after="0" w:line="240" w:lineRule="auto"/>
        <w:ind w:firstLine="709"/>
        <w:jc w:val="both"/>
        <w:rPr>
          <w:rFonts w:ascii="Times New Roman" w:hAnsi="Times New Roman" w:cs="Times New Roman"/>
          <w:sz w:val="24"/>
          <w:szCs w:val="24"/>
        </w:rPr>
      </w:pPr>
      <w:r w:rsidRPr="008D2B11">
        <w:rPr>
          <w:rFonts w:ascii="Times New Roman" w:hAnsi="Times New Roman" w:cs="Times New Roman"/>
          <w:sz w:val="24"/>
          <w:szCs w:val="24"/>
        </w:rPr>
        <w:t>3.Опубликовать настоящее постановление в Вестнике Голубовского сельского поселения и на сайте Голубовского сельского поселения в сети «Интернет».</w:t>
      </w:r>
    </w:p>
    <w:p w:rsidR="008D2B11" w:rsidRPr="008D2B11" w:rsidRDefault="008D2B11" w:rsidP="008D2B11">
      <w:pPr>
        <w:spacing w:after="0" w:line="240" w:lineRule="auto"/>
        <w:ind w:firstLine="709"/>
        <w:jc w:val="both"/>
        <w:rPr>
          <w:rFonts w:ascii="Times New Roman" w:hAnsi="Times New Roman" w:cs="Times New Roman"/>
          <w:sz w:val="24"/>
          <w:szCs w:val="24"/>
        </w:rPr>
      </w:pPr>
      <w:r w:rsidRPr="008D2B11">
        <w:rPr>
          <w:rFonts w:ascii="Times New Roman" w:hAnsi="Times New Roman" w:cs="Times New Roman"/>
          <w:sz w:val="24"/>
          <w:szCs w:val="24"/>
        </w:rPr>
        <w:t>4.  Контроль за исполнением оставляю за собой.</w:t>
      </w:r>
    </w:p>
    <w:p w:rsidR="008D2B11" w:rsidRPr="008D2B11" w:rsidRDefault="008D2B11" w:rsidP="008D2B11">
      <w:pPr>
        <w:spacing w:after="0" w:line="240" w:lineRule="auto"/>
        <w:ind w:firstLine="709"/>
        <w:jc w:val="both"/>
        <w:rPr>
          <w:rFonts w:ascii="Times New Roman" w:hAnsi="Times New Roman" w:cs="Times New Roman"/>
          <w:sz w:val="24"/>
          <w:szCs w:val="24"/>
        </w:rPr>
      </w:pPr>
    </w:p>
    <w:p w:rsidR="008D2B11" w:rsidRPr="008D2B11" w:rsidRDefault="008D2B11" w:rsidP="008D2B11">
      <w:pPr>
        <w:pStyle w:val="af1"/>
        <w:ind w:firstLine="284"/>
        <w:jc w:val="both"/>
        <w:rPr>
          <w:rFonts w:ascii="Times New Roman" w:hAnsi="Times New Roman"/>
          <w:sz w:val="24"/>
          <w:szCs w:val="24"/>
        </w:rPr>
      </w:pPr>
    </w:p>
    <w:p w:rsidR="008D2B11" w:rsidRPr="008D2B11" w:rsidRDefault="008D2B11" w:rsidP="008D2B11">
      <w:pPr>
        <w:pStyle w:val="af1"/>
        <w:ind w:firstLine="284"/>
        <w:jc w:val="both"/>
        <w:rPr>
          <w:rFonts w:ascii="Times New Roman" w:hAnsi="Times New Roman"/>
          <w:sz w:val="24"/>
          <w:szCs w:val="24"/>
        </w:rPr>
      </w:pPr>
    </w:p>
    <w:p w:rsidR="008D2B11" w:rsidRPr="008D2B11" w:rsidRDefault="008D2B11" w:rsidP="008D2B11">
      <w:pPr>
        <w:shd w:val="clear" w:color="auto" w:fill="FFFFFF"/>
        <w:spacing w:after="0" w:line="240" w:lineRule="auto"/>
        <w:ind w:firstLine="284"/>
        <w:jc w:val="both"/>
        <w:rPr>
          <w:rFonts w:ascii="Times New Roman" w:hAnsi="Times New Roman" w:cs="Times New Roman"/>
          <w:sz w:val="24"/>
          <w:szCs w:val="24"/>
        </w:rPr>
      </w:pPr>
      <w:r w:rsidRPr="008D2B11">
        <w:rPr>
          <w:rFonts w:ascii="Times New Roman" w:hAnsi="Times New Roman" w:cs="Times New Roman"/>
          <w:sz w:val="24"/>
          <w:szCs w:val="24"/>
        </w:rPr>
        <w:t xml:space="preserve">Глава Голубовского сельского поселения                            С.Е. Обоскалов  </w:t>
      </w:r>
    </w:p>
    <w:p w:rsidR="008D2B11" w:rsidRPr="008D2B11" w:rsidRDefault="008D2B11" w:rsidP="008D2B11">
      <w:pPr>
        <w:pStyle w:val="af1"/>
        <w:ind w:firstLine="284"/>
        <w:jc w:val="both"/>
        <w:rPr>
          <w:rFonts w:ascii="Times New Roman" w:hAnsi="Times New Roman"/>
          <w:sz w:val="24"/>
          <w:szCs w:val="24"/>
        </w:rPr>
      </w:pPr>
    </w:p>
    <w:p w:rsidR="008D2B11" w:rsidRPr="008D2B11" w:rsidRDefault="008D2B11" w:rsidP="008D2B11">
      <w:pPr>
        <w:spacing w:after="0" w:line="240" w:lineRule="auto"/>
        <w:ind w:firstLine="709"/>
        <w:jc w:val="right"/>
        <w:rPr>
          <w:rFonts w:ascii="Times New Roman" w:hAnsi="Times New Roman" w:cs="Times New Roman"/>
          <w:sz w:val="24"/>
          <w:szCs w:val="24"/>
        </w:rPr>
      </w:pPr>
    </w:p>
    <w:p w:rsidR="008D2B11" w:rsidRPr="008D2B11" w:rsidRDefault="008D2B11" w:rsidP="008D2B11">
      <w:pPr>
        <w:spacing w:after="0" w:line="240" w:lineRule="auto"/>
        <w:ind w:firstLine="709"/>
        <w:jc w:val="right"/>
        <w:rPr>
          <w:rFonts w:ascii="Times New Roman" w:hAnsi="Times New Roman" w:cs="Times New Roman"/>
          <w:sz w:val="24"/>
          <w:szCs w:val="24"/>
        </w:rPr>
      </w:pPr>
    </w:p>
    <w:p w:rsidR="008D2B11" w:rsidRPr="008D2B11" w:rsidRDefault="008D2B11" w:rsidP="008D2B11">
      <w:pPr>
        <w:spacing w:after="0" w:line="240" w:lineRule="auto"/>
        <w:ind w:firstLine="709"/>
        <w:jc w:val="right"/>
        <w:rPr>
          <w:rFonts w:ascii="Times New Roman" w:hAnsi="Times New Roman" w:cs="Times New Roman"/>
          <w:sz w:val="24"/>
          <w:szCs w:val="24"/>
        </w:rPr>
      </w:pPr>
    </w:p>
    <w:p w:rsidR="008D2B11" w:rsidRPr="008D2B11" w:rsidRDefault="008D2B11" w:rsidP="008D2B11">
      <w:pPr>
        <w:spacing w:after="0" w:line="240" w:lineRule="auto"/>
        <w:ind w:firstLine="709"/>
        <w:jc w:val="right"/>
        <w:rPr>
          <w:rFonts w:ascii="Times New Roman" w:hAnsi="Times New Roman" w:cs="Times New Roman"/>
          <w:sz w:val="24"/>
          <w:szCs w:val="24"/>
        </w:rPr>
      </w:pPr>
    </w:p>
    <w:p w:rsidR="008D2B11" w:rsidRPr="008D2B11" w:rsidRDefault="008D2B11" w:rsidP="008D2B11">
      <w:pPr>
        <w:spacing w:after="0" w:line="240" w:lineRule="auto"/>
        <w:ind w:firstLine="709"/>
        <w:jc w:val="right"/>
        <w:rPr>
          <w:rFonts w:ascii="Times New Roman" w:hAnsi="Times New Roman" w:cs="Times New Roman"/>
          <w:sz w:val="24"/>
          <w:szCs w:val="24"/>
        </w:rPr>
      </w:pPr>
    </w:p>
    <w:p w:rsidR="008D2B11" w:rsidRPr="008D2B11" w:rsidRDefault="008D2B11" w:rsidP="008D2B11">
      <w:pPr>
        <w:spacing w:after="0" w:line="240" w:lineRule="auto"/>
        <w:ind w:firstLine="709"/>
        <w:jc w:val="right"/>
        <w:rPr>
          <w:rFonts w:ascii="Times New Roman" w:hAnsi="Times New Roman" w:cs="Times New Roman"/>
          <w:sz w:val="24"/>
          <w:szCs w:val="24"/>
        </w:rPr>
      </w:pPr>
    </w:p>
    <w:p w:rsidR="008D2B11" w:rsidRPr="008D2B11" w:rsidRDefault="008D2B11" w:rsidP="008D2B11">
      <w:pPr>
        <w:spacing w:after="0" w:line="240" w:lineRule="auto"/>
        <w:ind w:firstLine="709"/>
        <w:jc w:val="right"/>
        <w:rPr>
          <w:rFonts w:ascii="Times New Roman" w:hAnsi="Times New Roman" w:cs="Times New Roman"/>
          <w:sz w:val="24"/>
          <w:szCs w:val="24"/>
        </w:rPr>
      </w:pPr>
    </w:p>
    <w:p w:rsidR="008D2B11" w:rsidRPr="008D2B11" w:rsidRDefault="008D2B11" w:rsidP="008D2B11">
      <w:pPr>
        <w:spacing w:after="0" w:line="240" w:lineRule="auto"/>
        <w:ind w:firstLine="709"/>
        <w:jc w:val="right"/>
        <w:rPr>
          <w:rFonts w:ascii="Times New Roman" w:hAnsi="Times New Roman" w:cs="Times New Roman"/>
          <w:sz w:val="24"/>
          <w:szCs w:val="24"/>
        </w:rPr>
      </w:pPr>
    </w:p>
    <w:p w:rsidR="008D2B11" w:rsidRPr="008D2B11" w:rsidRDefault="008D2B11" w:rsidP="008D2B11">
      <w:pPr>
        <w:spacing w:after="0" w:line="240" w:lineRule="auto"/>
        <w:ind w:firstLine="709"/>
        <w:jc w:val="right"/>
        <w:rPr>
          <w:rFonts w:ascii="Times New Roman" w:hAnsi="Times New Roman" w:cs="Times New Roman"/>
          <w:sz w:val="24"/>
          <w:szCs w:val="24"/>
        </w:rPr>
      </w:pPr>
      <w:r w:rsidRPr="008D2B11">
        <w:rPr>
          <w:rFonts w:ascii="Times New Roman" w:hAnsi="Times New Roman" w:cs="Times New Roman"/>
          <w:sz w:val="24"/>
          <w:szCs w:val="24"/>
        </w:rPr>
        <w:t>Приложение</w:t>
      </w:r>
    </w:p>
    <w:p w:rsidR="008D2B11" w:rsidRPr="008D2B11" w:rsidRDefault="008D2B11" w:rsidP="008D2B11">
      <w:pPr>
        <w:spacing w:after="0" w:line="240" w:lineRule="auto"/>
        <w:ind w:firstLine="709"/>
        <w:jc w:val="right"/>
        <w:rPr>
          <w:rFonts w:ascii="Times New Roman" w:hAnsi="Times New Roman" w:cs="Times New Roman"/>
          <w:sz w:val="24"/>
          <w:szCs w:val="24"/>
        </w:rPr>
      </w:pPr>
      <w:r w:rsidRPr="008D2B11">
        <w:rPr>
          <w:rFonts w:ascii="Times New Roman" w:hAnsi="Times New Roman" w:cs="Times New Roman"/>
          <w:sz w:val="24"/>
          <w:szCs w:val="24"/>
        </w:rPr>
        <w:t>к Постановлению</w:t>
      </w:r>
    </w:p>
    <w:p w:rsidR="008D2B11" w:rsidRPr="008D2B11" w:rsidRDefault="008D2B11" w:rsidP="008D2B11">
      <w:pPr>
        <w:spacing w:after="0" w:line="240" w:lineRule="auto"/>
        <w:ind w:firstLine="709"/>
        <w:jc w:val="right"/>
        <w:rPr>
          <w:rFonts w:ascii="Times New Roman" w:hAnsi="Times New Roman" w:cs="Times New Roman"/>
          <w:sz w:val="24"/>
          <w:szCs w:val="24"/>
        </w:rPr>
      </w:pPr>
      <w:r w:rsidRPr="008D2B11">
        <w:rPr>
          <w:rFonts w:ascii="Times New Roman" w:hAnsi="Times New Roman" w:cs="Times New Roman"/>
          <w:sz w:val="24"/>
          <w:szCs w:val="24"/>
        </w:rPr>
        <w:t xml:space="preserve">Администрации Голубовского </w:t>
      </w:r>
    </w:p>
    <w:p w:rsidR="008D2B11" w:rsidRPr="008D2B11" w:rsidRDefault="008D2B11" w:rsidP="008D2B11">
      <w:pPr>
        <w:spacing w:after="0" w:line="240" w:lineRule="auto"/>
        <w:ind w:firstLine="709"/>
        <w:jc w:val="right"/>
        <w:rPr>
          <w:rFonts w:ascii="Times New Roman" w:hAnsi="Times New Roman" w:cs="Times New Roman"/>
          <w:sz w:val="24"/>
          <w:szCs w:val="24"/>
        </w:rPr>
      </w:pPr>
      <w:r w:rsidRPr="008D2B11">
        <w:rPr>
          <w:rFonts w:ascii="Times New Roman" w:hAnsi="Times New Roman" w:cs="Times New Roman"/>
          <w:sz w:val="24"/>
          <w:szCs w:val="24"/>
        </w:rPr>
        <w:t>сельского поселения</w:t>
      </w:r>
    </w:p>
    <w:p w:rsidR="008D2B11" w:rsidRPr="008D2B11" w:rsidRDefault="008D2B11" w:rsidP="008D2B11">
      <w:pPr>
        <w:spacing w:after="0" w:line="240" w:lineRule="auto"/>
        <w:ind w:firstLine="709"/>
        <w:jc w:val="right"/>
        <w:rPr>
          <w:rFonts w:ascii="Times New Roman" w:hAnsi="Times New Roman" w:cs="Times New Roman"/>
          <w:sz w:val="24"/>
          <w:szCs w:val="24"/>
        </w:rPr>
      </w:pPr>
      <w:r w:rsidRPr="008D2B11">
        <w:rPr>
          <w:rFonts w:ascii="Times New Roman" w:hAnsi="Times New Roman" w:cs="Times New Roman"/>
          <w:sz w:val="24"/>
          <w:szCs w:val="24"/>
        </w:rPr>
        <w:t>Седельниковского муниципального района</w:t>
      </w:r>
    </w:p>
    <w:p w:rsidR="008D2B11" w:rsidRPr="008D2B11" w:rsidRDefault="008D2B11" w:rsidP="008D2B11">
      <w:pPr>
        <w:spacing w:after="0" w:line="240" w:lineRule="auto"/>
        <w:ind w:firstLine="709"/>
        <w:jc w:val="right"/>
        <w:rPr>
          <w:rFonts w:ascii="Times New Roman" w:hAnsi="Times New Roman" w:cs="Times New Roman"/>
          <w:sz w:val="24"/>
          <w:szCs w:val="24"/>
        </w:rPr>
      </w:pPr>
      <w:r w:rsidRPr="008D2B11">
        <w:rPr>
          <w:rFonts w:ascii="Times New Roman" w:hAnsi="Times New Roman" w:cs="Times New Roman"/>
          <w:sz w:val="24"/>
          <w:szCs w:val="24"/>
        </w:rPr>
        <w:t>Омской области</w:t>
      </w:r>
    </w:p>
    <w:p w:rsidR="008D2B11" w:rsidRPr="008D2B11" w:rsidRDefault="008D2B11" w:rsidP="008D2B11">
      <w:pPr>
        <w:spacing w:after="0" w:line="240" w:lineRule="auto"/>
        <w:ind w:firstLine="709"/>
        <w:jc w:val="right"/>
        <w:rPr>
          <w:rFonts w:ascii="Times New Roman" w:hAnsi="Times New Roman" w:cs="Times New Roman"/>
          <w:sz w:val="24"/>
          <w:szCs w:val="24"/>
        </w:rPr>
      </w:pPr>
      <w:r w:rsidRPr="008D2B11">
        <w:rPr>
          <w:rFonts w:ascii="Times New Roman" w:hAnsi="Times New Roman" w:cs="Times New Roman"/>
          <w:sz w:val="24"/>
          <w:szCs w:val="24"/>
        </w:rPr>
        <w:t>От 29.11.2024 года№56</w:t>
      </w:r>
    </w:p>
    <w:p w:rsidR="008D2B11" w:rsidRPr="008D2B11" w:rsidRDefault="008D2B11" w:rsidP="008D2B11">
      <w:pPr>
        <w:spacing w:after="0" w:line="240" w:lineRule="auto"/>
        <w:ind w:firstLine="709"/>
        <w:jc w:val="both"/>
        <w:rPr>
          <w:rFonts w:ascii="Times New Roman" w:hAnsi="Times New Roman" w:cs="Times New Roman"/>
          <w:sz w:val="24"/>
          <w:szCs w:val="24"/>
        </w:rPr>
      </w:pPr>
    </w:p>
    <w:p w:rsidR="008D2B11" w:rsidRPr="008D2B11" w:rsidRDefault="008D2B11" w:rsidP="008D2B11">
      <w:pPr>
        <w:spacing w:after="0" w:line="240" w:lineRule="auto"/>
        <w:jc w:val="center"/>
        <w:rPr>
          <w:rFonts w:ascii="Times New Roman" w:hAnsi="Times New Roman" w:cs="Times New Roman"/>
          <w:sz w:val="24"/>
          <w:szCs w:val="24"/>
        </w:rPr>
      </w:pPr>
      <w:r w:rsidRPr="008D2B11">
        <w:rPr>
          <w:rFonts w:ascii="Times New Roman" w:hAnsi="Times New Roman" w:cs="Times New Roman"/>
          <w:sz w:val="24"/>
          <w:szCs w:val="24"/>
        </w:rPr>
        <w:t>Перечень</w:t>
      </w:r>
    </w:p>
    <w:p w:rsidR="008D2B11" w:rsidRPr="008D2B11" w:rsidRDefault="008D2B11" w:rsidP="008D2B11">
      <w:pPr>
        <w:spacing w:after="0" w:line="240" w:lineRule="auto"/>
        <w:jc w:val="center"/>
        <w:rPr>
          <w:rFonts w:ascii="Times New Roman" w:hAnsi="Times New Roman" w:cs="Times New Roman"/>
          <w:sz w:val="24"/>
          <w:szCs w:val="24"/>
        </w:rPr>
      </w:pPr>
      <w:r w:rsidRPr="008D2B11">
        <w:rPr>
          <w:rFonts w:ascii="Times New Roman" w:hAnsi="Times New Roman" w:cs="Times New Roman"/>
          <w:sz w:val="24"/>
          <w:szCs w:val="24"/>
        </w:rPr>
        <w:t>адресов объектов адресации, подлежащих дополнению сведениями</w:t>
      </w:r>
    </w:p>
    <w:p w:rsidR="008D2B11" w:rsidRPr="008D2B11" w:rsidRDefault="008D2B11" w:rsidP="008D2B11">
      <w:pPr>
        <w:spacing w:after="0" w:line="240" w:lineRule="auto"/>
        <w:jc w:val="center"/>
        <w:rPr>
          <w:rFonts w:ascii="Times New Roman" w:hAnsi="Times New Roman" w:cs="Times New Roman"/>
          <w:sz w:val="24"/>
          <w:szCs w:val="24"/>
        </w:rPr>
      </w:pPr>
      <w:r w:rsidRPr="008D2B11">
        <w:rPr>
          <w:rFonts w:ascii="Times New Roman" w:hAnsi="Times New Roman" w:cs="Times New Roman"/>
          <w:sz w:val="24"/>
          <w:szCs w:val="24"/>
        </w:rPr>
        <w:t>о кадастровых номерах в Государственном адресном реестре</w:t>
      </w:r>
    </w:p>
    <w:p w:rsidR="008D2B11" w:rsidRPr="008D2B11" w:rsidRDefault="008D2B11" w:rsidP="008D2B11">
      <w:pPr>
        <w:spacing w:after="0" w:line="240" w:lineRule="auto"/>
        <w:ind w:firstLine="709"/>
        <w:jc w:val="both"/>
        <w:rPr>
          <w:rFonts w:ascii="Times New Roman" w:hAnsi="Times New Roman" w:cs="Times New Roman"/>
          <w:sz w:val="24"/>
          <w:szCs w:val="24"/>
        </w:rPr>
      </w:pPr>
    </w:p>
    <w:p w:rsidR="008D2B11" w:rsidRPr="008D2B11" w:rsidRDefault="008D2B11" w:rsidP="008D2B11">
      <w:pPr>
        <w:spacing w:after="0" w:line="240" w:lineRule="auto"/>
        <w:jc w:val="both"/>
        <w:rPr>
          <w:rFonts w:ascii="Times New Roman" w:hAnsi="Times New Roman" w:cs="Times New Roman"/>
          <w:sz w:val="24"/>
          <w:szCs w:val="24"/>
        </w:rPr>
      </w:pPr>
      <w:r w:rsidRPr="008D2B11">
        <w:rPr>
          <w:rFonts w:ascii="Times New Roman" w:hAnsi="Times New Roman" w:cs="Times New Roman"/>
          <w:sz w:val="24"/>
          <w:szCs w:val="24"/>
        </w:rPr>
        <w:t>Адресообразующие элементы, используемые при описании адреса:</w:t>
      </w:r>
    </w:p>
    <w:p w:rsidR="008D2B11" w:rsidRPr="008D2B11" w:rsidRDefault="008D2B11" w:rsidP="008D2B11">
      <w:pPr>
        <w:spacing w:after="0" w:line="240" w:lineRule="auto"/>
        <w:jc w:val="both"/>
        <w:rPr>
          <w:rFonts w:ascii="Times New Roman" w:hAnsi="Times New Roman" w:cs="Times New Roman"/>
          <w:sz w:val="24"/>
          <w:szCs w:val="24"/>
        </w:rPr>
      </w:pPr>
      <w:r w:rsidRPr="008D2B11">
        <w:rPr>
          <w:rFonts w:ascii="Times New Roman" w:hAnsi="Times New Roman" w:cs="Times New Roman"/>
          <w:sz w:val="24"/>
          <w:szCs w:val="24"/>
        </w:rPr>
        <w:t>Российская Федерация,</w:t>
      </w:r>
    </w:p>
    <w:p w:rsidR="008D2B11" w:rsidRPr="008D2B11" w:rsidRDefault="008D2B11" w:rsidP="008D2B11">
      <w:pPr>
        <w:spacing w:after="0" w:line="240" w:lineRule="auto"/>
        <w:jc w:val="both"/>
        <w:rPr>
          <w:rFonts w:ascii="Times New Roman"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253"/>
        <w:gridCol w:w="2410"/>
        <w:gridCol w:w="2126"/>
      </w:tblGrid>
      <w:tr w:rsidR="008D2B11" w:rsidRPr="008D2B11" w:rsidTr="004E3623">
        <w:tc>
          <w:tcPr>
            <w:tcW w:w="567" w:type="dxa"/>
          </w:tcPr>
          <w:p w:rsidR="008D2B11" w:rsidRPr="008D2B11" w:rsidRDefault="008D2B11" w:rsidP="008D2B11">
            <w:pPr>
              <w:spacing w:after="0" w:line="240" w:lineRule="auto"/>
              <w:jc w:val="center"/>
              <w:rPr>
                <w:rFonts w:ascii="Times New Roman" w:hAnsi="Times New Roman" w:cs="Times New Roman"/>
                <w:sz w:val="24"/>
                <w:szCs w:val="24"/>
              </w:rPr>
            </w:pPr>
            <w:r w:rsidRPr="008D2B11">
              <w:rPr>
                <w:rFonts w:ascii="Times New Roman" w:hAnsi="Times New Roman" w:cs="Times New Roman"/>
                <w:sz w:val="24"/>
                <w:szCs w:val="24"/>
              </w:rPr>
              <w:t>№ п/п</w:t>
            </w:r>
          </w:p>
        </w:tc>
        <w:tc>
          <w:tcPr>
            <w:tcW w:w="4253" w:type="dxa"/>
          </w:tcPr>
          <w:p w:rsidR="008D2B11" w:rsidRPr="008D2B11" w:rsidRDefault="008D2B11" w:rsidP="008D2B11">
            <w:pPr>
              <w:spacing w:after="0" w:line="240" w:lineRule="auto"/>
              <w:jc w:val="center"/>
              <w:rPr>
                <w:rFonts w:ascii="Times New Roman" w:hAnsi="Times New Roman" w:cs="Times New Roman"/>
                <w:sz w:val="24"/>
                <w:szCs w:val="24"/>
              </w:rPr>
            </w:pPr>
            <w:r w:rsidRPr="008D2B11">
              <w:rPr>
                <w:rFonts w:ascii="Times New Roman" w:hAnsi="Times New Roman" w:cs="Times New Roman"/>
                <w:sz w:val="24"/>
                <w:szCs w:val="24"/>
              </w:rPr>
              <w:t>Адрес объекта адресации</w:t>
            </w:r>
          </w:p>
        </w:tc>
        <w:tc>
          <w:tcPr>
            <w:tcW w:w="2410" w:type="dxa"/>
          </w:tcPr>
          <w:p w:rsidR="008D2B11" w:rsidRPr="008D2B11" w:rsidRDefault="008D2B11" w:rsidP="008D2B11">
            <w:pPr>
              <w:spacing w:after="0" w:line="240" w:lineRule="auto"/>
              <w:jc w:val="center"/>
              <w:rPr>
                <w:rFonts w:ascii="Times New Roman" w:hAnsi="Times New Roman" w:cs="Times New Roman"/>
                <w:sz w:val="24"/>
                <w:szCs w:val="24"/>
              </w:rPr>
            </w:pPr>
            <w:r w:rsidRPr="008D2B11">
              <w:rPr>
                <w:rFonts w:ascii="Times New Roman" w:hAnsi="Times New Roman" w:cs="Times New Roman"/>
                <w:sz w:val="24"/>
                <w:szCs w:val="24"/>
              </w:rPr>
              <w:t>Уникальный номер адреса объекта адресации в ГАР</w:t>
            </w:r>
          </w:p>
        </w:tc>
        <w:tc>
          <w:tcPr>
            <w:tcW w:w="2126" w:type="dxa"/>
          </w:tcPr>
          <w:p w:rsidR="008D2B11" w:rsidRPr="008D2B11" w:rsidRDefault="008D2B11" w:rsidP="008D2B11">
            <w:pPr>
              <w:spacing w:after="0" w:line="240" w:lineRule="auto"/>
              <w:jc w:val="center"/>
              <w:rPr>
                <w:rFonts w:ascii="Times New Roman" w:hAnsi="Times New Roman" w:cs="Times New Roman"/>
                <w:sz w:val="24"/>
                <w:szCs w:val="24"/>
              </w:rPr>
            </w:pPr>
            <w:r w:rsidRPr="008D2B11">
              <w:rPr>
                <w:rFonts w:ascii="Times New Roman" w:hAnsi="Times New Roman" w:cs="Times New Roman"/>
                <w:sz w:val="24"/>
                <w:szCs w:val="24"/>
              </w:rPr>
              <w:t>Кадастровый номер объекта адресации</w:t>
            </w:r>
          </w:p>
        </w:tc>
      </w:tr>
      <w:tr w:rsidR="008D2B11" w:rsidRPr="008D2B11" w:rsidTr="004E3623">
        <w:tc>
          <w:tcPr>
            <w:tcW w:w="567" w:type="dxa"/>
          </w:tcPr>
          <w:p w:rsidR="008D2B11" w:rsidRPr="008D2B11" w:rsidRDefault="008D2B11" w:rsidP="008D2B11">
            <w:pPr>
              <w:pStyle w:val="a6"/>
              <w:widowControl w:val="0"/>
              <w:numPr>
                <w:ilvl w:val="0"/>
                <w:numId w:val="41"/>
              </w:numPr>
              <w:autoSpaceDE w:val="0"/>
              <w:autoSpaceDN w:val="0"/>
              <w:adjustRightInd w:val="0"/>
              <w:spacing w:after="0" w:line="240" w:lineRule="auto"/>
              <w:ind w:left="0"/>
              <w:jc w:val="both"/>
              <w:textAlignment w:val="baseline"/>
              <w:rPr>
                <w:rFonts w:ascii="Times New Roman" w:hAnsi="Times New Roman" w:cs="Times New Roman"/>
                <w:sz w:val="24"/>
                <w:szCs w:val="24"/>
              </w:rPr>
            </w:pPr>
          </w:p>
        </w:tc>
        <w:tc>
          <w:tcPr>
            <w:tcW w:w="4253" w:type="dxa"/>
          </w:tcPr>
          <w:p w:rsidR="008D2B11" w:rsidRPr="008D2B11" w:rsidRDefault="008D2B11" w:rsidP="008D2B11">
            <w:pPr>
              <w:spacing w:after="0" w:line="240" w:lineRule="auto"/>
              <w:rPr>
                <w:rFonts w:ascii="Times New Roman" w:hAnsi="Times New Roman" w:cs="Times New Roman"/>
                <w:color w:val="000000"/>
                <w:sz w:val="24"/>
                <w:szCs w:val="24"/>
              </w:rPr>
            </w:pPr>
            <w:r w:rsidRPr="008D2B11">
              <w:rPr>
                <w:rFonts w:ascii="Times New Roman" w:hAnsi="Times New Roman" w:cs="Times New Roman"/>
                <w:color w:val="000000"/>
                <w:sz w:val="24"/>
                <w:szCs w:val="24"/>
              </w:rPr>
              <w:t>Омская область, муниципальный район Седельниковский, сельское поселение Голубовское, село Голубовка, улица Старая, дом 26</w:t>
            </w:r>
          </w:p>
        </w:tc>
        <w:tc>
          <w:tcPr>
            <w:tcW w:w="2410" w:type="dxa"/>
          </w:tcPr>
          <w:p w:rsidR="008D2B11" w:rsidRPr="008D2B11" w:rsidRDefault="008D2B11" w:rsidP="008D2B11">
            <w:pPr>
              <w:spacing w:after="0" w:line="240" w:lineRule="auto"/>
              <w:rPr>
                <w:rFonts w:ascii="Times New Roman" w:hAnsi="Times New Roman" w:cs="Times New Roman"/>
                <w:color w:val="000000"/>
                <w:sz w:val="24"/>
                <w:szCs w:val="24"/>
              </w:rPr>
            </w:pPr>
            <w:r w:rsidRPr="008D2B11">
              <w:rPr>
                <w:rFonts w:ascii="Times New Roman" w:hAnsi="Times New Roman" w:cs="Times New Roman"/>
                <w:color w:val="000000"/>
                <w:sz w:val="24"/>
                <w:szCs w:val="24"/>
              </w:rPr>
              <w:t>ad850dad-b319-4656-a6ea-94d99d9859da</w:t>
            </w:r>
          </w:p>
        </w:tc>
        <w:tc>
          <w:tcPr>
            <w:tcW w:w="2126" w:type="dxa"/>
          </w:tcPr>
          <w:p w:rsidR="008D2B11" w:rsidRPr="008D2B11" w:rsidRDefault="008D2B11" w:rsidP="008D2B11">
            <w:pPr>
              <w:spacing w:after="0" w:line="240" w:lineRule="auto"/>
              <w:rPr>
                <w:rFonts w:ascii="Times New Roman" w:hAnsi="Times New Roman" w:cs="Times New Roman"/>
                <w:color w:val="000000"/>
                <w:sz w:val="24"/>
                <w:szCs w:val="24"/>
              </w:rPr>
            </w:pPr>
            <w:r w:rsidRPr="008D2B11">
              <w:rPr>
                <w:rFonts w:ascii="Times New Roman" w:hAnsi="Times New Roman" w:cs="Times New Roman"/>
                <w:color w:val="000000"/>
                <w:sz w:val="24"/>
                <w:szCs w:val="24"/>
              </w:rPr>
              <w:t>55:25:021601:1130</w:t>
            </w:r>
          </w:p>
        </w:tc>
      </w:tr>
      <w:tr w:rsidR="008D2B11" w:rsidRPr="008D2B11" w:rsidTr="004E3623">
        <w:tc>
          <w:tcPr>
            <w:tcW w:w="567" w:type="dxa"/>
          </w:tcPr>
          <w:p w:rsidR="008D2B11" w:rsidRPr="008D2B11" w:rsidRDefault="008D2B11" w:rsidP="008D2B11">
            <w:pPr>
              <w:pStyle w:val="a6"/>
              <w:widowControl w:val="0"/>
              <w:numPr>
                <w:ilvl w:val="0"/>
                <w:numId w:val="41"/>
              </w:numPr>
              <w:autoSpaceDE w:val="0"/>
              <w:autoSpaceDN w:val="0"/>
              <w:adjustRightInd w:val="0"/>
              <w:spacing w:after="0" w:line="240" w:lineRule="auto"/>
              <w:ind w:left="0"/>
              <w:jc w:val="both"/>
              <w:textAlignment w:val="baseline"/>
              <w:rPr>
                <w:rFonts w:ascii="Times New Roman" w:hAnsi="Times New Roman" w:cs="Times New Roman"/>
                <w:sz w:val="24"/>
                <w:szCs w:val="24"/>
              </w:rPr>
            </w:pPr>
          </w:p>
        </w:tc>
        <w:tc>
          <w:tcPr>
            <w:tcW w:w="4253" w:type="dxa"/>
          </w:tcPr>
          <w:p w:rsidR="008D2B11" w:rsidRPr="008D2B11" w:rsidRDefault="008D2B11" w:rsidP="008D2B11">
            <w:pPr>
              <w:spacing w:after="0" w:line="240" w:lineRule="auto"/>
              <w:rPr>
                <w:rFonts w:ascii="Times New Roman" w:hAnsi="Times New Roman" w:cs="Times New Roman"/>
                <w:color w:val="000000"/>
                <w:sz w:val="24"/>
                <w:szCs w:val="24"/>
              </w:rPr>
            </w:pPr>
            <w:r w:rsidRPr="008D2B11">
              <w:rPr>
                <w:rFonts w:ascii="Times New Roman" w:hAnsi="Times New Roman" w:cs="Times New Roman"/>
                <w:color w:val="000000"/>
                <w:sz w:val="24"/>
                <w:szCs w:val="24"/>
              </w:rPr>
              <w:t>Омская область, муниципальный район Седельниковский, сельское поселение Голубовское, деревня Павловка, улица Павловская, дом 18</w:t>
            </w:r>
          </w:p>
        </w:tc>
        <w:tc>
          <w:tcPr>
            <w:tcW w:w="2410" w:type="dxa"/>
          </w:tcPr>
          <w:p w:rsidR="008D2B11" w:rsidRPr="008D2B11" w:rsidRDefault="008D2B11" w:rsidP="008D2B11">
            <w:pPr>
              <w:spacing w:after="0" w:line="240" w:lineRule="auto"/>
              <w:rPr>
                <w:rFonts w:ascii="Times New Roman" w:hAnsi="Times New Roman" w:cs="Times New Roman"/>
                <w:color w:val="000000"/>
                <w:sz w:val="24"/>
                <w:szCs w:val="24"/>
                <w:lang w:val="en-US"/>
              </w:rPr>
            </w:pPr>
            <w:r w:rsidRPr="008D2B11">
              <w:rPr>
                <w:rFonts w:ascii="Times New Roman" w:hAnsi="Times New Roman" w:cs="Times New Roman"/>
                <w:color w:val="000000"/>
                <w:sz w:val="24"/>
                <w:szCs w:val="24"/>
                <w:lang w:val="en-US"/>
              </w:rPr>
              <w:t>2e4d88a0-fa42-415c-9e14-839d3c1162f6</w:t>
            </w:r>
          </w:p>
        </w:tc>
        <w:tc>
          <w:tcPr>
            <w:tcW w:w="2126" w:type="dxa"/>
          </w:tcPr>
          <w:p w:rsidR="008D2B11" w:rsidRPr="008D2B11" w:rsidRDefault="008D2B11" w:rsidP="008D2B11">
            <w:pPr>
              <w:spacing w:after="0" w:line="240" w:lineRule="auto"/>
              <w:rPr>
                <w:rFonts w:ascii="Times New Roman" w:hAnsi="Times New Roman" w:cs="Times New Roman"/>
                <w:color w:val="000000"/>
                <w:sz w:val="24"/>
                <w:szCs w:val="24"/>
              </w:rPr>
            </w:pPr>
            <w:r w:rsidRPr="008D2B11">
              <w:rPr>
                <w:rFonts w:ascii="Times New Roman" w:hAnsi="Times New Roman" w:cs="Times New Roman"/>
                <w:color w:val="000000"/>
                <w:sz w:val="24"/>
                <w:szCs w:val="24"/>
              </w:rPr>
              <w:t>55:25:021101:100</w:t>
            </w:r>
          </w:p>
        </w:tc>
      </w:tr>
      <w:tr w:rsidR="008D2B11" w:rsidRPr="008D2B11" w:rsidTr="004E3623">
        <w:tc>
          <w:tcPr>
            <w:tcW w:w="567" w:type="dxa"/>
          </w:tcPr>
          <w:p w:rsidR="008D2B11" w:rsidRPr="008D2B11" w:rsidRDefault="008D2B11" w:rsidP="008D2B11">
            <w:pPr>
              <w:pStyle w:val="a6"/>
              <w:widowControl w:val="0"/>
              <w:numPr>
                <w:ilvl w:val="0"/>
                <w:numId w:val="41"/>
              </w:numPr>
              <w:autoSpaceDE w:val="0"/>
              <w:autoSpaceDN w:val="0"/>
              <w:adjustRightInd w:val="0"/>
              <w:spacing w:after="0" w:line="240" w:lineRule="auto"/>
              <w:ind w:left="0"/>
              <w:jc w:val="both"/>
              <w:textAlignment w:val="baseline"/>
              <w:rPr>
                <w:rFonts w:ascii="Times New Roman" w:hAnsi="Times New Roman" w:cs="Times New Roman"/>
                <w:sz w:val="24"/>
                <w:szCs w:val="24"/>
              </w:rPr>
            </w:pPr>
          </w:p>
        </w:tc>
        <w:tc>
          <w:tcPr>
            <w:tcW w:w="4253" w:type="dxa"/>
          </w:tcPr>
          <w:p w:rsidR="008D2B11" w:rsidRPr="008D2B11" w:rsidRDefault="008D2B11" w:rsidP="008D2B11">
            <w:pPr>
              <w:spacing w:after="0" w:line="240" w:lineRule="auto"/>
              <w:rPr>
                <w:rFonts w:ascii="Times New Roman" w:hAnsi="Times New Roman" w:cs="Times New Roman"/>
                <w:color w:val="000000"/>
                <w:sz w:val="24"/>
                <w:szCs w:val="24"/>
              </w:rPr>
            </w:pPr>
            <w:r w:rsidRPr="008D2B11">
              <w:rPr>
                <w:rFonts w:ascii="Times New Roman" w:hAnsi="Times New Roman" w:cs="Times New Roman"/>
                <w:color w:val="000000"/>
                <w:sz w:val="24"/>
                <w:szCs w:val="24"/>
              </w:rPr>
              <w:t>Омская область, муниципальный район Седельниковский, сельское поселение Голубовское, деревня Хмелевка, улица Хмелевская, дом 54, квартира 1</w:t>
            </w:r>
          </w:p>
        </w:tc>
        <w:tc>
          <w:tcPr>
            <w:tcW w:w="2410" w:type="dxa"/>
          </w:tcPr>
          <w:p w:rsidR="008D2B11" w:rsidRPr="008D2B11" w:rsidRDefault="008D2B11" w:rsidP="008D2B11">
            <w:pPr>
              <w:spacing w:after="0" w:line="240" w:lineRule="auto"/>
              <w:rPr>
                <w:rFonts w:ascii="Times New Roman" w:hAnsi="Times New Roman" w:cs="Times New Roman"/>
                <w:color w:val="000000"/>
                <w:sz w:val="24"/>
                <w:szCs w:val="24"/>
                <w:lang w:val="en-US"/>
              </w:rPr>
            </w:pPr>
            <w:r w:rsidRPr="008D2B11">
              <w:rPr>
                <w:rFonts w:ascii="Times New Roman" w:hAnsi="Times New Roman" w:cs="Times New Roman"/>
                <w:color w:val="000000"/>
                <w:sz w:val="24"/>
                <w:szCs w:val="24"/>
                <w:lang w:val="en-US"/>
              </w:rPr>
              <w:t>5e72bfcd-d74f-4f63-9109-bd0506db07d1</w:t>
            </w:r>
          </w:p>
          <w:p w:rsidR="008D2B11" w:rsidRPr="008D2B11" w:rsidRDefault="008D2B11" w:rsidP="008D2B11">
            <w:pPr>
              <w:spacing w:after="0" w:line="240" w:lineRule="auto"/>
              <w:rPr>
                <w:rFonts w:ascii="Times New Roman" w:hAnsi="Times New Roman" w:cs="Times New Roman"/>
                <w:sz w:val="24"/>
                <w:szCs w:val="24"/>
                <w:lang w:val="en-US"/>
              </w:rPr>
            </w:pPr>
          </w:p>
        </w:tc>
        <w:tc>
          <w:tcPr>
            <w:tcW w:w="2126" w:type="dxa"/>
          </w:tcPr>
          <w:p w:rsidR="008D2B11" w:rsidRPr="008D2B11" w:rsidRDefault="008D2B11" w:rsidP="008D2B11">
            <w:pPr>
              <w:spacing w:after="0" w:line="240" w:lineRule="auto"/>
              <w:rPr>
                <w:rFonts w:ascii="Times New Roman" w:hAnsi="Times New Roman" w:cs="Times New Roman"/>
                <w:color w:val="000000"/>
                <w:sz w:val="24"/>
                <w:szCs w:val="24"/>
              </w:rPr>
            </w:pPr>
            <w:r w:rsidRPr="008D2B11">
              <w:rPr>
                <w:rFonts w:ascii="Times New Roman" w:hAnsi="Times New Roman" w:cs="Times New Roman"/>
                <w:color w:val="000000"/>
                <w:sz w:val="24"/>
                <w:szCs w:val="24"/>
              </w:rPr>
              <w:t>55:25:021501:99</w:t>
            </w:r>
          </w:p>
        </w:tc>
      </w:tr>
      <w:tr w:rsidR="008D2B11" w:rsidRPr="008D2B11" w:rsidTr="004E3623">
        <w:tc>
          <w:tcPr>
            <w:tcW w:w="567" w:type="dxa"/>
          </w:tcPr>
          <w:p w:rsidR="008D2B11" w:rsidRPr="008D2B11" w:rsidRDefault="008D2B11" w:rsidP="008D2B11">
            <w:pPr>
              <w:pStyle w:val="a6"/>
              <w:widowControl w:val="0"/>
              <w:numPr>
                <w:ilvl w:val="0"/>
                <w:numId w:val="41"/>
              </w:numPr>
              <w:autoSpaceDE w:val="0"/>
              <w:autoSpaceDN w:val="0"/>
              <w:adjustRightInd w:val="0"/>
              <w:spacing w:after="0" w:line="240" w:lineRule="auto"/>
              <w:ind w:left="0"/>
              <w:jc w:val="both"/>
              <w:textAlignment w:val="baseline"/>
              <w:rPr>
                <w:rFonts w:ascii="Times New Roman" w:hAnsi="Times New Roman" w:cs="Times New Roman"/>
                <w:sz w:val="24"/>
                <w:szCs w:val="24"/>
              </w:rPr>
            </w:pPr>
          </w:p>
        </w:tc>
        <w:tc>
          <w:tcPr>
            <w:tcW w:w="4253" w:type="dxa"/>
          </w:tcPr>
          <w:p w:rsidR="008D2B11" w:rsidRPr="008D2B11" w:rsidRDefault="008D2B11" w:rsidP="008D2B11">
            <w:pPr>
              <w:spacing w:after="0" w:line="240" w:lineRule="auto"/>
              <w:rPr>
                <w:rFonts w:ascii="Times New Roman" w:hAnsi="Times New Roman" w:cs="Times New Roman"/>
                <w:color w:val="000000"/>
                <w:sz w:val="24"/>
                <w:szCs w:val="24"/>
              </w:rPr>
            </w:pPr>
            <w:r w:rsidRPr="008D2B11">
              <w:rPr>
                <w:rFonts w:ascii="Times New Roman" w:hAnsi="Times New Roman" w:cs="Times New Roman"/>
                <w:color w:val="000000"/>
                <w:sz w:val="24"/>
                <w:szCs w:val="24"/>
              </w:rPr>
              <w:t>Омская область, муниципальный район Седельниковский, сельское поселение Голубовское, село Голубовка, улица Новая, дом 21А</w:t>
            </w:r>
          </w:p>
        </w:tc>
        <w:tc>
          <w:tcPr>
            <w:tcW w:w="2410" w:type="dxa"/>
          </w:tcPr>
          <w:p w:rsidR="008D2B11" w:rsidRPr="008D2B11" w:rsidRDefault="008D2B11" w:rsidP="008D2B11">
            <w:pPr>
              <w:spacing w:after="0" w:line="240" w:lineRule="auto"/>
              <w:rPr>
                <w:rFonts w:ascii="Times New Roman" w:hAnsi="Times New Roman" w:cs="Times New Roman"/>
                <w:sz w:val="24"/>
                <w:szCs w:val="24"/>
              </w:rPr>
            </w:pPr>
            <w:r w:rsidRPr="008D2B11">
              <w:rPr>
                <w:rFonts w:ascii="Times New Roman" w:hAnsi="Times New Roman" w:cs="Times New Roman"/>
                <w:sz w:val="24"/>
                <w:szCs w:val="24"/>
                <w:shd w:val="clear" w:color="auto" w:fill="F7F7F8"/>
              </w:rPr>
              <w:t>00e81006-0732-4239-ac6d-84d94f40f009</w:t>
            </w:r>
          </w:p>
        </w:tc>
        <w:tc>
          <w:tcPr>
            <w:tcW w:w="2126" w:type="dxa"/>
          </w:tcPr>
          <w:p w:rsidR="008D2B11" w:rsidRPr="008D2B11" w:rsidRDefault="008D2B11" w:rsidP="008D2B11">
            <w:pPr>
              <w:spacing w:after="0" w:line="240" w:lineRule="auto"/>
              <w:rPr>
                <w:rFonts w:ascii="Times New Roman" w:hAnsi="Times New Roman" w:cs="Times New Roman"/>
                <w:color w:val="000000"/>
                <w:sz w:val="24"/>
                <w:szCs w:val="24"/>
              </w:rPr>
            </w:pPr>
            <w:r w:rsidRPr="008D2B11">
              <w:rPr>
                <w:rFonts w:ascii="Times New Roman" w:hAnsi="Times New Roman" w:cs="Times New Roman"/>
                <w:color w:val="000000"/>
                <w:sz w:val="24"/>
                <w:szCs w:val="24"/>
              </w:rPr>
              <w:t>55:25:021601:1340</w:t>
            </w:r>
          </w:p>
        </w:tc>
      </w:tr>
    </w:tbl>
    <w:p w:rsidR="008D2B11" w:rsidRPr="008D2B11" w:rsidRDefault="008D2B11" w:rsidP="008D2B11">
      <w:pPr>
        <w:spacing w:after="0" w:line="240" w:lineRule="auto"/>
        <w:ind w:firstLine="284"/>
        <w:jc w:val="both"/>
        <w:rPr>
          <w:rFonts w:ascii="Times New Roman" w:hAnsi="Times New Roman" w:cs="Times New Roman"/>
          <w:sz w:val="24"/>
          <w:szCs w:val="24"/>
        </w:rPr>
      </w:pPr>
    </w:p>
    <w:p w:rsidR="009D1861" w:rsidRDefault="009D1861" w:rsidP="009246AB">
      <w:pPr>
        <w:pStyle w:val="a6"/>
        <w:ind w:left="0"/>
        <w:jc w:val="both"/>
        <w:rPr>
          <w:rFonts w:ascii="Times New Roman" w:hAnsi="Times New Roman" w:cs="Times New Roman"/>
          <w:sz w:val="24"/>
          <w:szCs w:val="24"/>
        </w:rPr>
      </w:pPr>
    </w:p>
    <w:p w:rsidR="000F708C" w:rsidRDefault="000F708C" w:rsidP="009246AB">
      <w:pPr>
        <w:pStyle w:val="a6"/>
        <w:ind w:left="0"/>
        <w:jc w:val="both"/>
        <w:rPr>
          <w:rFonts w:ascii="Times New Roman" w:hAnsi="Times New Roman" w:cs="Times New Roman"/>
          <w:sz w:val="24"/>
          <w:szCs w:val="24"/>
        </w:rPr>
      </w:pPr>
    </w:p>
    <w:p w:rsidR="000F708C" w:rsidRDefault="000F708C" w:rsidP="009246AB">
      <w:pPr>
        <w:pStyle w:val="a6"/>
        <w:ind w:left="0"/>
        <w:jc w:val="both"/>
        <w:rPr>
          <w:rFonts w:ascii="Times New Roman" w:hAnsi="Times New Roman" w:cs="Times New Roman"/>
          <w:sz w:val="24"/>
          <w:szCs w:val="24"/>
        </w:rPr>
      </w:pPr>
    </w:p>
    <w:p w:rsidR="000F708C" w:rsidRDefault="000F708C" w:rsidP="009246AB">
      <w:pPr>
        <w:pStyle w:val="a6"/>
        <w:ind w:left="0"/>
        <w:jc w:val="both"/>
        <w:rPr>
          <w:rFonts w:ascii="Times New Roman" w:hAnsi="Times New Roman" w:cs="Times New Roman"/>
          <w:sz w:val="24"/>
          <w:szCs w:val="24"/>
        </w:rPr>
      </w:pPr>
    </w:p>
    <w:p w:rsidR="000F708C" w:rsidRPr="000F708C" w:rsidRDefault="000F708C" w:rsidP="000F708C">
      <w:pPr>
        <w:jc w:val="center"/>
        <w:rPr>
          <w:rFonts w:ascii="Times New Roman" w:hAnsi="Times New Roman" w:cs="Times New Roman"/>
          <w:sz w:val="24"/>
          <w:szCs w:val="24"/>
        </w:rPr>
      </w:pPr>
      <w:r w:rsidRPr="000F708C">
        <w:rPr>
          <w:rFonts w:ascii="Times New Roman" w:hAnsi="Times New Roman" w:cs="Times New Roman"/>
          <w:sz w:val="24"/>
          <w:szCs w:val="24"/>
        </w:rPr>
        <w:lastRenderedPageBreak/>
        <w:t>АДМИНИСТРАЦИЯ</w:t>
      </w:r>
    </w:p>
    <w:p w:rsidR="000F708C" w:rsidRPr="000F708C" w:rsidRDefault="000F708C" w:rsidP="000F708C">
      <w:pPr>
        <w:pStyle w:val="1f"/>
        <w:spacing w:before="0" w:after="0"/>
        <w:rPr>
          <w:b w:val="0"/>
          <w:bCs w:val="0"/>
          <w:color w:val="auto"/>
          <w:sz w:val="24"/>
          <w:szCs w:val="24"/>
        </w:rPr>
      </w:pPr>
      <w:r w:rsidRPr="000F708C">
        <w:rPr>
          <w:b w:val="0"/>
          <w:bCs w:val="0"/>
          <w:color w:val="auto"/>
          <w:sz w:val="24"/>
          <w:szCs w:val="24"/>
        </w:rPr>
        <w:t xml:space="preserve">  ГОЛУБОВСКОГО СЕЛЬСКОГО ПОСЕЛЕНИЯ СЕДЕЛЬНИКОВСКОГО МУНИЦИПАЛЬНОГО РАЙОНА ОМСКОЙ ОБЛАСТИ</w:t>
      </w:r>
    </w:p>
    <w:p w:rsidR="000F708C" w:rsidRPr="000F708C" w:rsidRDefault="000F708C" w:rsidP="000F708C">
      <w:pPr>
        <w:rPr>
          <w:rFonts w:ascii="Times New Roman" w:hAnsi="Times New Roman" w:cs="Times New Roman"/>
          <w:sz w:val="24"/>
          <w:szCs w:val="24"/>
        </w:rPr>
      </w:pPr>
    </w:p>
    <w:p w:rsidR="000F708C" w:rsidRPr="000F708C" w:rsidRDefault="000F708C" w:rsidP="000F708C">
      <w:pPr>
        <w:pStyle w:val="1f"/>
        <w:tabs>
          <w:tab w:val="left" w:pos="6804"/>
        </w:tabs>
        <w:spacing w:before="0" w:after="0" w:line="360" w:lineRule="auto"/>
        <w:rPr>
          <w:sz w:val="24"/>
          <w:szCs w:val="24"/>
        </w:rPr>
      </w:pPr>
      <w:r w:rsidRPr="000F708C">
        <w:rPr>
          <w:color w:val="auto"/>
          <w:sz w:val="24"/>
          <w:szCs w:val="24"/>
        </w:rPr>
        <w:t>ПОСТАНОВЛЕНИЕ</w:t>
      </w:r>
    </w:p>
    <w:p w:rsidR="000F708C" w:rsidRPr="000F708C" w:rsidRDefault="000F708C" w:rsidP="000F708C">
      <w:pPr>
        <w:rPr>
          <w:rFonts w:ascii="Times New Roman" w:hAnsi="Times New Roman" w:cs="Times New Roman"/>
          <w:b/>
          <w:bCs/>
          <w:sz w:val="24"/>
          <w:szCs w:val="24"/>
        </w:rPr>
      </w:pPr>
    </w:p>
    <w:p w:rsidR="000F708C" w:rsidRPr="000F708C" w:rsidRDefault="000F708C" w:rsidP="000F708C">
      <w:pPr>
        <w:jc w:val="center"/>
        <w:rPr>
          <w:rFonts w:ascii="Times New Roman" w:hAnsi="Times New Roman" w:cs="Times New Roman"/>
          <w:b/>
          <w:bCs/>
          <w:sz w:val="24"/>
          <w:szCs w:val="24"/>
        </w:rPr>
      </w:pPr>
    </w:p>
    <w:p w:rsidR="000F708C" w:rsidRPr="000F708C" w:rsidRDefault="000F708C" w:rsidP="000F708C">
      <w:pPr>
        <w:tabs>
          <w:tab w:val="left" w:pos="6804"/>
          <w:tab w:val="left" w:pos="7088"/>
          <w:tab w:val="left" w:pos="7371"/>
          <w:tab w:val="left" w:pos="7513"/>
        </w:tabs>
        <w:jc w:val="both"/>
        <w:rPr>
          <w:rFonts w:ascii="Times New Roman" w:hAnsi="Times New Roman" w:cs="Times New Roman"/>
          <w:sz w:val="24"/>
          <w:szCs w:val="24"/>
        </w:rPr>
      </w:pPr>
      <w:r w:rsidRPr="000F708C">
        <w:rPr>
          <w:rFonts w:ascii="Times New Roman" w:hAnsi="Times New Roman" w:cs="Times New Roman"/>
          <w:sz w:val="24"/>
          <w:szCs w:val="24"/>
        </w:rPr>
        <w:t xml:space="preserve"> От 29.11.2024 года                                                                                  № 57  </w:t>
      </w:r>
    </w:p>
    <w:p w:rsidR="000F708C" w:rsidRPr="000F708C" w:rsidRDefault="000F708C" w:rsidP="000F708C">
      <w:pPr>
        <w:tabs>
          <w:tab w:val="left" w:pos="6804"/>
          <w:tab w:val="left" w:pos="7088"/>
          <w:tab w:val="left" w:pos="7371"/>
          <w:tab w:val="left" w:pos="7513"/>
        </w:tabs>
        <w:jc w:val="both"/>
        <w:rPr>
          <w:rFonts w:ascii="Times New Roman" w:hAnsi="Times New Roman" w:cs="Times New Roman"/>
          <w:i/>
          <w:iCs/>
          <w:sz w:val="24"/>
          <w:szCs w:val="24"/>
        </w:rPr>
      </w:pPr>
      <w:r w:rsidRPr="000F708C">
        <w:rPr>
          <w:rFonts w:ascii="Times New Roman" w:hAnsi="Times New Roman" w:cs="Times New Roman"/>
          <w:sz w:val="24"/>
          <w:szCs w:val="24"/>
        </w:rPr>
        <w:t xml:space="preserve">с. Голубовка                                                                                      </w:t>
      </w:r>
    </w:p>
    <w:p w:rsidR="000F708C" w:rsidRPr="000F708C" w:rsidRDefault="000F708C" w:rsidP="000F708C">
      <w:pPr>
        <w:rPr>
          <w:rFonts w:ascii="Times New Roman" w:hAnsi="Times New Roman" w:cs="Times New Roman"/>
          <w:i/>
          <w:iCs/>
          <w:sz w:val="24"/>
          <w:szCs w:val="24"/>
        </w:rPr>
      </w:pPr>
    </w:p>
    <w:p w:rsidR="000F708C" w:rsidRPr="000F708C" w:rsidRDefault="000F708C" w:rsidP="000F708C">
      <w:pPr>
        <w:spacing w:line="360" w:lineRule="auto"/>
        <w:jc w:val="both"/>
        <w:rPr>
          <w:rFonts w:ascii="Times New Roman" w:hAnsi="Times New Roman" w:cs="Times New Roman"/>
          <w:iCs/>
          <w:sz w:val="24"/>
          <w:szCs w:val="24"/>
        </w:rPr>
      </w:pPr>
      <w:r w:rsidRPr="000F708C">
        <w:rPr>
          <w:rFonts w:ascii="Times New Roman" w:hAnsi="Times New Roman" w:cs="Times New Roman"/>
          <w:iCs/>
          <w:sz w:val="24"/>
          <w:szCs w:val="24"/>
        </w:rPr>
        <w:t>О внесении изменений в постановление Администрации Голубовского сельского поселения Седельниковского муниципального района Омской области от 29.05.2024 года №30 «Об утверждении муниципальной программы «Проведение кадастровых работ в отношении земельных участков из состава земель сельскохозяйственного назначения»</w:t>
      </w:r>
    </w:p>
    <w:p w:rsidR="000F708C" w:rsidRPr="000F708C" w:rsidRDefault="000F708C" w:rsidP="000F708C">
      <w:pPr>
        <w:spacing w:line="360" w:lineRule="auto"/>
        <w:jc w:val="center"/>
        <w:rPr>
          <w:rFonts w:ascii="Times New Roman" w:hAnsi="Times New Roman" w:cs="Times New Roman"/>
          <w:bCs/>
          <w:sz w:val="24"/>
          <w:szCs w:val="24"/>
        </w:rPr>
      </w:pPr>
    </w:p>
    <w:p w:rsidR="000F708C" w:rsidRPr="000F708C" w:rsidRDefault="000F708C" w:rsidP="000F708C">
      <w:pPr>
        <w:autoSpaceDE w:val="0"/>
        <w:autoSpaceDN w:val="0"/>
        <w:adjustRightInd w:val="0"/>
        <w:spacing w:line="360" w:lineRule="auto"/>
        <w:ind w:firstLine="567"/>
        <w:jc w:val="both"/>
        <w:rPr>
          <w:rFonts w:ascii="Times New Roman" w:hAnsi="Times New Roman" w:cs="Times New Roman"/>
          <w:bCs/>
          <w:sz w:val="24"/>
          <w:szCs w:val="24"/>
        </w:rPr>
      </w:pPr>
      <w:r w:rsidRPr="000F708C">
        <w:rPr>
          <w:rFonts w:ascii="Times New Roman" w:hAnsi="Times New Roman" w:cs="Times New Roman"/>
          <w:bCs/>
          <w:sz w:val="24"/>
          <w:szCs w:val="24"/>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Голубовского сельского поселения Седельниковского муниципального района Омской области от 14.08.2014  № 15 «</w:t>
      </w:r>
      <w:r w:rsidRPr="000F708C">
        <w:rPr>
          <w:rFonts w:ascii="Times New Roman" w:hAnsi="Times New Roman" w:cs="Times New Roman"/>
          <w:sz w:val="24"/>
          <w:szCs w:val="24"/>
        </w:rPr>
        <w:t>Об утверждении Порядка принятия решений о разработке муниципальных программ Голубовского сельского поселения Седельниковского муниципального района Омской области, их формирования и реализации</w:t>
      </w:r>
      <w:r w:rsidRPr="000F708C">
        <w:rPr>
          <w:rFonts w:ascii="Times New Roman" w:hAnsi="Times New Roman" w:cs="Times New Roman"/>
          <w:bCs/>
          <w:sz w:val="24"/>
          <w:szCs w:val="24"/>
        </w:rPr>
        <w:t xml:space="preserve">», Уставом </w:t>
      </w:r>
      <w:r w:rsidRPr="000F708C">
        <w:rPr>
          <w:rFonts w:ascii="Times New Roman" w:hAnsi="Times New Roman" w:cs="Times New Roman"/>
          <w:sz w:val="24"/>
          <w:szCs w:val="24"/>
        </w:rPr>
        <w:t>Голубовского сельского поселения Седельниковского муниципального района Омской области, Администрация Голубовского сельского поселения Седельниковского муниципального района Омской области</w:t>
      </w:r>
      <w:r w:rsidRPr="000F708C">
        <w:rPr>
          <w:rFonts w:ascii="Times New Roman" w:hAnsi="Times New Roman" w:cs="Times New Roman"/>
          <w:bCs/>
          <w:sz w:val="24"/>
          <w:szCs w:val="24"/>
        </w:rPr>
        <w:t xml:space="preserve"> </w:t>
      </w:r>
    </w:p>
    <w:p w:rsidR="000F708C" w:rsidRPr="000F708C" w:rsidRDefault="000F708C" w:rsidP="000F708C">
      <w:pPr>
        <w:autoSpaceDE w:val="0"/>
        <w:autoSpaceDN w:val="0"/>
        <w:adjustRightInd w:val="0"/>
        <w:spacing w:line="360" w:lineRule="auto"/>
        <w:ind w:firstLine="567"/>
        <w:jc w:val="both"/>
        <w:rPr>
          <w:rFonts w:ascii="Times New Roman" w:hAnsi="Times New Roman" w:cs="Times New Roman"/>
          <w:sz w:val="24"/>
          <w:szCs w:val="24"/>
        </w:rPr>
      </w:pPr>
      <w:r w:rsidRPr="000F708C">
        <w:rPr>
          <w:rFonts w:ascii="Times New Roman" w:hAnsi="Times New Roman" w:cs="Times New Roman"/>
          <w:bCs/>
          <w:sz w:val="24"/>
          <w:szCs w:val="24"/>
        </w:rPr>
        <w:t>ПОСТАНОВЛЯЕТ:</w:t>
      </w:r>
    </w:p>
    <w:p w:rsidR="000F708C" w:rsidRPr="000F708C" w:rsidRDefault="000F708C" w:rsidP="000F708C">
      <w:pPr>
        <w:spacing w:line="360" w:lineRule="auto"/>
        <w:jc w:val="both"/>
        <w:rPr>
          <w:rFonts w:ascii="Times New Roman" w:hAnsi="Times New Roman" w:cs="Times New Roman"/>
          <w:iCs/>
          <w:sz w:val="24"/>
          <w:szCs w:val="24"/>
        </w:rPr>
      </w:pPr>
      <w:r w:rsidRPr="000F708C">
        <w:rPr>
          <w:rFonts w:ascii="Times New Roman" w:hAnsi="Times New Roman" w:cs="Times New Roman"/>
          <w:sz w:val="24"/>
          <w:szCs w:val="24"/>
        </w:rPr>
        <w:t xml:space="preserve">        1. Приложение к постановлению </w:t>
      </w:r>
      <w:r w:rsidRPr="000F708C">
        <w:rPr>
          <w:rFonts w:ascii="Times New Roman" w:hAnsi="Times New Roman" w:cs="Times New Roman"/>
          <w:iCs/>
          <w:sz w:val="24"/>
          <w:szCs w:val="24"/>
        </w:rPr>
        <w:t>Администрации Голубовского сельского поселения Седельниковского муниципального района Омской области от 29.05.2024 года №30 «Об утверждении муниципальной программы «Проведение кадастровых работ в отношении земельных участков из состава земель сельскохозяйственного назначения» изложить в другой редакции, согласно приложению к данному постановлению.</w:t>
      </w:r>
    </w:p>
    <w:p w:rsidR="000F708C" w:rsidRPr="000F708C" w:rsidRDefault="000F708C" w:rsidP="000F708C">
      <w:pPr>
        <w:ind w:firstLine="709"/>
        <w:jc w:val="both"/>
        <w:rPr>
          <w:rFonts w:ascii="Times New Roman" w:hAnsi="Times New Roman" w:cs="Times New Roman"/>
          <w:sz w:val="24"/>
          <w:szCs w:val="24"/>
        </w:rPr>
      </w:pPr>
      <w:r w:rsidRPr="000F708C">
        <w:rPr>
          <w:rFonts w:ascii="Times New Roman" w:hAnsi="Times New Roman" w:cs="Times New Roman"/>
          <w:bCs/>
          <w:sz w:val="24"/>
          <w:szCs w:val="24"/>
        </w:rPr>
        <w:lastRenderedPageBreak/>
        <w:t xml:space="preserve">2. </w:t>
      </w:r>
      <w:r w:rsidRPr="000F708C">
        <w:rPr>
          <w:rFonts w:ascii="Times New Roman" w:hAnsi="Times New Roman" w:cs="Times New Roman"/>
          <w:sz w:val="24"/>
          <w:szCs w:val="24"/>
        </w:rPr>
        <w:t>Опубликовать настоящее постановление в Вестнике Голубовского сельского поселения и на сайте Голубовского сельского поселения в сети «Интернет».</w:t>
      </w:r>
    </w:p>
    <w:p w:rsidR="000F708C" w:rsidRPr="000F708C" w:rsidRDefault="000F708C" w:rsidP="000F708C">
      <w:pPr>
        <w:spacing w:line="360" w:lineRule="auto"/>
        <w:jc w:val="both"/>
        <w:rPr>
          <w:rFonts w:ascii="Times New Roman" w:hAnsi="Times New Roman" w:cs="Times New Roman"/>
          <w:sz w:val="24"/>
          <w:szCs w:val="24"/>
        </w:rPr>
      </w:pPr>
    </w:p>
    <w:p w:rsidR="000F708C" w:rsidRPr="000F708C" w:rsidRDefault="000F708C" w:rsidP="000F708C">
      <w:pPr>
        <w:spacing w:line="360" w:lineRule="auto"/>
        <w:jc w:val="both"/>
        <w:rPr>
          <w:rFonts w:ascii="Times New Roman" w:hAnsi="Times New Roman" w:cs="Times New Roman"/>
          <w:sz w:val="24"/>
          <w:szCs w:val="24"/>
        </w:rPr>
      </w:pPr>
    </w:p>
    <w:p w:rsidR="000F708C" w:rsidRPr="000F708C" w:rsidRDefault="000F708C" w:rsidP="000F708C">
      <w:pPr>
        <w:spacing w:line="360" w:lineRule="auto"/>
        <w:rPr>
          <w:rFonts w:ascii="Times New Roman" w:hAnsi="Times New Roman" w:cs="Times New Roman"/>
          <w:sz w:val="24"/>
          <w:szCs w:val="24"/>
        </w:rPr>
      </w:pPr>
      <w:r w:rsidRPr="000F708C">
        <w:rPr>
          <w:rFonts w:ascii="Times New Roman" w:hAnsi="Times New Roman" w:cs="Times New Roman"/>
          <w:sz w:val="24"/>
          <w:szCs w:val="24"/>
        </w:rPr>
        <w:t xml:space="preserve">Глава  Голубовского сельского поселения                                      Обоскалов С.Е.                                                   </w:t>
      </w:r>
    </w:p>
    <w:p w:rsidR="000F708C" w:rsidRPr="000F708C" w:rsidRDefault="000F708C" w:rsidP="000F708C">
      <w:pPr>
        <w:spacing w:before="120"/>
        <w:jc w:val="both"/>
        <w:rPr>
          <w:rFonts w:ascii="Times New Roman" w:hAnsi="Times New Roman" w:cs="Times New Roman"/>
          <w:sz w:val="24"/>
          <w:szCs w:val="24"/>
        </w:rPr>
      </w:pPr>
    </w:p>
    <w:p w:rsidR="000F708C" w:rsidRPr="000F708C" w:rsidRDefault="000F708C" w:rsidP="000F708C">
      <w:pPr>
        <w:spacing w:before="120"/>
        <w:jc w:val="both"/>
        <w:rPr>
          <w:rFonts w:ascii="Times New Roman" w:hAnsi="Times New Roman" w:cs="Times New Roman"/>
          <w:sz w:val="24"/>
          <w:szCs w:val="24"/>
        </w:rPr>
      </w:pPr>
    </w:p>
    <w:p w:rsidR="000F708C" w:rsidRPr="000F708C" w:rsidRDefault="000F708C" w:rsidP="000F708C">
      <w:pPr>
        <w:tabs>
          <w:tab w:val="left" w:pos="7455"/>
        </w:tabs>
        <w:jc w:val="right"/>
        <w:rPr>
          <w:rFonts w:ascii="Times New Roman" w:hAnsi="Times New Roman" w:cs="Times New Roman"/>
          <w:sz w:val="24"/>
          <w:szCs w:val="24"/>
        </w:rPr>
      </w:pPr>
      <w:r w:rsidRPr="000F708C">
        <w:rPr>
          <w:rFonts w:ascii="Times New Roman" w:hAnsi="Times New Roman" w:cs="Times New Roman"/>
          <w:sz w:val="24"/>
          <w:szCs w:val="24"/>
        </w:rPr>
        <w:t xml:space="preserve">Приложение к </w:t>
      </w:r>
    </w:p>
    <w:p w:rsidR="000F708C" w:rsidRPr="000F708C" w:rsidRDefault="000F708C" w:rsidP="000F708C">
      <w:pPr>
        <w:tabs>
          <w:tab w:val="left" w:pos="7455"/>
        </w:tabs>
        <w:jc w:val="right"/>
        <w:rPr>
          <w:rFonts w:ascii="Times New Roman" w:hAnsi="Times New Roman" w:cs="Times New Roman"/>
          <w:sz w:val="24"/>
          <w:szCs w:val="24"/>
        </w:rPr>
      </w:pPr>
      <w:r w:rsidRPr="000F708C">
        <w:rPr>
          <w:rFonts w:ascii="Times New Roman" w:hAnsi="Times New Roman" w:cs="Times New Roman"/>
          <w:sz w:val="24"/>
          <w:szCs w:val="24"/>
        </w:rPr>
        <w:t xml:space="preserve">постановлению администрации </w:t>
      </w:r>
    </w:p>
    <w:p w:rsidR="000F708C" w:rsidRPr="000F708C" w:rsidRDefault="000F708C" w:rsidP="000F708C">
      <w:pPr>
        <w:tabs>
          <w:tab w:val="left" w:pos="7455"/>
        </w:tabs>
        <w:jc w:val="right"/>
        <w:rPr>
          <w:rFonts w:ascii="Times New Roman" w:hAnsi="Times New Roman" w:cs="Times New Roman"/>
          <w:sz w:val="24"/>
          <w:szCs w:val="24"/>
        </w:rPr>
      </w:pPr>
      <w:r w:rsidRPr="000F708C">
        <w:rPr>
          <w:rFonts w:ascii="Times New Roman" w:hAnsi="Times New Roman" w:cs="Times New Roman"/>
          <w:sz w:val="24"/>
          <w:szCs w:val="24"/>
        </w:rPr>
        <w:t xml:space="preserve">Голубовского сельского поселения </w:t>
      </w:r>
    </w:p>
    <w:p w:rsidR="000F708C" w:rsidRPr="000F708C" w:rsidRDefault="000F708C" w:rsidP="000F708C">
      <w:pPr>
        <w:tabs>
          <w:tab w:val="left" w:pos="7455"/>
        </w:tabs>
        <w:jc w:val="right"/>
        <w:rPr>
          <w:rFonts w:ascii="Times New Roman" w:hAnsi="Times New Roman" w:cs="Times New Roman"/>
          <w:sz w:val="24"/>
          <w:szCs w:val="24"/>
        </w:rPr>
      </w:pPr>
      <w:r w:rsidRPr="000F708C">
        <w:rPr>
          <w:rFonts w:ascii="Times New Roman" w:hAnsi="Times New Roman" w:cs="Times New Roman"/>
          <w:sz w:val="24"/>
          <w:szCs w:val="24"/>
        </w:rPr>
        <w:t>Седельниковского муниципального района</w:t>
      </w:r>
    </w:p>
    <w:p w:rsidR="000F708C" w:rsidRPr="000F708C" w:rsidRDefault="000F708C" w:rsidP="000F708C">
      <w:pPr>
        <w:tabs>
          <w:tab w:val="left" w:pos="7455"/>
        </w:tabs>
        <w:jc w:val="right"/>
        <w:rPr>
          <w:rFonts w:ascii="Times New Roman" w:hAnsi="Times New Roman" w:cs="Times New Roman"/>
          <w:sz w:val="24"/>
          <w:szCs w:val="24"/>
        </w:rPr>
      </w:pPr>
      <w:r w:rsidRPr="000F708C">
        <w:rPr>
          <w:rFonts w:ascii="Times New Roman" w:hAnsi="Times New Roman" w:cs="Times New Roman"/>
          <w:sz w:val="24"/>
          <w:szCs w:val="24"/>
        </w:rPr>
        <w:t>Омской области</w:t>
      </w:r>
    </w:p>
    <w:p w:rsidR="000F708C" w:rsidRPr="000F708C" w:rsidRDefault="000F708C" w:rsidP="000F708C">
      <w:pPr>
        <w:tabs>
          <w:tab w:val="left" w:pos="7455"/>
        </w:tabs>
        <w:jc w:val="right"/>
        <w:rPr>
          <w:rFonts w:ascii="Times New Roman" w:hAnsi="Times New Roman" w:cs="Times New Roman"/>
          <w:i/>
          <w:sz w:val="24"/>
          <w:szCs w:val="24"/>
        </w:rPr>
      </w:pPr>
      <w:r w:rsidRPr="000F708C">
        <w:rPr>
          <w:rFonts w:ascii="Times New Roman" w:hAnsi="Times New Roman" w:cs="Times New Roman"/>
          <w:sz w:val="24"/>
          <w:szCs w:val="24"/>
        </w:rPr>
        <w:t>от 29.11.2024   № 57</w:t>
      </w:r>
    </w:p>
    <w:p w:rsidR="000F708C" w:rsidRPr="000F708C" w:rsidRDefault="000F708C" w:rsidP="000F708C">
      <w:pPr>
        <w:tabs>
          <w:tab w:val="left" w:pos="7455"/>
        </w:tabs>
        <w:jc w:val="right"/>
        <w:rPr>
          <w:rFonts w:ascii="Times New Roman" w:hAnsi="Times New Roman" w:cs="Times New Roman"/>
          <w:i/>
          <w:sz w:val="24"/>
          <w:szCs w:val="24"/>
        </w:rPr>
      </w:pPr>
    </w:p>
    <w:p w:rsidR="000F708C" w:rsidRPr="000F708C" w:rsidRDefault="000F708C" w:rsidP="000F708C">
      <w:pPr>
        <w:tabs>
          <w:tab w:val="left" w:pos="7455"/>
        </w:tabs>
        <w:spacing w:line="360" w:lineRule="auto"/>
        <w:jc w:val="center"/>
        <w:rPr>
          <w:rFonts w:ascii="Times New Roman" w:hAnsi="Times New Roman" w:cs="Times New Roman"/>
          <w:b/>
          <w:caps/>
          <w:sz w:val="24"/>
          <w:szCs w:val="24"/>
        </w:rPr>
      </w:pPr>
    </w:p>
    <w:p w:rsidR="000F708C" w:rsidRPr="000F708C" w:rsidRDefault="000F708C" w:rsidP="000F708C">
      <w:pPr>
        <w:tabs>
          <w:tab w:val="left" w:pos="7455"/>
        </w:tabs>
        <w:spacing w:line="360" w:lineRule="auto"/>
        <w:jc w:val="center"/>
        <w:rPr>
          <w:rFonts w:ascii="Times New Roman" w:hAnsi="Times New Roman" w:cs="Times New Roman"/>
          <w:sz w:val="24"/>
          <w:szCs w:val="24"/>
        </w:rPr>
      </w:pPr>
      <w:r w:rsidRPr="000F708C">
        <w:rPr>
          <w:rFonts w:ascii="Times New Roman" w:hAnsi="Times New Roman" w:cs="Times New Roman"/>
          <w:b/>
          <w:caps/>
          <w:sz w:val="24"/>
          <w:szCs w:val="24"/>
        </w:rPr>
        <w:t xml:space="preserve">МУНИЦИПАЛЬНАЯ ПРОГРАММА </w:t>
      </w:r>
    </w:p>
    <w:p w:rsidR="000F708C" w:rsidRPr="000F708C" w:rsidRDefault="000F708C" w:rsidP="000F708C">
      <w:pPr>
        <w:jc w:val="center"/>
        <w:rPr>
          <w:rFonts w:ascii="Times New Roman" w:hAnsi="Times New Roman" w:cs="Times New Roman"/>
          <w:b/>
          <w:sz w:val="24"/>
          <w:szCs w:val="24"/>
        </w:rPr>
      </w:pPr>
      <w:r w:rsidRPr="000F708C">
        <w:rPr>
          <w:rFonts w:ascii="Times New Roman" w:hAnsi="Times New Roman" w:cs="Times New Roman"/>
          <w:b/>
          <w:caps/>
          <w:sz w:val="24"/>
          <w:szCs w:val="24"/>
        </w:rPr>
        <w:t>«</w:t>
      </w:r>
      <w:r w:rsidRPr="000F708C">
        <w:rPr>
          <w:rFonts w:ascii="Times New Roman" w:hAnsi="Times New Roman" w:cs="Times New Roman"/>
          <w:b/>
          <w:sz w:val="24"/>
          <w:szCs w:val="24"/>
        </w:rPr>
        <w:t>Проведение кадастровых работ в отношении земельных</w:t>
      </w:r>
    </w:p>
    <w:p w:rsidR="000F708C" w:rsidRPr="000F708C" w:rsidRDefault="000F708C" w:rsidP="000F708C">
      <w:pPr>
        <w:jc w:val="center"/>
        <w:rPr>
          <w:rFonts w:ascii="Times New Roman" w:eastAsia="Calibri" w:hAnsi="Times New Roman" w:cs="Times New Roman"/>
          <w:b/>
          <w:sz w:val="24"/>
          <w:szCs w:val="24"/>
          <w:lang w:eastAsia="en-US"/>
        </w:rPr>
      </w:pPr>
      <w:r w:rsidRPr="000F708C">
        <w:rPr>
          <w:rFonts w:ascii="Times New Roman" w:hAnsi="Times New Roman" w:cs="Times New Roman"/>
          <w:b/>
          <w:sz w:val="24"/>
          <w:szCs w:val="24"/>
        </w:rPr>
        <w:t>участков из состава земель сельскохозяйственного назначения</w:t>
      </w:r>
      <w:r w:rsidRPr="000F708C">
        <w:rPr>
          <w:rFonts w:ascii="Times New Roman" w:eastAsia="Calibri" w:hAnsi="Times New Roman" w:cs="Times New Roman"/>
          <w:b/>
          <w:sz w:val="24"/>
          <w:szCs w:val="24"/>
          <w:lang w:eastAsia="en-US"/>
        </w:rPr>
        <w:t>»</w:t>
      </w:r>
    </w:p>
    <w:p w:rsidR="000F708C" w:rsidRPr="000F708C" w:rsidRDefault="000F708C" w:rsidP="000F708C">
      <w:pPr>
        <w:tabs>
          <w:tab w:val="left" w:pos="7455"/>
        </w:tabs>
        <w:jc w:val="center"/>
        <w:rPr>
          <w:rFonts w:ascii="Times New Roman" w:hAnsi="Times New Roman" w:cs="Times New Roman"/>
          <w:b/>
          <w:iCs/>
          <w:caps/>
          <w:sz w:val="24"/>
          <w:szCs w:val="24"/>
        </w:rPr>
      </w:pPr>
    </w:p>
    <w:p w:rsidR="000F708C" w:rsidRPr="000F708C" w:rsidRDefault="000F708C" w:rsidP="000F708C">
      <w:pPr>
        <w:tabs>
          <w:tab w:val="left" w:pos="7455"/>
        </w:tabs>
        <w:jc w:val="center"/>
        <w:rPr>
          <w:rFonts w:ascii="Times New Roman" w:hAnsi="Times New Roman" w:cs="Times New Roman"/>
          <w:sz w:val="24"/>
          <w:szCs w:val="24"/>
        </w:rPr>
      </w:pPr>
      <w:r w:rsidRPr="000F708C">
        <w:rPr>
          <w:rFonts w:ascii="Times New Roman" w:hAnsi="Times New Roman" w:cs="Times New Roman"/>
          <w:b/>
          <w:iCs/>
          <w:sz w:val="24"/>
          <w:szCs w:val="24"/>
        </w:rPr>
        <w:t xml:space="preserve"> Администрация Голубовского сельского поселения Седельниковского муниципального района Омской области</w:t>
      </w:r>
    </w:p>
    <w:p w:rsidR="000F708C" w:rsidRPr="000F708C" w:rsidRDefault="000F708C" w:rsidP="000F708C">
      <w:pPr>
        <w:tabs>
          <w:tab w:val="left" w:pos="7455"/>
        </w:tabs>
        <w:jc w:val="center"/>
        <w:rPr>
          <w:rFonts w:ascii="Times New Roman" w:hAnsi="Times New Roman" w:cs="Times New Roman"/>
          <w:b/>
          <w:iCs/>
          <w:sz w:val="24"/>
          <w:szCs w:val="24"/>
        </w:rPr>
      </w:pPr>
    </w:p>
    <w:p w:rsidR="000F708C" w:rsidRPr="000F708C" w:rsidRDefault="000F708C" w:rsidP="000F708C">
      <w:pPr>
        <w:contextualSpacing/>
        <w:jc w:val="center"/>
        <w:rPr>
          <w:rFonts w:ascii="Times New Roman" w:hAnsi="Times New Roman" w:cs="Times New Roman"/>
          <w:sz w:val="24"/>
          <w:szCs w:val="24"/>
        </w:rPr>
      </w:pPr>
    </w:p>
    <w:p w:rsidR="000F708C" w:rsidRPr="000F708C" w:rsidRDefault="000F708C" w:rsidP="000F708C">
      <w:pPr>
        <w:contextualSpacing/>
        <w:jc w:val="center"/>
        <w:rPr>
          <w:rFonts w:ascii="Times New Roman" w:hAnsi="Times New Roman" w:cs="Times New Roman"/>
          <w:b/>
          <w:sz w:val="24"/>
          <w:szCs w:val="24"/>
        </w:rPr>
      </w:pPr>
      <w:r w:rsidRPr="000F708C">
        <w:rPr>
          <w:rFonts w:ascii="Times New Roman" w:hAnsi="Times New Roman" w:cs="Times New Roman"/>
          <w:b/>
          <w:caps/>
          <w:sz w:val="24"/>
          <w:szCs w:val="24"/>
          <w:lang w:val="en-US"/>
        </w:rPr>
        <w:t>I</w:t>
      </w:r>
      <w:r w:rsidRPr="000F708C">
        <w:rPr>
          <w:rFonts w:ascii="Times New Roman" w:hAnsi="Times New Roman" w:cs="Times New Roman"/>
          <w:b/>
          <w:caps/>
          <w:sz w:val="24"/>
          <w:szCs w:val="24"/>
        </w:rPr>
        <w:t xml:space="preserve">. Паспорт муниципальной программы </w:t>
      </w:r>
    </w:p>
    <w:p w:rsidR="000F708C" w:rsidRPr="000F708C" w:rsidRDefault="000F708C" w:rsidP="000F708C">
      <w:pPr>
        <w:jc w:val="center"/>
        <w:rPr>
          <w:rFonts w:ascii="Times New Roman" w:hAnsi="Times New Roman" w:cs="Times New Roman"/>
          <w:b/>
          <w:sz w:val="24"/>
          <w:szCs w:val="24"/>
        </w:rPr>
      </w:pPr>
      <w:r w:rsidRPr="000F708C">
        <w:rPr>
          <w:rFonts w:ascii="Times New Roman" w:hAnsi="Times New Roman" w:cs="Times New Roman"/>
          <w:b/>
          <w:caps/>
          <w:sz w:val="24"/>
          <w:szCs w:val="24"/>
        </w:rPr>
        <w:t>"</w:t>
      </w:r>
      <w:r w:rsidRPr="000F708C">
        <w:rPr>
          <w:rFonts w:ascii="Times New Roman" w:hAnsi="Times New Roman" w:cs="Times New Roman"/>
          <w:b/>
          <w:sz w:val="24"/>
          <w:szCs w:val="24"/>
        </w:rPr>
        <w:t xml:space="preserve"> Проведение кадастровых работ в отношении земельных</w:t>
      </w:r>
    </w:p>
    <w:p w:rsidR="000F708C" w:rsidRPr="000F708C" w:rsidRDefault="000F708C" w:rsidP="000F708C">
      <w:pPr>
        <w:jc w:val="center"/>
        <w:rPr>
          <w:rFonts w:ascii="Times New Roman" w:hAnsi="Times New Roman" w:cs="Times New Roman"/>
          <w:b/>
          <w:sz w:val="24"/>
          <w:szCs w:val="24"/>
        </w:rPr>
      </w:pPr>
      <w:r w:rsidRPr="000F708C">
        <w:rPr>
          <w:rFonts w:ascii="Times New Roman" w:hAnsi="Times New Roman" w:cs="Times New Roman"/>
          <w:b/>
          <w:sz w:val="24"/>
          <w:szCs w:val="24"/>
        </w:rPr>
        <w:t>участков из состава земель сельскохозяйственного назначения</w:t>
      </w:r>
      <w:r w:rsidRPr="000F708C">
        <w:rPr>
          <w:rFonts w:ascii="Times New Roman" w:eastAsia="Batang" w:hAnsi="Times New Roman" w:cs="Times New Roman"/>
          <w:b/>
          <w:iCs/>
          <w:caps/>
          <w:sz w:val="24"/>
          <w:szCs w:val="24"/>
        </w:rPr>
        <w:t>"</w:t>
      </w:r>
    </w:p>
    <w:p w:rsidR="000F708C" w:rsidRPr="000F708C" w:rsidRDefault="000F708C" w:rsidP="000F708C">
      <w:pPr>
        <w:tabs>
          <w:tab w:val="left" w:pos="7455"/>
        </w:tabs>
        <w:spacing w:line="360" w:lineRule="auto"/>
        <w:jc w:val="center"/>
        <w:rPr>
          <w:rFonts w:ascii="Times New Roman" w:hAnsi="Times New Roman" w:cs="Times New Roman"/>
          <w:b/>
          <w:sz w:val="24"/>
          <w:szCs w:val="24"/>
        </w:rPr>
      </w:pPr>
    </w:p>
    <w:tbl>
      <w:tblPr>
        <w:tblW w:w="9923" w:type="dxa"/>
        <w:tblInd w:w="70" w:type="dxa"/>
        <w:tblLayout w:type="fixed"/>
        <w:tblCellMar>
          <w:left w:w="70" w:type="dxa"/>
          <w:right w:w="70" w:type="dxa"/>
        </w:tblCellMar>
        <w:tblLook w:val="0000"/>
      </w:tblPr>
      <w:tblGrid>
        <w:gridCol w:w="2998"/>
        <w:gridCol w:w="6925"/>
      </w:tblGrid>
      <w:tr w:rsidR="000F708C" w:rsidRPr="000F708C" w:rsidTr="002703BE">
        <w:trPr>
          <w:cantSplit/>
          <w:trHeight w:val="480"/>
        </w:trPr>
        <w:tc>
          <w:tcPr>
            <w:tcW w:w="2998" w:type="dxa"/>
            <w:tcBorders>
              <w:top w:val="single" w:sz="4" w:space="0" w:color="000000"/>
              <w:left w:val="single" w:sz="4" w:space="0" w:color="000000"/>
              <w:bottom w:val="single" w:sz="4" w:space="0" w:color="000000"/>
            </w:tcBorders>
            <w:shd w:val="clear" w:color="auto" w:fill="auto"/>
          </w:tcPr>
          <w:p w:rsidR="000F708C" w:rsidRPr="000F708C" w:rsidRDefault="000F708C" w:rsidP="002703BE">
            <w:pPr>
              <w:pStyle w:val="ConsPlusCell"/>
              <w:snapToGrid w:val="0"/>
              <w:spacing w:line="276" w:lineRule="auto"/>
              <w:rPr>
                <w:rFonts w:ascii="Times New Roman" w:hAnsi="Times New Roman" w:cs="Times New Roman"/>
                <w:sz w:val="24"/>
                <w:szCs w:val="24"/>
              </w:rPr>
            </w:pPr>
            <w:r w:rsidRPr="000F708C">
              <w:rPr>
                <w:rFonts w:ascii="Times New Roman" w:hAnsi="Times New Roman" w:cs="Times New Roman"/>
                <w:sz w:val="24"/>
                <w:szCs w:val="24"/>
              </w:rPr>
              <w:lastRenderedPageBreak/>
              <w:t xml:space="preserve">Наименование муниципальной Программы </w:t>
            </w:r>
          </w:p>
        </w:tc>
        <w:tc>
          <w:tcPr>
            <w:tcW w:w="6925" w:type="dxa"/>
            <w:tcBorders>
              <w:top w:val="single" w:sz="4" w:space="0" w:color="000000"/>
              <w:left w:val="single" w:sz="4" w:space="0" w:color="000000"/>
              <w:bottom w:val="single" w:sz="4" w:space="0" w:color="000000"/>
              <w:right w:val="single" w:sz="4" w:space="0" w:color="000000"/>
            </w:tcBorders>
            <w:shd w:val="clear" w:color="auto" w:fill="auto"/>
          </w:tcPr>
          <w:p w:rsidR="000F708C" w:rsidRPr="000F708C" w:rsidRDefault="000F708C" w:rsidP="002703BE">
            <w:pPr>
              <w:rPr>
                <w:rFonts w:ascii="Times New Roman" w:hAnsi="Times New Roman" w:cs="Times New Roman"/>
                <w:sz w:val="24"/>
                <w:szCs w:val="24"/>
              </w:rPr>
            </w:pPr>
            <w:r w:rsidRPr="000F708C">
              <w:rPr>
                <w:rFonts w:ascii="Times New Roman" w:hAnsi="Times New Roman" w:cs="Times New Roman"/>
                <w:sz w:val="24"/>
                <w:szCs w:val="24"/>
              </w:rPr>
              <w:t>Проведение кадастровых работ в отношении земельных</w:t>
            </w:r>
          </w:p>
          <w:p w:rsidR="000F708C" w:rsidRPr="000F708C" w:rsidRDefault="000F708C" w:rsidP="002703BE">
            <w:pPr>
              <w:rPr>
                <w:rFonts w:ascii="Times New Roman" w:hAnsi="Times New Roman" w:cs="Times New Roman"/>
                <w:sz w:val="24"/>
                <w:szCs w:val="24"/>
              </w:rPr>
            </w:pPr>
            <w:r w:rsidRPr="000F708C">
              <w:rPr>
                <w:rFonts w:ascii="Times New Roman" w:hAnsi="Times New Roman" w:cs="Times New Roman"/>
                <w:sz w:val="24"/>
                <w:szCs w:val="24"/>
              </w:rPr>
              <w:t>участков из состава земель сельскохозяйственного назначения (далее - Программа)</w:t>
            </w:r>
          </w:p>
        </w:tc>
      </w:tr>
      <w:tr w:rsidR="000F708C" w:rsidRPr="000F708C" w:rsidTr="002703BE">
        <w:trPr>
          <w:cantSplit/>
          <w:trHeight w:val="960"/>
        </w:trPr>
        <w:tc>
          <w:tcPr>
            <w:tcW w:w="2998" w:type="dxa"/>
            <w:tcBorders>
              <w:top w:val="single" w:sz="4" w:space="0" w:color="000000"/>
              <w:left w:val="single" w:sz="4" w:space="0" w:color="000000"/>
              <w:bottom w:val="single" w:sz="4" w:space="0" w:color="000000"/>
            </w:tcBorders>
            <w:shd w:val="clear" w:color="auto" w:fill="auto"/>
          </w:tcPr>
          <w:p w:rsidR="000F708C" w:rsidRPr="000F708C" w:rsidRDefault="000F708C" w:rsidP="002703BE">
            <w:pPr>
              <w:pStyle w:val="ConsPlusCell"/>
              <w:spacing w:line="276" w:lineRule="auto"/>
              <w:ind w:left="51"/>
              <w:rPr>
                <w:rFonts w:ascii="Times New Roman" w:eastAsia="Batang" w:hAnsi="Times New Roman" w:cs="Times New Roman"/>
                <w:sz w:val="24"/>
                <w:szCs w:val="24"/>
              </w:rPr>
            </w:pPr>
            <w:r w:rsidRPr="000F708C">
              <w:rPr>
                <w:rFonts w:ascii="Times New Roman" w:eastAsia="Batang" w:hAnsi="Times New Roman" w:cs="Times New Roman"/>
                <w:sz w:val="24"/>
                <w:szCs w:val="24"/>
              </w:rPr>
              <w:t>Основание для разработки Программы</w:t>
            </w:r>
          </w:p>
        </w:tc>
        <w:tc>
          <w:tcPr>
            <w:tcW w:w="6925" w:type="dxa"/>
            <w:tcBorders>
              <w:top w:val="single" w:sz="4" w:space="0" w:color="000000"/>
              <w:left w:val="single" w:sz="4" w:space="0" w:color="000000"/>
              <w:bottom w:val="single" w:sz="4" w:space="0" w:color="000000"/>
              <w:right w:val="single" w:sz="4" w:space="0" w:color="000000"/>
            </w:tcBorders>
            <w:shd w:val="clear" w:color="auto" w:fill="auto"/>
          </w:tcPr>
          <w:p w:rsidR="000F708C" w:rsidRPr="000F708C" w:rsidRDefault="000F708C" w:rsidP="002703BE">
            <w:pPr>
              <w:tabs>
                <w:tab w:val="left" w:pos="7455"/>
              </w:tabs>
              <w:rPr>
                <w:rFonts w:ascii="Times New Roman" w:hAnsi="Times New Roman" w:cs="Times New Roman"/>
                <w:sz w:val="24"/>
                <w:szCs w:val="24"/>
              </w:rPr>
            </w:pPr>
            <w:r w:rsidRPr="000F708C">
              <w:rPr>
                <w:rFonts w:ascii="Times New Roman" w:hAnsi="Times New Roman" w:cs="Times New Roman"/>
                <w:sz w:val="24"/>
                <w:szCs w:val="24"/>
              </w:rPr>
              <w:t>- Федеральный закон от 06.10.2003 № 131 – ФЗ "Об общих принципах организации местного самоуправления в Российской Федерации";</w:t>
            </w:r>
          </w:p>
          <w:p w:rsidR="000F708C" w:rsidRPr="000F708C" w:rsidRDefault="000F708C" w:rsidP="002703BE">
            <w:pPr>
              <w:tabs>
                <w:tab w:val="left" w:pos="7455"/>
              </w:tabs>
              <w:rPr>
                <w:rFonts w:ascii="Times New Roman" w:hAnsi="Times New Roman" w:cs="Times New Roman"/>
                <w:sz w:val="24"/>
                <w:szCs w:val="24"/>
              </w:rPr>
            </w:pPr>
            <w:r w:rsidRPr="000F708C">
              <w:rPr>
                <w:rFonts w:ascii="Times New Roman" w:hAnsi="Times New Roman" w:cs="Times New Roman"/>
                <w:sz w:val="24"/>
                <w:szCs w:val="24"/>
              </w:rPr>
              <w:t>- Постановление Губернатора Омской обл. от 28.10.2023 N 581-П "О развитии сельского хозяйства и регулирования рынков сельскохозяйственной продукции, сырья и продовольствия Омской области";</w:t>
            </w:r>
          </w:p>
          <w:p w:rsidR="000F708C" w:rsidRPr="000F708C" w:rsidRDefault="000F708C" w:rsidP="002703BE">
            <w:pPr>
              <w:tabs>
                <w:tab w:val="left" w:pos="7455"/>
              </w:tabs>
              <w:rPr>
                <w:rFonts w:ascii="Times New Roman" w:hAnsi="Times New Roman" w:cs="Times New Roman"/>
                <w:sz w:val="24"/>
                <w:szCs w:val="24"/>
              </w:rPr>
            </w:pPr>
            <w:r w:rsidRPr="000F708C">
              <w:rPr>
                <w:rFonts w:ascii="Times New Roman" w:hAnsi="Times New Roman" w:cs="Times New Roman"/>
                <w:sz w:val="24"/>
                <w:szCs w:val="24"/>
              </w:rPr>
              <w:t>- Региональный проект ”Эффективное вовлечение в оборот земель сельскохозяйственного назначения и развитие мелиоративного комплекса“</w:t>
            </w:r>
          </w:p>
          <w:p w:rsidR="000F708C" w:rsidRPr="000F708C" w:rsidRDefault="000F708C" w:rsidP="002703BE">
            <w:pPr>
              <w:tabs>
                <w:tab w:val="left" w:pos="7455"/>
              </w:tabs>
              <w:rPr>
                <w:rFonts w:ascii="Times New Roman" w:hAnsi="Times New Roman" w:cs="Times New Roman"/>
                <w:sz w:val="24"/>
                <w:szCs w:val="24"/>
              </w:rPr>
            </w:pPr>
            <w:r w:rsidRPr="000F708C">
              <w:rPr>
                <w:rFonts w:ascii="Times New Roman" w:hAnsi="Times New Roman" w:cs="Times New Roman"/>
                <w:sz w:val="24"/>
                <w:szCs w:val="24"/>
              </w:rPr>
              <w:t xml:space="preserve">-  </w:t>
            </w:r>
            <w:r w:rsidRPr="000F708C">
              <w:rPr>
                <w:rFonts w:ascii="Times New Roman" w:hAnsi="Times New Roman" w:cs="Times New Roman"/>
                <w:bCs/>
                <w:sz w:val="24"/>
                <w:szCs w:val="24"/>
              </w:rPr>
              <w:t>Постановление администрации Голубовского сельского поселения Седельниковского муниципального района Омской области от 14.08.2014  № 15 «</w:t>
            </w:r>
            <w:r w:rsidRPr="000F708C">
              <w:rPr>
                <w:rFonts w:ascii="Times New Roman" w:hAnsi="Times New Roman" w:cs="Times New Roman"/>
                <w:sz w:val="24"/>
                <w:szCs w:val="24"/>
              </w:rPr>
              <w:t>Об утверждении Порядка принятия решений о разработке муниципальных программ Голубовского сельского поселения Седельниковского муниципального района Омской области, их формирования и реализации</w:t>
            </w:r>
            <w:r w:rsidRPr="000F708C">
              <w:rPr>
                <w:rFonts w:ascii="Times New Roman" w:hAnsi="Times New Roman" w:cs="Times New Roman"/>
                <w:bCs/>
                <w:sz w:val="24"/>
                <w:szCs w:val="24"/>
              </w:rPr>
              <w:t>»</w:t>
            </w:r>
          </w:p>
        </w:tc>
      </w:tr>
      <w:tr w:rsidR="000F708C" w:rsidRPr="000F708C" w:rsidTr="002703BE">
        <w:trPr>
          <w:cantSplit/>
          <w:trHeight w:val="360"/>
        </w:trPr>
        <w:tc>
          <w:tcPr>
            <w:tcW w:w="2998" w:type="dxa"/>
            <w:tcBorders>
              <w:top w:val="single" w:sz="4" w:space="0" w:color="000000"/>
              <w:left w:val="single" w:sz="4" w:space="0" w:color="000000"/>
              <w:bottom w:val="single" w:sz="4" w:space="0" w:color="000000"/>
            </w:tcBorders>
            <w:shd w:val="clear" w:color="auto" w:fill="auto"/>
          </w:tcPr>
          <w:p w:rsidR="000F708C" w:rsidRPr="000F708C" w:rsidRDefault="000F708C" w:rsidP="002703BE">
            <w:pPr>
              <w:pStyle w:val="ConsPlusCell"/>
              <w:snapToGrid w:val="0"/>
              <w:spacing w:line="276" w:lineRule="auto"/>
              <w:rPr>
                <w:rFonts w:ascii="Times New Roman" w:hAnsi="Times New Roman" w:cs="Times New Roman"/>
                <w:sz w:val="24"/>
                <w:szCs w:val="24"/>
              </w:rPr>
            </w:pPr>
            <w:r w:rsidRPr="000F708C">
              <w:rPr>
                <w:rFonts w:ascii="Times New Roman" w:hAnsi="Times New Roman" w:cs="Times New Roman"/>
                <w:sz w:val="24"/>
                <w:szCs w:val="24"/>
              </w:rPr>
              <w:t>Заказчик Программы</w:t>
            </w:r>
          </w:p>
        </w:tc>
        <w:tc>
          <w:tcPr>
            <w:tcW w:w="6925" w:type="dxa"/>
            <w:tcBorders>
              <w:top w:val="single" w:sz="4" w:space="0" w:color="000000"/>
              <w:left w:val="single" w:sz="4" w:space="0" w:color="000000"/>
              <w:bottom w:val="single" w:sz="4" w:space="0" w:color="000000"/>
              <w:right w:val="single" w:sz="4" w:space="0" w:color="000000"/>
            </w:tcBorders>
            <w:shd w:val="clear" w:color="auto" w:fill="auto"/>
          </w:tcPr>
          <w:p w:rsidR="000F708C" w:rsidRPr="000F708C" w:rsidRDefault="000F708C" w:rsidP="002703BE">
            <w:pPr>
              <w:tabs>
                <w:tab w:val="left" w:pos="7455"/>
              </w:tabs>
              <w:rPr>
                <w:rFonts w:ascii="Times New Roman" w:hAnsi="Times New Roman" w:cs="Times New Roman"/>
                <w:sz w:val="24"/>
                <w:szCs w:val="24"/>
              </w:rPr>
            </w:pPr>
            <w:r w:rsidRPr="000F708C">
              <w:rPr>
                <w:rFonts w:ascii="Times New Roman" w:hAnsi="Times New Roman" w:cs="Times New Roman"/>
                <w:sz w:val="24"/>
                <w:szCs w:val="24"/>
              </w:rPr>
              <w:t>Администрация  Голубовского сельского поселения Седельниковского муниципального района Омской области</w:t>
            </w:r>
          </w:p>
        </w:tc>
      </w:tr>
      <w:tr w:rsidR="000F708C" w:rsidRPr="000F708C" w:rsidTr="002703BE">
        <w:trPr>
          <w:cantSplit/>
          <w:trHeight w:val="360"/>
        </w:trPr>
        <w:tc>
          <w:tcPr>
            <w:tcW w:w="2998" w:type="dxa"/>
            <w:tcBorders>
              <w:top w:val="single" w:sz="4" w:space="0" w:color="000000"/>
              <w:left w:val="single" w:sz="4" w:space="0" w:color="000000"/>
              <w:bottom w:val="single" w:sz="4" w:space="0" w:color="000000"/>
            </w:tcBorders>
            <w:shd w:val="clear" w:color="auto" w:fill="auto"/>
          </w:tcPr>
          <w:p w:rsidR="000F708C" w:rsidRPr="000F708C" w:rsidRDefault="000F708C" w:rsidP="002703BE">
            <w:pPr>
              <w:pStyle w:val="ConsPlusCell"/>
              <w:snapToGrid w:val="0"/>
              <w:spacing w:line="276" w:lineRule="auto"/>
              <w:rPr>
                <w:rFonts w:ascii="Times New Roman" w:hAnsi="Times New Roman" w:cs="Times New Roman"/>
                <w:sz w:val="24"/>
                <w:szCs w:val="24"/>
              </w:rPr>
            </w:pPr>
            <w:r w:rsidRPr="000F708C">
              <w:rPr>
                <w:rFonts w:ascii="Times New Roman" w:hAnsi="Times New Roman" w:cs="Times New Roman"/>
                <w:sz w:val="24"/>
                <w:szCs w:val="24"/>
              </w:rPr>
              <w:t>Ответственный исполнитель Программы</w:t>
            </w:r>
          </w:p>
        </w:tc>
        <w:tc>
          <w:tcPr>
            <w:tcW w:w="6925" w:type="dxa"/>
            <w:tcBorders>
              <w:top w:val="single" w:sz="4" w:space="0" w:color="000000"/>
              <w:left w:val="single" w:sz="4" w:space="0" w:color="000000"/>
              <w:bottom w:val="single" w:sz="4" w:space="0" w:color="000000"/>
              <w:right w:val="single" w:sz="4" w:space="0" w:color="000000"/>
            </w:tcBorders>
            <w:shd w:val="clear" w:color="auto" w:fill="auto"/>
          </w:tcPr>
          <w:p w:rsidR="000F708C" w:rsidRPr="000F708C" w:rsidRDefault="000F708C" w:rsidP="002703BE">
            <w:pPr>
              <w:tabs>
                <w:tab w:val="left" w:pos="7455"/>
              </w:tabs>
              <w:rPr>
                <w:rFonts w:ascii="Times New Roman" w:hAnsi="Times New Roman" w:cs="Times New Roman"/>
                <w:sz w:val="24"/>
                <w:szCs w:val="24"/>
              </w:rPr>
            </w:pPr>
            <w:r w:rsidRPr="000F708C">
              <w:rPr>
                <w:rFonts w:ascii="Times New Roman" w:hAnsi="Times New Roman" w:cs="Times New Roman"/>
                <w:sz w:val="24"/>
                <w:szCs w:val="24"/>
              </w:rPr>
              <w:t>Администрация  Голубовского сельского поселения Седельниковского муниципального района Омской области</w:t>
            </w:r>
          </w:p>
        </w:tc>
      </w:tr>
      <w:tr w:rsidR="000F708C" w:rsidRPr="000F708C" w:rsidTr="002703BE">
        <w:trPr>
          <w:cantSplit/>
          <w:trHeight w:val="360"/>
        </w:trPr>
        <w:tc>
          <w:tcPr>
            <w:tcW w:w="2998" w:type="dxa"/>
            <w:tcBorders>
              <w:top w:val="single" w:sz="4" w:space="0" w:color="000000"/>
              <w:left w:val="single" w:sz="4" w:space="0" w:color="000000"/>
              <w:bottom w:val="single" w:sz="4" w:space="0" w:color="000000"/>
            </w:tcBorders>
            <w:shd w:val="clear" w:color="auto" w:fill="auto"/>
          </w:tcPr>
          <w:p w:rsidR="000F708C" w:rsidRPr="000F708C" w:rsidRDefault="000F708C" w:rsidP="002703BE">
            <w:pPr>
              <w:pStyle w:val="ConsPlusCell"/>
              <w:snapToGrid w:val="0"/>
              <w:spacing w:line="276" w:lineRule="auto"/>
              <w:rPr>
                <w:rFonts w:ascii="Times New Roman" w:hAnsi="Times New Roman" w:cs="Times New Roman"/>
                <w:sz w:val="24"/>
                <w:szCs w:val="24"/>
              </w:rPr>
            </w:pPr>
            <w:r w:rsidRPr="000F708C">
              <w:rPr>
                <w:rFonts w:ascii="Times New Roman" w:hAnsi="Times New Roman" w:cs="Times New Roman"/>
                <w:sz w:val="24"/>
                <w:szCs w:val="24"/>
              </w:rPr>
              <w:t>Цель Программы</w:t>
            </w:r>
          </w:p>
        </w:tc>
        <w:tc>
          <w:tcPr>
            <w:tcW w:w="6925" w:type="dxa"/>
            <w:tcBorders>
              <w:top w:val="single" w:sz="4" w:space="0" w:color="000000"/>
              <w:left w:val="single" w:sz="4" w:space="0" w:color="000000"/>
              <w:bottom w:val="single" w:sz="4" w:space="0" w:color="000000"/>
              <w:right w:val="single" w:sz="4" w:space="0" w:color="000000"/>
            </w:tcBorders>
            <w:shd w:val="clear" w:color="auto" w:fill="auto"/>
          </w:tcPr>
          <w:p w:rsidR="000F708C" w:rsidRPr="000F708C" w:rsidRDefault="000F708C" w:rsidP="002703BE">
            <w:pPr>
              <w:tabs>
                <w:tab w:val="left" w:pos="7455"/>
              </w:tabs>
              <w:jc w:val="both"/>
              <w:rPr>
                <w:rFonts w:ascii="Times New Roman" w:hAnsi="Times New Roman" w:cs="Times New Roman"/>
                <w:sz w:val="24"/>
                <w:szCs w:val="24"/>
              </w:rPr>
            </w:pPr>
            <w:r w:rsidRPr="000F708C">
              <w:rPr>
                <w:rFonts w:ascii="Times New Roman" w:hAnsi="Times New Roman" w:cs="Times New Roman"/>
                <w:sz w:val="24"/>
                <w:szCs w:val="24"/>
              </w:rPr>
              <w:t>Создание условий для вовлечения в сельскохозяйственный оборот неиспользуемых земель сельскохозяйственного назначения</w:t>
            </w:r>
          </w:p>
        </w:tc>
      </w:tr>
      <w:tr w:rsidR="000F708C" w:rsidRPr="000F708C" w:rsidTr="002703BE">
        <w:trPr>
          <w:cantSplit/>
          <w:trHeight w:val="360"/>
        </w:trPr>
        <w:tc>
          <w:tcPr>
            <w:tcW w:w="2998" w:type="dxa"/>
            <w:tcBorders>
              <w:top w:val="single" w:sz="4" w:space="0" w:color="000000"/>
              <w:left w:val="single" w:sz="4" w:space="0" w:color="000000"/>
              <w:bottom w:val="single" w:sz="4" w:space="0" w:color="000000"/>
            </w:tcBorders>
            <w:shd w:val="clear" w:color="auto" w:fill="auto"/>
          </w:tcPr>
          <w:p w:rsidR="000F708C" w:rsidRPr="000F708C" w:rsidRDefault="000F708C" w:rsidP="002703BE">
            <w:pPr>
              <w:pStyle w:val="ConsPlusCell"/>
              <w:snapToGrid w:val="0"/>
              <w:spacing w:line="276" w:lineRule="auto"/>
              <w:rPr>
                <w:rFonts w:ascii="Times New Roman" w:hAnsi="Times New Roman" w:cs="Times New Roman"/>
                <w:sz w:val="24"/>
                <w:szCs w:val="24"/>
              </w:rPr>
            </w:pPr>
            <w:r w:rsidRPr="000F708C">
              <w:rPr>
                <w:rFonts w:ascii="Times New Roman" w:hAnsi="Times New Roman" w:cs="Times New Roman"/>
                <w:sz w:val="24"/>
                <w:szCs w:val="24"/>
              </w:rPr>
              <w:t>Задачи  Программы</w:t>
            </w:r>
          </w:p>
        </w:tc>
        <w:tc>
          <w:tcPr>
            <w:tcW w:w="6925" w:type="dxa"/>
            <w:tcBorders>
              <w:top w:val="single" w:sz="4" w:space="0" w:color="000000"/>
              <w:left w:val="single" w:sz="4" w:space="0" w:color="000000"/>
              <w:bottom w:val="single" w:sz="4" w:space="0" w:color="000000"/>
              <w:right w:val="single" w:sz="4" w:space="0" w:color="000000"/>
            </w:tcBorders>
            <w:shd w:val="clear" w:color="auto" w:fill="auto"/>
          </w:tcPr>
          <w:p w:rsidR="000F708C" w:rsidRPr="000F708C" w:rsidRDefault="000F708C" w:rsidP="002703BE">
            <w:pPr>
              <w:tabs>
                <w:tab w:val="left" w:pos="7455"/>
              </w:tabs>
              <w:jc w:val="both"/>
              <w:rPr>
                <w:rFonts w:ascii="Times New Roman" w:hAnsi="Times New Roman" w:cs="Times New Roman"/>
                <w:sz w:val="24"/>
                <w:szCs w:val="24"/>
              </w:rPr>
            </w:pPr>
            <w:r w:rsidRPr="000F708C">
              <w:rPr>
                <w:rFonts w:ascii="Times New Roman" w:hAnsi="Times New Roman" w:cs="Times New Roman"/>
                <w:sz w:val="24"/>
                <w:szCs w:val="24"/>
              </w:rPr>
              <w:t xml:space="preserve">Увеличение процента доходов от вовлечения в сельскохозяйственный оборот неиспользуемых земель сельскохозяйственного назначения.        </w:t>
            </w:r>
          </w:p>
          <w:p w:rsidR="000F708C" w:rsidRPr="000F708C" w:rsidRDefault="000F708C" w:rsidP="002703BE">
            <w:pPr>
              <w:tabs>
                <w:tab w:val="left" w:pos="7455"/>
              </w:tabs>
              <w:jc w:val="both"/>
              <w:rPr>
                <w:rFonts w:ascii="Times New Roman" w:hAnsi="Times New Roman" w:cs="Times New Roman"/>
                <w:sz w:val="24"/>
                <w:szCs w:val="24"/>
              </w:rPr>
            </w:pPr>
            <w:r w:rsidRPr="000F708C">
              <w:rPr>
                <w:rFonts w:ascii="Times New Roman" w:hAnsi="Times New Roman" w:cs="Times New Roman"/>
                <w:sz w:val="24"/>
                <w:szCs w:val="24"/>
              </w:rPr>
              <w:t>Организация мер по оформлению земель сельскохозяйственного назначения на территории сельского поселения.</w:t>
            </w:r>
          </w:p>
          <w:p w:rsidR="000F708C" w:rsidRPr="000F708C" w:rsidRDefault="000F708C" w:rsidP="002703BE">
            <w:pPr>
              <w:tabs>
                <w:tab w:val="left" w:pos="7455"/>
              </w:tabs>
              <w:spacing w:line="360" w:lineRule="auto"/>
              <w:rPr>
                <w:rFonts w:ascii="Times New Roman" w:hAnsi="Times New Roman" w:cs="Times New Roman"/>
                <w:sz w:val="24"/>
                <w:szCs w:val="24"/>
              </w:rPr>
            </w:pPr>
          </w:p>
        </w:tc>
      </w:tr>
      <w:tr w:rsidR="000F708C" w:rsidRPr="000F708C" w:rsidTr="002703BE">
        <w:trPr>
          <w:cantSplit/>
          <w:trHeight w:val="360"/>
        </w:trPr>
        <w:tc>
          <w:tcPr>
            <w:tcW w:w="2998" w:type="dxa"/>
            <w:tcBorders>
              <w:top w:val="single" w:sz="4" w:space="0" w:color="000000"/>
              <w:left w:val="single" w:sz="4" w:space="0" w:color="000000"/>
              <w:bottom w:val="single" w:sz="4" w:space="0" w:color="000000"/>
            </w:tcBorders>
            <w:shd w:val="clear" w:color="auto" w:fill="auto"/>
          </w:tcPr>
          <w:p w:rsidR="000F708C" w:rsidRPr="000F708C" w:rsidRDefault="000F708C" w:rsidP="002703BE">
            <w:pPr>
              <w:pStyle w:val="ConsPlusCell"/>
              <w:snapToGrid w:val="0"/>
              <w:spacing w:line="276" w:lineRule="auto"/>
              <w:rPr>
                <w:rFonts w:ascii="Times New Roman" w:hAnsi="Times New Roman" w:cs="Times New Roman"/>
                <w:sz w:val="24"/>
                <w:szCs w:val="24"/>
              </w:rPr>
            </w:pPr>
            <w:r w:rsidRPr="000F708C">
              <w:rPr>
                <w:rFonts w:ascii="Times New Roman" w:hAnsi="Times New Roman" w:cs="Times New Roman"/>
                <w:sz w:val="24"/>
                <w:szCs w:val="24"/>
              </w:rPr>
              <w:t xml:space="preserve">Этапы и сроки реализации       </w:t>
            </w:r>
            <w:r w:rsidRPr="000F708C">
              <w:rPr>
                <w:rFonts w:ascii="Times New Roman" w:hAnsi="Times New Roman" w:cs="Times New Roman"/>
                <w:sz w:val="24"/>
                <w:szCs w:val="24"/>
              </w:rPr>
              <w:br/>
              <w:t xml:space="preserve">программы         </w:t>
            </w:r>
          </w:p>
        </w:tc>
        <w:tc>
          <w:tcPr>
            <w:tcW w:w="6925" w:type="dxa"/>
            <w:tcBorders>
              <w:top w:val="single" w:sz="4" w:space="0" w:color="000000"/>
              <w:left w:val="single" w:sz="4" w:space="0" w:color="000000"/>
              <w:bottom w:val="single" w:sz="4" w:space="0" w:color="000000"/>
              <w:right w:val="single" w:sz="4" w:space="0" w:color="000000"/>
            </w:tcBorders>
            <w:shd w:val="clear" w:color="auto" w:fill="auto"/>
          </w:tcPr>
          <w:p w:rsidR="000F708C" w:rsidRPr="000F708C" w:rsidRDefault="000F708C" w:rsidP="002703BE">
            <w:pPr>
              <w:tabs>
                <w:tab w:val="left" w:pos="7455"/>
              </w:tabs>
              <w:spacing w:line="360" w:lineRule="auto"/>
              <w:rPr>
                <w:rFonts w:ascii="Times New Roman" w:hAnsi="Times New Roman" w:cs="Times New Roman"/>
                <w:sz w:val="24"/>
                <w:szCs w:val="24"/>
              </w:rPr>
            </w:pPr>
            <w:r w:rsidRPr="000F708C">
              <w:rPr>
                <w:rFonts w:ascii="Times New Roman" w:hAnsi="Times New Roman" w:cs="Times New Roman"/>
                <w:sz w:val="24"/>
                <w:szCs w:val="24"/>
              </w:rPr>
              <w:t>2024-2026  годы.</w:t>
            </w:r>
          </w:p>
        </w:tc>
      </w:tr>
      <w:tr w:rsidR="000F708C" w:rsidRPr="000F708C" w:rsidTr="002703BE">
        <w:trPr>
          <w:cantSplit/>
          <w:trHeight w:val="360"/>
        </w:trPr>
        <w:tc>
          <w:tcPr>
            <w:tcW w:w="2998" w:type="dxa"/>
            <w:tcBorders>
              <w:top w:val="single" w:sz="4" w:space="0" w:color="000000"/>
              <w:left w:val="single" w:sz="4" w:space="0" w:color="000000"/>
              <w:bottom w:val="single" w:sz="4" w:space="0" w:color="000000"/>
            </w:tcBorders>
            <w:shd w:val="clear" w:color="auto" w:fill="auto"/>
          </w:tcPr>
          <w:p w:rsidR="000F708C" w:rsidRPr="000F708C" w:rsidRDefault="000F708C" w:rsidP="002703BE">
            <w:pPr>
              <w:pStyle w:val="ConsPlusCell"/>
              <w:snapToGrid w:val="0"/>
              <w:spacing w:line="276" w:lineRule="auto"/>
              <w:rPr>
                <w:rFonts w:ascii="Times New Roman" w:hAnsi="Times New Roman" w:cs="Times New Roman"/>
                <w:sz w:val="24"/>
                <w:szCs w:val="24"/>
              </w:rPr>
            </w:pPr>
            <w:r w:rsidRPr="000F708C">
              <w:rPr>
                <w:rFonts w:ascii="Times New Roman" w:hAnsi="Times New Roman" w:cs="Times New Roman"/>
                <w:sz w:val="24"/>
                <w:szCs w:val="24"/>
              </w:rPr>
              <w:lastRenderedPageBreak/>
              <w:t>Объемы бюджетных ассигнований на реализацию Программы</w:t>
            </w:r>
          </w:p>
        </w:tc>
        <w:tc>
          <w:tcPr>
            <w:tcW w:w="6925" w:type="dxa"/>
            <w:tcBorders>
              <w:top w:val="single" w:sz="4" w:space="0" w:color="000000"/>
              <w:left w:val="single" w:sz="4" w:space="0" w:color="000000"/>
              <w:bottom w:val="single" w:sz="4" w:space="0" w:color="000000"/>
              <w:right w:val="single" w:sz="4" w:space="0" w:color="000000"/>
            </w:tcBorders>
            <w:shd w:val="clear" w:color="auto" w:fill="auto"/>
          </w:tcPr>
          <w:p w:rsidR="000F708C" w:rsidRPr="000F708C" w:rsidRDefault="000F708C" w:rsidP="002703BE">
            <w:pPr>
              <w:tabs>
                <w:tab w:val="left" w:pos="7455"/>
              </w:tabs>
              <w:rPr>
                <w:rFonts w:ascii="Times New Roman" w:hAnsi="Times New Roman" w:cs="Times New Roman"/>
                <w:sz w:val="24"/>
                <w:szCs w:val="24"/>
              </w:rPr>
            </w:pPr>
            <w:r w:rsidRPr="000F708C">
              <w:rPr>
                <w:rFonts w:ascii="Times New Roman" w:hAnsi="Times New Roman" w:cs="Times New Roman"/>
                <w:sz w:val="24"/>
                <w:szCs w:val="24"/>
              </w:rPr>
              <w:t>Источниками финансирования Программы являются средства местного, областного и федерального   бюджета</w:t>
            </w:r>
          </w:p>
          <w:p w:rsidR="000F708C" w:rsidRPr="000F708C" w:rsidRDefault="000F708C" w:rsidP="002703BE">
            <w:pPr>
              <w:tabs>
                <w:tab w:val="left" w:pos="7455"/>
              </w:tabs>
              <w:rPr>
                <w:rFonts w:ascii="Times New Roman" w:hAnsi="Times New Roman" w:cs="Times New Roman"/>
                <w:sz w:val="24"/>
                <w:szCs w:val="24"/>
              </w:rPr>
            </w:pPr>
            <w:r w:rsidRPr="000F708C">
              <w:rPr>
                <w:rFonts w:ascii="Times New Roman" w:hAnsi="Times New Roman" w:cs="Times New Roman"/>
                <w:sz w:val="24"/>
                <w:szCs w:val="24"/>
              </w:rPr>
              <w:t>Общий объем финансирования мероприятий  Программы составляет  60,0 тыс. руб.</w:t>
            </w:r>
          </w:p>
          <w:p w:rsidR="000F708C" w:rsidRPr="000F708C" w:rsidRDefault="000F708C" w:rsidP="002703BE">
            <w:pPr>
              <w:tabs>
                <w:tab w:val="left" w:pos="7455"/>
              </w:tabs>
              <w:rPr>
                <w:rFonts w:ascii="Times New Roman" w:hAnsi="Times New Roman" w:cs="Times New Roman"/>
                <w:sz w:val="24"/>
                <w:szCs w:val="24"/>
              </w:rPr>
            </w:pPr>
            <w:r w:rsidRPr="000F708C">
              <w:rPr>
                <w:rFonts w:ascii="Times New Roman" w:hAnsi="Times New Roman" w:cs="Times New Roman"/>
                <w:sz w:val="24"/>
                <w:szCs w:val="24"/>
              </w:rPr>
              <w:t xml:space="preserve">В том числе: </w:t>
            </w:r>
          </w:p>
          <w:p w:rsidR="000F708C" w:rsidRPr="000F708C" w:rsidRDefault="000F708C" w:rsidP="002703BE">
            <w:pPr>
              <w:tabs>
                <w:tab w:val="left" w:pos="7455"/>
              </w:tabs>
              <w:rPr>
                <w:rFonts w:ascii="Times New Roman" w:hAnsi="Times New Roman" w:cs="Times New Roman"/>
                <w:sz w:val="24"/>
                <w:szCs w:val="24"/>
              </w:rPr>
            </w:pPr>
            <w:r w:rsidRPr="000F708C">
              <w:rPr>
                <w:rFonts w:ascii="Times New Roman" w:hAnsi="Times New Roman" w:cs="Times New Roman"/>
                <w:sz w:val="24"/>
                <w:szCs w:val="24"/>
              </w:rPr>
              <w:t xml:space="preserve">Средства бюджета поселения – 1,194 тыс. руб. </w:t>
            </w:r>
          </w:p>
          <w:p w:rsidR="000F708C" w:rsidRPr="000F708C" w:rsidRDefault="000F708C" w:rsidP="002703BE">
            <w:pPr>
              <w:tabs>
                <w:tab w:val="left" w:pos="7455"/>
              </w:tabs>
              <w:rPr>
                <w:rFonts w:ascii="Times New Roman" w:hAnsi="Times New Roman" w:cs="Times New Roman"/>
                <w:sz w:val="24"/>
                <w:szCs w:val="24"/>
              </w:rPr>
            </w:pPr>
            <w:r w:rsidRPr="000F708C">
              <w:rPr>
                <w:rFonts w:ascii="Times New Roman" w:hAnsi="Times New Roman" w:cs="Times New Roman"/>
                <w:sz w:val="24"/>
                <w:szCs w:val="24"/>
              </w:rPr>
              <w:t xml:space="preserve">В том числе по годам: </w:t>
            </w:r>
          </w:p>
          <w:p w:rsidR="000F708C" w:rsidRPr="000F708C" w:rsidRDefault="000F708C" w:rsidP="002703BE">
            <w:pPr>
              <w:tabs>
                <w:tab w:val="left" w:pos="7455"/>
              </w:tabs>
              <w:rPr>
                <w:rFonts w:ascii="Times New Roman" w:hAnsi="Times New Roman" w:cs="Times New Roman"/>
                <w:sz w:val="24"/>
                <w:szCs w:val="24"/>
              </w:rPr>
            </w:pPr>
            <w:r w:rsidRPr="000F708C">
              <w:rPr>
                <w:rFonts w:ascii="Times New Roman" w:hAnsi="Times New Roman" w:cs="Times New Roman"/>
                <w:sz w:val="24"/>
                <w:szCs w:val="24"/>
              </w:rPr>
              <w:t>2024 год –1,194 тыс. руб.</w:t>
            </w:r>
          </w:p>
          <w:p w:rsidR="000F708C" w:rsidRPr="000F708C" w:rsidRDefault="000F708C" w:rsidP="002703BE">
            <w:pPr>
              <w:tabs>
                <w:tab w:val="left" w:pos="7455"/>
              </w:tabs>
              <w:rPr>
                <w:rFonts w:ascii="Times New Roman" w:hAnsi="Times New Roman" w:cs="Times New Roman"/>
                <w:sz w:val="24"/>
                <w:szCs w:val="24"/>
              </w:rPr>
            </w:pPr>
            <w:r w:rsidRPr="000F708C">
              <w:rPr>
                <w:rFonts w:ascii="Times New Roman" w:hAnsi="Times New Roman" w:cs="Times New Roman"/>
                <w:sz w:val="24"/>
                <w:szCs w:val="24"/>
              </w:rPr>
              <w:t xml:space="preserve">2025 год – 0,0 тыс. руб. </w:t>
            </w:r>
          </w:p>
          <w:p w:rsidR="000F708C" w:rsidRPr="000F708C" w:rsidRDefault="000F708C" w:rsidP="002703BE">
            <w:pPr>
              <w:tabs>
                <w:tab w:val="left" w:pos="7455"/>
              </w:tabs>
              <w:rPr>
                <w:rFonts w:ascii="Times New Roman" w:hAnsi="Times New Roman" w:cs="Times New Roman"/>
                <w:sz w:val="24"/>
                <w:szCs w:val="24"/>
              </w:rPr>
            </w:pPr>
            <w:r w:rsidRPr="000F708C">
              <w:rPr>
                <w:rFonts w:ascii="Times New Roman" w:hAnsi="Times New Roman" w:cs="Times New Roman"/>
                <w:sz w:val="24"/>
                <w:szCs w:val="24"/>
              </w:rPr>
              <w:t xml:space="preserve">2026  год – 0,0 тыс. руб. </w:t>
            </w:r>
          </w:p>
          <w:p w:rsidR="000F708C" w:rsidRPr="000F708C" w:rsidRDefault="000F708C" w:rsidP="002703BE">
            <w:pPr>
              <w:tabs>
                <w:tab w:val="left" w:pos="7455"/>
              </w:tabs>
              <w:rPr>
                <w:rFonts w:ascii="Times New Roman" w:hAnsi="Times New Roman" w:cs="Times New Roman"/>
                <w:sz w:val="24"/>
                <w:szCs w:val="24"/>
              </w:rPr>
            </w:pPr>
            <w:r w:rsidRPr="000F708C">
              <w:rPr>
                <w:rFonts w:ascii="Times New Roman" w:hAnsi="Times New Roman" w:cs="Times New Roman"/>
                <w:sz w:val="24"/>
                <w:szCs w:val="24"/>
              </w:rPr>
              <w:t xml:space="preserve">Средства федерального и областного бюджета–58,806 тыс. руб. </w:t>
            </w:r>
          </w:p>
          <w:p w:rsidR="000F708C" w:rsidRPr="000F708C" w:rsidRDefault="000F708C" w:rsidP="002703BE">
            <w:pPr>
              <w:tabs>
                <w:tab w:val="left" w:pos="7455"/>
              </w:tabs>
              <w:rPr>
                <w:rFonts w:ascii="Times New Roman" w:hAnsi="Times New Roman" w:cs="Times New Roman"/>
                <w:sz w:val="24"/>
                <w:szCs w:val="24"/>
              </w:rPr>
            </w:pPr>
            <w:r w:rsidRPr="000F708C">
              <w:rPr>
                <w:rFonts w:ascii="Times New Roman" w:hAnsi="Times New Roman" w:cs="Times New Roman"/>
                <w:sz w:val="24"/>
                <w:szCs w:val="24"/>
              </w:rPr>
              <w:t xml:space="preserve">В том числе по годам: </w:t>
            </w:r>
          </w:p>
          <w:p w:rsidR="000F708C" w:rsidRPr="000F708C" w:rsidRDefault="000F708C" w:rsidP="002703BE">
            <w:pPr>
              <w:tabs>
                <w:tab w:val="left" w:pos="7455"/>
              </w:tabs>
              <w:rPr>
                <w:rFonts w:ascii="Times New Roman" w:hAnsi="Times New Roman" w:cs="Times New Roman"/>
                <w:sz w:val="24"/>
                <w:szCs w:val="24"/>
              </w:rPr>
            </w:pPr>
            <w:r w:rsidRPr="000F708C">
              <w:rPr>
                <w:rFonts w:ascii="Times New Roman" w:hAnsi="Times New Roman" w:cs="Times New Roman"/>
                <w:sz w:val="24"/>
                <w:szCs w:val="24"/>
              </w:rPr>
              <w:t>2024 год – 58,806 тыс. руб.</w:t>
            </w:r>
          </w:p>
          <w:p w:rsidR="000F708C" w:rsidRPr="000F708C" w:rsidRDefault="000F708C" w:rsidP="002703BE">
            <w:pPr>
              <w:tabs>
                <w:tab w:val="left" w:pos="7455"/>
              </w:tabs>
              <w:rPr>
                <w:rFonts w:ascii="Times New Roman" w:hAnsi="Times New Roman" w:cs="Times New Roman"/>
                <w:sz w:val="24"/>
                <w:szCs w:val="24"/>
              </w:rPr>
            </w:pPr>
            <w:r w:rsidRPr="000F708C">
              <w:rPr>
                <w:rFonts w:ascii="Times New Roman" w:hAnsi="Times New Roman" w:cs="Times New Roman"/>
                <w:sz w:val="24"/>
                <w:szCs w:val="24"/>
              </w:rPr>
              <w:t xml:space="preserve">2025 год -  0,0 тыс. руб. </w:t>
            </w:r>
          </w:p>
          <w:p w:rsidR="000F708C" w:rsidRPr="000F708C" w:rsidRDefault="000F708C" w:rsidP="002703BE">
            <w:pPr>
              <w:tabs>
                <w:tab w:val="left" w:pos="7455"/>
              </w:tabs>
              <w:rPr>
                <w:rFonts w:ascii="Times New Roman" w:hAnsi="Times New Roman" w:cs="Times New Roman"/>
                <w:sz w:val="24"/>
                <w:szCs w:val="24"/>
              </w:rPr>
            </w:pPr>
            <w:r w:rsidRPr="000F708C">
              <w:rPr>
                <w:rFonts w:ascii="Times New Roman" w:hAnsi="Times New Roman" w:cs="Times New Roman"/>
                <w:sz w:val="24"/>
                <w:szCs w:val="24"/>
              </w:rPr>
              <w:t xml:space="preserve">2026 год -  0,0 тыс. руб. </w:t>
            </w:r>
          </w:p>
          <w:p w:rsidR="000F708C" w:rsidRPr="000F708C" w:rsidRDefault="000F708C" w:rsidP="002703BE">
            <w:pPr>
              <w:rPr>
                <w:rFonts w:ascii="Times New Roman" w:hAnsi="Times New Roman" w:cs="Times New Roman"/>
                <w:sz w:val="24"/>
                <w:szCs w:val="24"/>
              </w:rPr>
            </w:pPr>
            <w:r w:rsidRPr="000F708C">
              <w:rPr>
                <w:rFonts w:ascii="Times New Roman" w:hAnsi="Times New Roman" w:cs="Times New Roman"/>
                <w:sz w:val="24"/>
                <w:szCs w:val="24"/>
              </w:rPr>
              <w:t>данные носят прогнозный характер и подлежат ежегодному уточнению при формировании  бюджета на очередной финансовый год и плановый период.</w:t>
            </w:r>
          </w:p>
          <w:p w:rsidR="000F708C" w:rsidRPr="000F708C" w:rsidRDefault="000F708C" w:rsidP="002703BE">
            <w:pPr>
              <w:tabs>
                <w:tab w:val="left" w:pos="7455"/>
              </w:tabs>
              <w:rPr>
                <w:rFonts w:ascii="Times New Roman" w:hAnsi="Times New Roman" w:cs="Times New Roman"/>
                <w:sz w:val="24"/>
                <w:szCs w:val="24"/>
              </w:rPr>
            </w:pPr>
          </w:p>
        </w:tc>
      </w:tr>
      <w:tr w:rsidR="000F708C" w:rsidRPr="000F708C" w:rsidTr="002703BE">
        <w:trPr>
          <w:cantSplit/>
          <w:trHeight w:val="360"/>
        </w:trPr>
        <w:tc>
          <w:tcPr>
            <w:tcW w:w="2998" w:type="dxa"/>
            <w:tcBorders>
              <w:top w:val="single" w:sz="4" w:space="0" w:color="000000"/>
              <w:left w:val="single" w:sz="4" w:space="0" w:color="000000"/>
              <w:bottom w:val="single" w:sz="4" w:space="0" w:color="000000"/>
            </w:tcBorders>
            <w:shd w:val="clear" w:color="auto" w:fill="auto"/>
          </w:tcPr>
          <w:p w:rsidR="000F708C" w:rsidRPr="000F708C" w:rsidRDefault="000F708C" w:rsidP="002703BE">
            <w:pPr>
              <w:pStyle w:val="ConsPlusCell"/>
              <w:snapToGrid w:val="0"/>
              <w:spacing w:line="276" w:lineRule="auto"/>
              <w:rPr>
                <w:rFonts w:ascii="Times New Roman" w:hAnsi="Times New Roman" w:cs="Times New Roman"/>
                <w:sz w:val="24"/>
                <w:szCs w:val="24"/>
              </w:rPr>
            </w:pPr>
            <w:r w:rsidRPr="000F708C">
              <w:rPr>
                <w:rFonts w:ascii="Times New Roman" w:hAnsi="Times New Roman" w:cs="Times New Roman"/>
                <w:sz w:val="24"/>
                <w:szCs w:val="24"/>
              </w:rPr>
              <w:t>Ожидаемые результаты реализации  Программы</w:t>
            </w:r>
          </w:p>
        </w:tc>
        <w:tc>
          <w:tcPr>
            <w:tcW w:w="6925" w:type="dxa"/>
            <w:tcBorders>
              <w:top w:val="single" w:sz="4" w:space="0" w:color="000000"/>
              <w:left w:val="single" w:sz="4" w:space="0" w:color="000000"/>
              <w:bottom w:val="single" w:sz="4" w:space="0" w:color="000000"/>
              <w:right w:val="single" w:sz="4" w:space="0" w:color="000000"/>
            </w:tcBorders>
            <w:shd w:val="clear" w:color="auto" w:fill="auto"/>
          </w:tcPr>
          <w:p w:rsidR="000F708C" w:rsidRPr="000F708C" w:rsidRDefault="000F708C" w:rsidP="002703BE">
            <w:pPr>
              <w:spacing w:before="115" w:after="115"/>
              <w:jc w:val="both"/>
              <w:rPr>
                <w:rFonts w:ascii="Times New Roman" w:hAnsi="Times New Roman" w:cs="Times New Roman"/>
                <w:b/>
                <w:sz w:val="24"/>
                <w:szCs w:val="24"/>
              </w:rPr>
            </w:pPr>
            <w:r w:rsidRPr="000F708C">
              <w:rPr>
                <w:rFonts w:ascii="Times New Roman" w:hAnsi="Times New Roman" w:cs="Times New Roman"/>
                <w:color w:val="000000"/>
                <w:sz w:val="24"/>
                <w:szCs w:val="24"/>
              </w:rPr>
              <w:t>Реализация данной программы позволит выполнить работы по выделению земельных долей находящихся в муниципальной собственности невостребованных земельных участков, оформленных в счет невостребованных земельных долей из земель сельскохозяйственного назначения с дальнейшей</w:t>
            </w:r>
            <w:r w:rsidRPr="000F708C">
              <w:rPr>
                <w:rFonts w:ascii="Times New Roman" w:hAnsi="Times New Roman" w:cs="Times New Roman"/>
                <w:sz w:val="24"/>
                <w:szCs w:val="24"/>
              </w:rPr>
              <w:t xml:space="preserve"> передачей сельскохозяйственной организации или крестьянскому (фермерскому) хозяйству в собственность или аренду.  </w:t>
            </w:r>
          </w:p>
          <w:p w:rsidR="000F708C" w:rsidRPr="000F708C" w:rsidRDefault="000F708C" w:rsidP="002703BE">
            <w:pPr>
              <w:spacing w:line="360" w:lineRule="atLeast"/>
              <w:jc w:val="both"/>
              <w:rPr>
                <w:rFonts w:ascii="Times New Roman" w:hAnsi="Times New Roman" w:cs="Times New Roman"/>
                <w:sz w:val="24"/>
                <w:szCs w:val="24"/>
              </w:rPr>
            </w:pPr>
            <w:r w:rsidRPr="000F708C">
              <w:rPr>
                <w:rFonts w:ascii="Times New Roman" w:hAnsi="Times New Roman" w:cs="Times New Roman"/>
                <w:color w:val="000000"/>
                <w:sz w:val="24"/>
                <w:szCs w:val="24"/>
              </w:rPr>
              <w:t xml:space="preserve">Увеличится процент </w:t>
            </w:r>
            <w:r w:rsidRPr="000F708C">
              <w:rPr>
                <w:rFonts w:ascii="Times New Roman" w:hAnsi="Times New Roman" w:cs="Times New Roman"/>
                <w:sz w:val="24"/>
                <w:szCs w:val="24"/>
              </w:rPr>
              <w:t>вовлечения в сельскохозяйственный оборот неиспользуемых земель сельскохозяйственного назначения</w:t>
            </w:r>
          </w:p>
          <w:p w:rsidR="000F708C" w:rsidRPr="000F708C" w:rsidRDefault="000F708C" w:rsidP="002703BE">
            <w:pPr>
              <w:tabs>
                <w:tab w:val="left" w:pos="7455"/>
              </w:tabs>
              <w:spacing w:line="360" w:lineRule="auto"/>
              <w:rPr>
                <w:rFonts w:ascii="Times New Roman" w:hAnsi="Times New Roman" w:cs="Times New Roman"/>
                <w:sz w:val="24"/>
                <w:szCs w:val="24"/>
              </w:rPr>
            </w:pPr>
          </w:p>
        </w:tc>
      </w:tr>
      <w:tr w:rsidR="000F708C" w:rsidRPr="000F708C" w:rsidTr="002703BE">
        <w:trPr>
          <w:cantSplit/>
          <w:trHeight w:val="480"/>
        </w:trPr>
        <w:tc>
          <w:tcPr>
            <w:tcW w:w="2998" w:type="dxa"/>
            <w:tcBorders>
              <w:top w:val="single" w:sz="4" w:space="0" w:color="000000"/>
              <w:left w:val="single" w:sz="4" w:space="0" w:color="000000"/>
              <w:bottom w:val="single" w:sz="4" w:space="0" w:color="000000"/>
            </w:tcBorders>
            <w:shd w:val="clear" w:color="auto" w:fill="auto"/>
          </w:tcPr>
          <w:p w:rsidR="000F708C" w:rsidRPr="000F708C" w:rsidRDefault="000F708C" w:rsidP="002703BE">
            <w:pPr>
              <w:pStyle w:val="ConsPlusCell"/>
              <w:snapToGrid w:val="0"/>
              <w:spacing w:line="276" w:lineRule="auto"/>
              <w:rPr>
                <w:rFonts w:ascii="Times New Roman" w:hAnsi="Times New Roman" w:cs="Times New Roman"/>
                <w:sz w:val="24"/>
                <w:szCs w:val="24"/>
              </w:rPr>
            </w:pPr>
            <w:r w:rsidRPr="000F708C">
              <w:rPr>
                <w:rFonts w:ascii="Times New Roman" w:hAnsi="Times New Roman" w:cs="Times New Roman"/>
                <w:sz w:val="24"/>
                <w:szCs w:val="24"/>
              </w:rPr>
              <w:t xml:space="preserve">Контроль за исполнением Программы              </w:t>
            </w:r>
          </w:p>
        </w:tc>
        <w:tc>
          <w:tcPr>
            <w:tcW w:w="6925" w:type="dxa"/>
            <w:tcBorders>
              <w:top w:val="single" w:sz="4" w:space="0" w:color="000000"/>
              <w:left w:val="single" w:sz="4" w:space="0" w:color="000000"/>
              <w:bottom w:val="single" w:sz="4" w:space="0" w:color="000000"/>
              <w:right w:val="single" w:sz="4" w:space="0" w:color="000000"/>
            </w:tcBorders>
            <w:shd w:val="clear" w:color="auto" w:fill="auto"/>
          </w:tcPr>
          <w:p w:rsidR="000F708C" w:rsidRPr="000F708C" w:rsidRDefault="000F708C" w:rsidP="002703BE">
            <w:pPr>
              <w:tabs>
                <w:tab w:val="left" w:pos="7455"/>
              </w:tabs>
              <w:rPr>
                <w:rFonts w:ascii="Times New Roman" w:hAnsi="Times New Roman" w:cs="Times New Roman"/>
                <w:sz w:val="24"/>
                <w:szCs w:val="24"/>
              </w:rPr>
            </w:pPr>
            <w:r w:rsidRPr="000F708C">
              <w:rPr>
                <w:rFonts w:ascii="Times New Roman" w:hAnsi="Times New Roman" w:cs="Times New Roman"/>
                <w:sz w:val="24"/>
                <w:szCs w:val="24"/>
              </w:rPr>
              <w:t>Администрация  Голубовского сельского поселения Седельниковского муниципального района Омской области</w:t>
            </w:r>
          </w:p>
        </w:tc>
      </w:tr>
    </w:tbl>
    <w:p w:rsidR="000F708C" w:rsidRPr="000F708C" w:rsidRDefault="000F708C" w:rsidP="000F708C">
      <w:pPr>
        <w:jc w:val="center"/>
        <w:rPr>
          <w:rFonts w:ascii="Times New Roman" w:hAnsi="Times New Roman" w:cs="Times New Roman"/>
          <w:sz w:val="24"/>
          <w:szCs w:val="24"/>
        </w:rPr>
      </w:pPr>
    </w:p>
    <w:p w:rsidR="000F708C" w:rsidRPr="000F708C" w:rsidRDefault="000F708C" w:rsidP="000F708C">
      <w:pPr>
        <w:jc w:val="center"/>
        <w:rPr>
          <w:rFonts w:ascii="Times New Roman" w:hAnsi="Times New Roman" w:cs="Times New Roman"/>
          <w:b/>
          <w:sz w:val="24"/>
          <w:szCs w:val="24"/>
        </w:rPr>
      </w:pPr>
      <w:r w:rsidRPr="000F708C">
        <w:rPr>
          <w:rFonts w:ascii="Times New Roman" w:hAnsi="Times New Roman" w:cs="Times New Roman"/>
          <w:b/>
          <w:sz w:val="24"/>
          <w:szCs w:val="24"/>
        </w:rPr>
        <w:lastRenderedPageBreak/>
        <w:t xml:space="preserve">Раздел </w:t>
      </w:r>
      <w:r w:rsidRPr="000F708C">
        <w:rPr>
          <w:rFonts w:ascii="Times New Roman" w:hAnsi="Times New Roman" w:cs="Times New Roman"/>
          <w:b/>
          <w:sz w:val="24"/>
          <w:szCs w:val="24"/>
          <w:lang w:val="en-US"/>
        </w:rPr>
        <w:t>II</w:t>
      </w:r>
      <w:r w:rsidRPr="000F708C">
        <w:rPr>
          <w:rFonts w:ascii="Times New Roman" w:hAnsi="Times New Roman" w:cs="Times New Roman"/>
          <w:b/>
          <w:sz w:val="24"/>
          <w:szCs w:val="24"/>
        </w:rPr>
        <w:t>. ОСНОВНЫЕ ПОНЯТИЯ И ТЕРМИНЫ</w:t>
      </w:r>
    </w:p>
    <w:p w:rsidR="000F708C" w:rsidRPr="000F708C" w:rsidRDefault="000F708C" w:rsidP="000F708C">
      <w:pPr>
        <w:rPr>
          <w:rFonts w:ascii="Times New Roman" w:hAnsi="Times New Roman" w:cs="Times New Roman"/>
          <w:sz w:val="24"/>
          <w:szCs w:val="24"/>
        </w:rPr>
      </w:pPr>
    </w:p>
    <w:p w:rsidR="000F708C" w:rsidRPr="000F708C" w:rsidRDefault="000F708C" w:rsidP="000F708C">
      <w:pPr>
        <w:shd w:val="clear" w:color="auto" w:fill="FFFFFF"/>
        <w:spacing w:line="330" w:lineRule="atLeast"/>
        <w:ind w:firstLine="720"/>
        <w:jc w:val="both"/>
        <w:rPr>
          <w:rFonts w:ascii="Times New Roman" w:hAnsi="Times New Roman" w:cs="Times New Roman"/>
          <w:sz w:val="24"/>
          <w:szCs w:val="24"/>
        </w:rPr>
      </w:pPr>
      <w:r w:rsidRPr="000F708C">
        <w:rPr>
          <w:rFonts w:ascii="Times New Roman" w:hAnsi="Times New Roman" w:cs="Times New Roman"/>
          <w:sz w:val="24"/>
          <w:szCs w:val="24"/>
        </w:rPr>
        <w:t>Образование земельного участка из земель  муниципальной собственности – это кадастровые работы по формированию совершенно нового земельного участка из земель, находящихся в собственности муниципалитета. Выполнение работ включает в себя геодезические измерения границ формируемого участка (определение точных координат участка на местности), подготовку кадастровым инженером межевого плана, подача межевого плана в Росреестр.</w:t>
      </w:r>
    </w:p>
    <w:p w:rsidR="000F708C" w:rsidRPr="000F708C" w:rsidRDefault="000F708C" w:rsidP="000F708C">
      <w:pPr>
        <w:ind w:firstLine="720"/>
        <w:jc w:val="both"/>
        <w:rPr>
          <w:rFonts w:ascii="Times New Roman" w:hAnsi="Times New Roman" w:cs="Times New Roman"/>
          <w:sz w:val="24"/>
          <w:szCs w:val="24"/>
          <w:shd w:val="clear" w:color="auto" w:fill="FFFFFF"/>
        </w:rPr>
      </w:pPr>
      <w:r w:rsidRPr="000F708C">
        <w:rPr>
          <w:rFonts w:ascii="Times New Roman" w:hAnsi="Times New Roman" w:cs="Times New Roman"/>
          <w:bCs/>
          <w:sz w:val="24"/>
          <w:szCs w:val="24"/>
          <w:shd w:val="clear" w:color="auto" w:fill="FFFFFF"/>
        </w:rPr>
        <w:t>Межевание</w:t>
      </w:r>
      <w:r w:rsidRPr="000F708C">
        <w:rPr>
          <w:rFonts w:ascii="Times New Roman" w:hAnsi="Times New Roman" w:cs="Times New Roman"/>
          <w:sz w:val="24"/>
          <w:szCs w:val="24"/>
          <w:shd w:val="clear" w:color="auto" w:fill="FFFFFF"/>
        </w:rPr>
        <w:t> — </w:t>
      </w:r>
      <w:r w:rsidRPr="000F708C">
        <w:rPr>
          <w:rFonts w:ascii="Times New Roman" w:hAnsi="Times New Roman" w:cs="Times New Roman"/>
          <w:bCs/>
          <w:sz w:val="24"/>
          <w:szCs w:val="24"/>
          <w:shd w:val="clear" w:color="auto" w:fill="FFFFFF"/>
        </w:rPr>
        <w:t>это</w:t>
      </w:r>
      <w:r w:rsidRPr="000F708C">
        <w:rPr>
          <w:rFonts w:ascii="Times New Roman" w:hAnsi="Times New Roman" w:cs="Times New Roman"/>
          <w:sz w:val="24"/>
          <w:szCs w:val="24"/>
          <w:shd w:val="clear" w:color="auto" w:fill="FFFFFF"/>
        </w:rPr>
        <w:t> процесс определения и восстановления границ </w:t>
      </w:r>
      <w:r w:rsidRPr="000F708C">
        <w:rPr>
          <w:rFonts w:ascii="Times New Roman" w:hAnsi="Times New Roman" w:cs="Times New Roman"/>
          <w:bCs/>
          <w:sz w:val="24"/>
          <w:szCs w:val="24"/>
          <w:shd w:val="clear" w:color="auto" w:fill="FFFFFF"/>
        </w:rPr>
        <w:t>земельного</w:t>
      </w:r>
      <w:r w:rsidRPr="000F708C">
        <w:rPr>
          <w:rFonts w:ascii="Times New Roman" w:hAnsi="Times New Roman" w:cs="Times New Roman"/>
          <w:sz w:val="24"/>
          <w:szCs w:val="24"/>
          <w:shd w:val="clear" w:color="auto" w:fill="FFFFFF"/>
        </w:rPr>
        <w:t> </w:t>
      </w:r>
      <w:r w:rsidRPr="000F708C">
        <w:rPr>
          <w:rFonts w:ascii="Times New Roman" w:hAnsi="Times New Roman" w:cs="Times New Roman"/>
          <w:bCs/>
          <w:sz w:val="24"/>
          <w:szCs w:val="24"/>
          <w:shd w:val="clear" w:color="auto" w:fill="FFFFFF"/>
        </w:rPr>
        <w:t>участка</w:t>
      </w:r>
      <w:r w:rsidRPr="000F708C">
        <w:rPr>
          <w:rFonts w:ascii="Times New Roman" w:hAnsi="Times New Roman" w:cs="Times New Roman"/>
          <w:sz w:val="24"/>
          <w:szCs w:val="24"/>
          <w:shd w:val="clear" w:color="auto" w:fill="FFFFFF"/>
        </w:rPr>
        <w:t> (или сразу нескольких), закрепление его на местности, определение площади и внесение полученных данных в Росреестр. Он включает проведение геодезических работ, сбор документов, процесс согласования границ, составление межевого плана, постановку на кадастровый учет и получение документов на регистрацию права собственности.</w:t>
      </w:r>
    </w:p>
    <w:p w:rsidR="000F708C" w:rsidRPr="000F708C" w:rsidRDefault="000F708C" w:rsidP="000F708C">
      <w:pPr>
        <w:jc w:val="both"/>
        <w:rPr>
          <w:rFonts w:ascii="Times New Roman" w:hAnsi="Times New Roman" w:cs="Times New Roman"/>
          <w:sz w:val="24"/>
          <w:szCs w:val="24"/>
          <w:shd w:val="clear" w:color="auto" w:fill="FFFFFF"/>
        </w:rPr>
      </w:pPr>
      <w:r w:rsidRPr="000F708C">
        <w:rPr>
          <w:rFonts w:ascii="Times New Roman" w:hAnsi="Times New Roman" w:cs="Times New Roman"/>
          <w:sz w:val="24"/>
          <w:szCs w:val="24"/>
          <w:shd w:val="clear" w:color="auto" w:fill="FFFFFF"/>
        </w:rPr>
        <w:t> </w:t>
      </w:r>
      <w:r w:rsidRPr="000F708C">
        <w:rPr>
          <w:rFonts w:ascii="Times New Roman" w:hAnsi="Times New Roman" w:cs="Times New Roman"/>
          <w:sz w:val="24"/>
          <w:szCs w:val="24"/>
          <w:shd w:val="clear" w:color="auto" w:fill="FFFFFF"/>
        </w:rPr>
        <w:tab/>
        <w:t>Проектом межевания земельного участка или земельных участков определяются размеры и местоположение границ земельного участка или земельных участков, которые могут быть выделены в счет земельной доли или земельных долей (далее также - образуемые земельные участки).</w:t>
      </w:r>
    </w:p>
    <w:p w:rsidR="000F708C" w:rsidRPr="000F708C" w:rsidRDefault="000F708C" w:rsidP="000F708C">
      <w:pPr>
        <w:jc w:val="both"/>
        <w:rPr>
          <w:rFonts w:ascii="Times New Roman" w:hAnsi="Times New Roman" w:cs="Times New Roman"/>
          <w:sz w:val="24"/>
          <w:szCs w:val="24"/>
          <w:shd w:val="clear" w:color="auto" w:fill="FFFFFF"/>
        </w:rPr>
      </w:pPr>
    </w:p>
    <w:p w:rsidR="000F708C" w:rsidRPr="000F708C" w:rsidRDefault="000F708C" w:rsidP="000F708C">
      <w:pPr>
        <w:rPr>
          <w:rFonts w:ascii="Times New Roman" w:hAnsi="Times New Roman" w:cs="Times New Roman"/>
          <w:sz w:val="24"/>
          <w:szCs w:val="24"/>
        </w:rPr>
      </w:pPr>
    </w:p>
    <w:p w:rsidR="000F708C" w:rsidRPr="000F708C" w:rsidRDefault="000F708C" w:rsidP="000F708C">
      <w:pPr>
        <w:jc w:val="center"/>
        <w:rPr>
          <w:rFonts w:ascii="Times New Roman" w:hAnsi="Times New Roman" w:cs="Times New Roman"/>
          <w:b/>
          <w:sz w:val="24"/>
          <w:szCs w:val="24"/>
        </w:rPr>
      </w:pPr>
      <w:r w:rsidRPr="000F708C">
        <w:rPr>
          <w:rFonts w:ascii="Times New Roman" w:hAnsi="Times New Roman" w:cs="Times New Roman"/>
          <w:b/>
          <w:sz w:val="24"/>
          <w:szCs w:val="24"/>
        </w:rPr>
        <w:t xml:space="preserve">Раздел </w:t>
      </w:r>
      <w:r w:rsidRPr="000F708C">
        <w:rPr>
          <w:rFonts w:ascii="Times New Roman" w:hAnsi="Times New Roman" w:cs="Times New Roman"/>
          <w:b/>
          <w:sz w:val="24"/>
          <w:szCs w:val="24"/>
          <w:lang w:val="en-US"/>
        </w:rPr>
        <w:t>III</w:t>
      </w:r>
      <w:r w:rsidRPr="000F708C">
        <w:rPr>
          <w:rFonts w:ascii="Times New Roman" w:hAnsi="Times New Roman" w:cs="Times New Roman"/>
          <w:b/>
          <w:sz w:val="24"/>
          <w:szCs w:val="24"/>
        </w:rPr>
        <w:t>. СОДЕРЖАНИЕ ПРОБЛЕМЫ И ОБОСНОВАНИЕ НЕОБХОДИМОСТИ ЕЁ РЕШЕНИЯ ПРОГРАММНЫМ МЕТОДОМ</w:t>
      </w:r>
    </w:p>
    <w:p w:rsidR="000F708C" w:rsidRPr="000F708C" w:rsidRDefault="000F708C" w:rsidP="000F708C">
      <w:pPr>
        <w:jc w:val="center"/>
        <w:rPr>
          <w:rFonts w:ascii="Times New Roman" w:hAnsi="Times New Roman" w:cs="Times New Roman"/>
          <w:b/>
          <w:sz w:val="24"/>
          <w:szCs w:val="24"/>
        </w:rPr>
      </w:pPr>
    </w:p>
    <w:p w:rsidR="000F708C" w:rsidRPr="000F708C" w:rsidRDefault="000F708C" w:rsidP="000F708C">
      <w:pPr>
        <w:ind w:firstLine="709"/>
        <w:jc w:val="both"/>
        <w:rPr>
          <w:rFonts w:ascii="Times New Roman" w:hAnsi="Times New Roman" w:cs="Times New Roman"/>
          <w:sz w:val="24"/>
          <w:szCs w:val="24"/>
        </w:rPr>
      </w:pPr>
      <w:r w:rsidRPr="000F708C">
        <w:rPr>
          <w:rFonts w:ascii="Times New Roman" w:hAnsi="Times New Roman" w:cs="Times New Roman"/>
          <w:sz w:val="24"/>
          <w:szCs w:val="24"/>
        </w:rPr>
        <w:t xml:space="preserve">Развитие сельскохозяйственного производства на территории Голубовского сельского поселения зависит от рационального и эффективного использования земель сельскохозяйственного назначения. Содействие в упрощении процедур оформления земель сельскохозяйственного назначения для собственников и землепользователей, признание прав муниципальной собственности на  невостребованные  земельные  участки, выделенные  в счет невостребованных земельных долей из земель сельскохозяйственного назначения, является составной частью в работе по освоению неиспользуемых сельскохозяйственных угодий. </w:t>
      </w:r>
    </w:p>
    <w:p w:rsidR="000F708C" w:rsidRPr="000F708C" w:rsidRDefault="000F708C" w:rsidP="000F708C">
      <w:pPr>
        <w:tabs>
          <w:tab w:val="left" w:pos="180"/>
          <w:tab w:val="left" w:pos="360"/>
        </w:tabs>
        <w:ind w:right="-143" w:firstLine="709"/>
        <w:jc w:val="both"/>
        <w:rPr>
          <w:rFonts w:ascii="Times New Roman" w:hAnsi="Times New Roman" w:cs="Times New Roman"/>
          <w:sz w:val="24"/>
          <w:szCs w:val="24"/>
        </w:rPr>
      </w:pPr>
      <w:r w:rsidRPr="000F708C">
        <w:rPr>
          <w:rFonts w:ascii="Times New Roman" w:hAnsi="Times New Roman" w:cs="Times New Roman"/>
          <w:sz w:val="24"/>
          <w:szCs w:val="24"/>
        </w:rPr>
        <w:t>На сегодняшний день площадь невостребованных земельных участков составляет 7961,0  га.</w:t>
      </w:r>
    </w:p>
    <w:p w:rsidR="000F708C" w:rsidRPr="000F708C" w:rsidRDefault="000F708C" w:rsidP="000F708C">
      <w:pPr>
        <w:jc w:val="both"/>
        <w:rPr>
          <w:rFonts w:ascii="Times New Roman" w:hAnsi="Times New Roman" w:cs="Times New Roman"/>
          <w:sz w:val="24"/>
          <w:szCs w:val="24"/>
        </w:rPr>
      </w:pPr>
      <w:r w:rsidRPr="000F708C">
        <w:rPr>
          <w:rFonts w:ascii="Times New Roman" w:hAnsi="Times New Roman" w:cs="Times New Roman"/>
          <w:sz w:val="24"/>
          <w:szCs w:val="24"/>
        </w:rPr>
        <w:t xml:space="preserve">            Сдерживающим фактором в работе с невостребованными земельными участками является то, что на территории ранее  не созданы  муниципальные сельскохозяйственные предприятия и предъявить требования ликвидированным сельскохозяйственным организациям не представляется возможным. Поэтому необходимо начать работу по выполнению проекта межевания, проведение кадастровых работ и постановки на </w:t>
      </w:r>
      <w:r w:rsidRPr="000F708C">
        <w:rPr>
          <w:rFonts w:ascii="Times New Roman" w:hAnsi="Times New Roman" w:cs="Times New Roman"/>
          <w:sz w:val="24"/>
          <w:szCs w:val="24"/>
        </w:rPr>
        <w:lastRenderedPageBreak/>
        <w:t>кадастровый учёт невостребованных земельных участков, выделенных в счет невостребованных земельных долей из земель сельскохозяйственного назначения. Данные действия послужат толчком к реализации инвестиционного потенциала сельского поселения.</w:t>
      </w:r>
    </w:p>
    <w:p w:rsidR="000F708C" w:rsidRPr="000F708C" w:rsidRDefault="000F708C" w:rsidP="000F708C">
      <w:pPr>
        <w:ind w:firstLine="720"/>
        <w:jc w:val="both"/>
        <w:rPr>
          <w:rFonts w:ascii="Times New Roman" w:hAnsi="Times New Roman" w:cs="Times New Roman"/>
          <w:sz w:val="24"/>
          <w:szCs w:val="24"/>
        </w:rPr>
      </w:pPr>
      <w:r w:rsidRPr="000F708C">
        <w:rPr>
          <w:rFonts w:ascii="Times New Roman" w:hAnsi="Times New Roman" w:cs="Times New Roman"/>
          <w:sz w:val="24"/>
          <w:szCs w:val="24"/>
        </w:rPr>
        <w:t>Программа обеспечивает комплексный подход к решению проблемы, включающий постановку цели, меры для ее достижения, ресурсное обеспечение, мониторинг выполнения мероприятий и оценку результатов.</w:t>
      </w:r>
    </w:p>
    <w:p w:rsidR="000F708C" w:rsidRPr="000F708C" w:rsidRDefault="000F708C" w:rsidP="000F708C">
      <w:pPr>
        <w:ind w:firstLine="720"/>
        <w:jc w:val="both"/>
        <w:rPr>
          <w:rFonts w:ascii="Times New Roman" w:hAnsi="Times New Roman" w:cs="Times New Roman"/>
          <w:sz w:val="24"/>
          <w:szCs w:val="24"/>
        </w:rPr>
      </w:pPr>
      <w:r w:rsidRPr="000F708C">
        <w:rPr>
          <w:rFonts w:ascii="Times New Roman" w:hAnsi="Times New Roman" w:cs="Times New Roman"/>
          <w:sz w:val="24"/>
          <w:szCs w:val="24"/>
        </w:rPr>
        <w:t>Реализация данной программы позволит выполнить работы по оформлению прав муниципальной собственности невостребованных земельных участков, выделенных в счет невостребованных земельных долей из земель сельскохозяйственного назначения с дальнейшей передачей 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w:t>
      </w:r>
    </w:p>
    <w:p w:rsidR="000F708C" w:rsidRPr="000F708C" w:rsidRDefault="000F708C" w:rsidP="000F708C">
      <w:pPr>
        <w:jc w:val="center"/>
        <w:rPr>
          <w:rFonts w:ascii="Times New Roman" w:hAnsi="Times New Roman" w:cs="Times New Roman"/>
          <w:sz w:val="24"/>
          <w:szCs w:val="24"/>
        </w:rPr>
      </w:pPr>
    </w:p>
    <w:p w:rsidR="000F708C" w:rsidRPr="000F708C" w:rsidRDefault="000F708C" w:rsidP="000F708C">
      <w:pPr>
        <w:jc w:val="center"/>
        <w:rPr>
          <w:rFonts w:ascii="Times New Roman" w:hAnsi="Times New Roman" w:cs="Times New Roman"/>
          <w:sz w:val="24"/>
          <w:szCs w:val="24"/>
        </w:rPr>
      </w:pPr>
    </w:p>
    <w:p w:rsidR="000F708C" w:rsidRPr="000F708C" w:rsidRDefault="000F708C" w:rsidP="000F708C">
      <w:pPr>
        <w:jc w:val="center"/>
        <w:rPr>
          <w:rFonts w:ascii="Times New Roman" w:hAnsi="Times New Roman" w:cs="Times New Roman"/>
          <w:sz w:val="24"/>
          <w:szCs w:val="24"/>
        </w:rPr>
      </w:pPr>
      <w:r w:rsidRPr="000F708C">
        <w:rPr>
          <w:rFonts w:ascii="Times New Roman" w:hAnsi="Times New Roman" w:cs="Times New Roman"/>
          <w:b/>
          <w:sz w:val="24"/>
          <w:szCs w:val="24"/>
        </w:rPr>
        <w:t xml:space="preserve">Раздел </w:t>
      </w:r>
      <w:r w:rsidRPr="000F708C">
        <w:rPr>
          <w:rFonts w:ascii="Times New Roman" w:hAnsi="Times New Roman" w:cs="Times New Roman"/>
          <w:b/>
          <w:sz w:val="24"/>
          <w:szCs w:val="24"/>
          <w:lang w:val="en-US"/>
        </w:rPr>
        <w:t>IV</w:t>
      </w:r>
      <w:r w:rsidRPr="000F708C">
        <w:rPr>
          <w:rFonts w:ascii="Times New Roman" w:hAnsi="Times New Roman" w:cs="Times New Roman"/>
          <w:b/>
          <w:sz w:val="24"/>
          <w:szCs w:val="24"/>
        </w:rPr>
        <w:t>. ЦЕЛИ И ЗАДАЧИ МУНИЦИПАЛЬНОЙ ПРОГРАММЫ</w:t>
      </w:r>
    </w:p>
    <w:p w:rsidR="000F708C" w:rsidRPr="000F708C" w:rsidRDefault="000F708C" w:rsidP="000F708C">
      <w:pPr>
        <w:autoSpaceDN w:val="0"/>
        <w:adjustRightInd w:val="0"/>
        <w:ind w:firstLine="708"/>
        <w:jc w:val="both"/>
        <w:rPr>
          <w:rFonts w:ascii="Times New Roman" w:hAnsi="Times New Roman" w:cs="Times New Roman"/>
          <w:sz w:val="24"/>
          <w:szCs w:val="24"/>
        </w:rPr>
      </w:pPr>
    </w:p>
    <w:p w:rsidR="000F708C" w:rsidRPr="000F708C" w:rsidRDefault="000F708C" w:rsidP="000F708C">
      <w:pPr>
        <w:autoSpaceDN w:val="0"/>
        <w:adjustRightInd w:val="0"/>
        <w:ind w:firstLine="708"/>
        <w:jc w:val="both"/>
        <w:rPr>
          <w:rFonts w:ascii="Times New Roman" w:hAnsi="Times New Roman" w:cs="Times New Roman"/>
          <w:sz w:val="24"/>
          <w:szCs w:val="24"/>
        </w:rPr>
      </w:pPr>
      <w:r w:rsidRPr="000F708C">
        <w:rPr>
          <w:rFonts w:ascii="Times New Roman" w:hAnsi="Times New Roman" w:cs="Times New Roman"/>
          <w:sz w:val="24"/>
          <w:szCs w:val="24"/>
        </w:rPr>
        <w:t xml:space="preserve"> Основной целью Программы является:</w:t>
      </w:r>
    </w:p>
    <w:p w:rsidR="000F708C" w:rsidRPr="000F708C" w:rsidRDefault="000F708C" w:rsidP="000F708C">
      <w:pPr>
        <w:autoSpaceDN w:val="0"/>
        <w:adjustRightInd w:val="0"/>
        <w:jc w:val="both"/>
        <w:rPr>
          <w:rFonts w:ascii="Times New Roman" w:eastAsia="Calibri" w:hAnsi="Times New Roman" w:cs="Times New Roman"/>
          <w:sz w:val="24"/>
          <w:szCs w:val="24"/>
          <w:lang w:eastAsia="en-US"/>
        </w:rPr>
      </w:pPr>
      <w:r w:rsidRPr="000F708C">
        <w:rPr>
          <w:rFonts w:ascii="Times New Roman" w:eastAsia="Arial Unicode MS" w:hAnsi="Times New Roman" w:cs="Times New Roman"/>
          <w:color w:val="000000"/>
          <w:sz w:val="24"/>
          <w:szCs w:val="24"/>
        </w:rPr>
        <w:tab/>
        <w:t xml:space="preserve">  Проведение кадастровых работ </w:t>
      </w:r>
      <w:r w:rsidRPr="000F708C">
        <w:rPr>
          <w:rFonts w:ascii="Times New Roman" w:eastAsia="Calibri" w:hAnsi="Times New Roman" w:cs="Times New Roman"/>
          <w:sz w:val="24"/>
          <w:szCs w:val="24"/>
          <w:lang w:eastAsia="en-US"/>
        </w:rPr>
        <w:t xml:space="preserve">по образованию земельных участков сельскохозяйственного назначения, </w:t>
      </w:r>
      <w:r w:rsidRPr="000F708C">
        <w:rPr>
          <w:rFonts w:ascii="Times New Roman" w:hAnsi="Times New Roman" w:cs="Times New Roman"/>
          <w:sz w:val="24"/>
          <w:szCs w:val="24"/>
        </w:rPr>
        <w:t xml:space="preserve"> выделяемых в счет невостребованных земельных долей, </w:t>
      </w:r>
      <w:r w:rsidRPr="000F708C">
        <w:rPr>
          <w:rFonts w:ascii="Times New Roman" w:eastAsia="Calibri" w:hAnsi="Times New Roman" w:cs="Times New Roman"/>
          <w:sz w:val="24"/>
          <w:szCs w:val="24"/>
          <w:lang w:eastAsia="en-US"/>
        </w:rPr>
        <w:t xml:space="preserve">находящихся или относящихся к собственности муниципального образования. </w:t>
      </w:r>
    </w:p>
    <w:p w:rsidR="000F708C" w:rsidRPr="000F708C" w:rsidRDefault="000F708C" w:rsidP="000F708C">
      <w:pPr>
        <w:autoSpaceDN w:val="0"/>
        <w:adjustRightInd w:val="0"/>
        <w:ind w:firstLine="720"/>
        <w:jc w:val="both"/>
        <w:rPr>
          <w:rFonts w:ascii="Times New Roman" w:hAnsi="Times New Roman" w:cs="Times New Roman"/>
          <w:sz w:val="24"/>
          <w:szCs w:val="24"/>
        </w:rPr>
      </w:pPr>
      <w:r w:rsidRPr="000F708C">
        <w:rPr>
          <w:rFonts w:ascii="Times New Roman" w:hAnsi="Times New Roman" w:cs="Times New Roman"/>
          <w:sz w:val="24"/>
          <w:szCs w:val="24"/>
        </w:rPr>
        <w:t>Для достижения указанной цели необходимо решение следующих задач:</w:t>
      </w:r>
    </w:p>
    <w:p w:rsidR="000F708C" w:rsidRPr="000F708C" w:rsidRDefault="000F708C" w:rsidP="000F708C">
      <w:pPr>
        <w:autoSpaceDN w:val="0"/>
        <w:adjustRightInd w:val="0"/>
        <w:ind w:firstLine="720"/>
        <w:jc w:val="both"/>
        <w:rPr>
          <w:rFonts w:ascii="Times New Roman" w:eastAsia="Calibri" w:hAnsi="Times New Roman" w:cs="Times New Roman"/>
          <w:sz w:val="24"/>
          <w:szCs w:val="24"/>
          <w:lang w:eastAsia="en-US"/>
        </w:rPr>
      </w:pPr>
      <w:r w:rsidRPr="000F708C">
        <w:rPr>
          <w:rFonts w:ascii="Times New Roman" w:eastAsia="Calibri" w:hAnsi="Times New Roman" w:cs="Times New Roman"/>
          <w:sz w:val="24"/>
          <w:szCs w:val="24"/>
          <w:lang w:eastAsia="en-US"/>
        </w:rPr>
        <w:t xml:space="preserve">- обеспечить проведение кадастровых работ по образованию земельных участков сельскохозяйственного назначения, </w:t>
      </w:r>
      <w:r w:rsidRPr="000F708C">
        <w:rPr>
          <w:rFonts w:ascii="Times New Roman" w:hAnsi="Times New Roman" w:cs="Times New Roman"/>
          <w:sz w:val="24"/>
          <w:szCs w:val="24"/>
        </w:rPr>
        <w:t xml:space="preserve">выделяемых в счет невостребованных земельных долей,  </w:t>
      </w:r>
      <w:r w:rsidRPr="000F708C">
        <w:rPr>
          <w:rFonts w:ascii="Times New Roman" w:eastAsia="Calibri" w:hAnsi="Times New Roman" w:cs="Times New Roman"/>
          <w:sz w:val="24"/>
          <w:szCs w:val="24"/>
          <w:lang w:eastAsia="en-US"/>
        </w:rPr>
        <w:t xml:space="preserve"> находящихся или относящихся к собственности Голубовского сельского поселения;</w:t>
      </w:r>
    </w:p>
    <w:p w:rsidR="000F708C" w:rsidRPr="000F708C" w:rsidRDefault="000F708C" w:rsidP="000F708C">
      <w:pPr>
        <w:autoSpaceDN w:val="0"/>
        <w:adjustRightInd w:val="0"/>
        <w:ind w:firstLine="699"/>
        <w:jc w:val="both"/>
        <w:rPr>
          <w:rFonts w:ascii="Times New Roman" w:hAnsi="Times New Roman" w:cs="Times New Roman"/>
          <w:sz w:val="24"/>
          <w:szCs w:val="24"/>
        </w:rPr>
      </w:pPr>
      <w:r w:rsidRPr="000F708C">
        <w:rPr>
          <w:rFonts w:ascii="Times New Roman" w:hAnsi="Times New Roman" w:cs="Times New Roman"/>
          <w:sz w:val="24"/>
          <w:szCs w:val="24"/>
        </w:rPr>
        <w:t>- создание предпосылок к увеличению доходной части местных бюджетов за счет продажи земельных участков находящихся в муниципальной собственности или  арендной платы от использования земельных участков, находящихся в муниципальной собственности.</w:t>
      </w:r>
    </w:p>
    <w:p w:rsidR="000F708C" w:rsidRPr="000F708C" w:rsidRDefault="000F708C" w:rsidP="000F708C">
      <w:pPr>
        <w:jc w:val="center"/>
        <w:rPr>
          <w:rFonts w:ascii="Times New Roman" w:hAnsi="Times New Roman" w:cs="Times New Roman"/>
          <w:sz w:val="24"/>
          <w:szCs w:val="24"/>
        </w:rPr>
      </w:pPr>
    </w:p>
    <w:p w:rsidR="000F708C" w:rsidRPr="000F708C" w:rsidRDefault="000F708C" w:rsidP="000F708C">
      <w:pPr>
        <w:jc w:val="center"/>
        <w:rPr>
          <w:rFonts w:ascii="Times New Roman" w:hAnsi="Times New Roman" w:cs="Times New Roman"/>
          <w:b/>
          <w:sz w:val="24"/>
          <w:szCs w:val="24"/>
        </w:rPr>
      </w:pPr>
    </w:p>
    <w:p w:rsidR="000F708C" w:rsidRPr="000F708C" w:rsidRDefault="000F708C" w:rsidP="000F708C">
      <w:pPr>
        <w:jc w:val="center"/>
        <w:rPr>
          <w:rFonts w:ascii="Times New Roman" w:hAnsi="Times New Roman" w:cs="Times New Roman"/>
          <w:b/>
          <w:sz w:val="24"/>
          <w:szCs w:val="24"/>
        </w:rPr>
      </w:pPr>
    </w:p>
    <w:p w:rsidR="000F708C" w:rsidRPr="000F708C" w:rsidRDefault="000F708C" w:rsidP="000F708C">
      <w:pPr>
        <w:jc w:val="center"/>
        <w:rPr>
          <w:rFonts w:ascii="Times New Roman" w:hAnsi="Times New Roman" w:cs="Times New Roman"/>
          <w:b/>
          <w:sz w:val="24"/>
          <w:szCs w:val="24"/>
        </w:rPr>
      </w:pPr>
    </w:p>
    <w:p w:rsidR="000F708C" w:rsidRPr="000F708C" w:rsidRDefault="000F708C" w:rsidP="000F708C">
      <w:pPr>
        <w:jc w:val="center"/>
        <w:rPr>
          <w:rFonts w:ascii="Times New Roman" w:hAnsi="Times New Roman" w:cs="Times New Roman"/>
          <w:b/>
          <w:sz w:val="24"/>
          <w:szCs w:val="24"/>
        </w:rPr>
      </w:pPr>
    </w:p>
    <w:p w:rsidR="000F708C" w:rsidRPr="000F708C" w:rsidRDefault="000F708C" w:rsidP="000F708C">
      <w:pPr>
        <w:jc w:val="center"/>
        <w:rPr>
          <w:rFonts w:ascii="Times New Roman" w:hAnsi="Times New Roman" w:cs="Times New Roman"/>
          <w:b/>
          <w:sz w:val="24"/>
          <w:szCs w:val="24"/>
        </w:rPr>
      </w:pPr>
    </w:p>
    <w:p w:rsidR="000F708C" w:rsidRPr="000F708C" w:rsidRDefault="000F708C" w:rsidP="000F708C">
      <w:pPr>
        <w:jc w:val="center"/>
        <w:rPr>
          <w:rFonts w:ascii="Times New Roman" w:hAnsi="Times New Roman" w:cs="Times New Roman"/>
          <w:b/>
          <w:sz w:val="24"/>
          <w:szCs w:val="24"/>
        </w:rPr>
      </w:pPr>
    </w:p>
    <w:p w:rsidR="000F708C" w:rsidRPr="000F708C" w:rsidRDefault="000F708C" w:rsidP="000F708C">
      <w:pPr>
        <w:jc w:val="center"/>
        <w:rPr>
          <w:rFonts w:ascii="Times New Roman" w:hAnsi="Times New Roman" w:cs="Times New Roman"/>
          <w:b/>
          <w:sz w:val="24"/>
          <w:szCs w:val="24"/>
        </w:rPr>
      </w:pPr>
    </w:p>
    <w:p w:rsidR="000F708C" w:rsidRPr="000F708C" w:rsidRDefault="000F708C" w:rsidP="000F708C">
      <w:pPr>
        <w:jc w:val="center"/>
        <w:rPr>
          <w:rFonts w:ascii="Times New Roman" w:hAnsi="Times New Roman" w:cs="Times New Roman"/>
          <w:b/>
          <w:sz w:val="24"/>
          <w:szCs w:val="24"/>
        </w:rPr>
      </w:pPr>
    </w:p>
    <w:p w:rsidR="000F708C" w:rsidRPr="000F708C" w:rsidRDefault="000F708C" w:rsidP="000F708C">
      <w:pPr>
        <w:jc w:val="center"/>
        <w:rPr>
          <w:rFonts w:ascii="Times New Roman" w:hAnsi="Times New Roman" w:cs="Times New Roman"/>
          <w:b/>
          <w:sz w:val="24"/>
          <w:szCs w:val="24"/>
        </w:rPr>
      </w:pPr>
    </w:p>
    <w:p w:rsidR="000F708C" w:rsidRPr="000F708C" w:rsidRDefault="000F708C" w:rsidP="000F708C">
      <w:pPr>
        <w:jc w:val="center"/>
        <w:rPr>
          <w:rFonts w:ascii="Times New Roman" w:hAnsi="Times New Roman" w:cs="Times New Roman"/>
          <w:b/>
          <w:sz w:val="24"/>
          <w:szCs w:val="24"/>
        </w:rPr>
      </w:pPr>
    </w:p>
    <w:p w:rsidR="000F708C" w:rsidRPr="000F708C" w:rsidRDefault="000F708C" w:rsidP="000F708C">
      <w:pPr>
        <w:jc w:val="center"/>
        <w:rPr>
          <w:rFonts w:ascii="Times New Roman" w:hAnsi="Times New Roman" w:cs="Times New Roman"/>
          <w:b/>
          <w:sz w:val="24"/>
          <w:szCs w:val="24"/>
        </w:rPr>
      </w:pPr>
    </w:p>
    <w:p w:rsidR="000F708C" w:rsidRPr="000F708C" w:rsidRDefault="000F708C" w:rsidP="000F708C">
      <w:pPr>
        <w:jc w:val="center"/>
        <w:rPr>
          <w:rFonts w:ascii="Times New Roman" w:hAnsi="Times New Roman" w:cs="Times New Roman"/>
          <w:b/>
          <w:sz w:val="24"/>
          <w:szCs w:val="24"/>
        </w:rPr>
        <w:sectPr w:rsidR="000F708C" w:rsidRPr="000F708C" w:rsidSect="009F5840">
          <w:pgSz w:w="11906" w:h="16838"/>
          <w:pgMar w:top="1134" w:right="567" w:bottom="1134" w:left="1701" w:header="720" w:footer="720" w:gutter="0"/>
          <w:cols w:space="720"/>
          <w:docGrid w:linePitch="360"/>
        </w:sectPr>
      </w:pPr>
    </w:p>
    <w:p w:rsidR="000F708C" w:rsidRPr="000F708C" w:rsidRDefault="000F708C" w:rsidP="000F708C">
      <w:pPr>
        <w:jc w:val="center"/>
        <w:rPr>
          <w:rFonts w:ascii="Times New Roman" w:hAnsi="Times New Roman" w:cs="Times New Roman"/>
          <w:b/>
          <w:sz w:val="24"/>
          <w:szCs w:val="24"/>
        </w:rPr>
      </w:pPr>
    </w:p>
    <w:p w:rsidR="000F708C" w:rsidRPr="000F708C" w:rsidRDefault="000F708C" w:rsidP="000F708C">
      <w:pPr>
        <w:jc w:val="center"/>
        <w:rPr>
          <w:rFonts w:ascii="Times New Roman" w:hAnsi="Times New Roman" w:cs="Times New Roman"/>
          <w:b/>
          <w:sz w:val="24"/>
          <w:szCs w:val="24"/>
        </w:rPr>
      </w:pPr>
    </w:p>
    <w:p w:rsidR="000F708C" w:rsidRPr="000F708C" w:rsidRDefault="000F708C" w:rsidP="000F708C">
      <w:pPr>
        <w:jc w:val="center"/>
        <w:rPr>
          <w:rFonts w:ascii="Times New Roman" w:hAnsi="Times New Roman" w:cs="Times New Roman"/>
          <w:b/>
          <w:sz w:val="24"/>
          <w:szCs w:val="24"/>
        </w:rPr>
      </w:pPr>
      <w:r w:rsidRPr="000F708C">
        <w:rPr>
          <w:rFonts w:ascii="Times New Roman" w:hAnsi="Times New Roman" w:cs="Times New Roman"/>
          <w:b/>
          <w:sz w:val="24"/>
          <w:szCs w:val="24"/>
        </w:rPr>
        <w:t xml:space="preserve">Раздел </w:t>
      </w:r>
      <w:r w:rsidRPr="000F708C">
        <w:rPr>
          <w:rFonts w:ascii="Times New Roman" w:hAnsi="Times New Roman" w:cs="Times New Roman"/>
          <w:b/>
          <w:sz w:val="24"/>
          <w:szCs w:val="24"/>
          <w:lang w:val="en-US"/>
        </w:rPr>
        <w:t>V</w:t>
      </w:r>
      <w:r w:rsidRPr="000F708C">
        <w:rPr>
          <w:rFonts w:ascii="Times New Roman" w:hAnsi="Times New Roman" w:cs="Times New Roman"/>
          <w:b/>
          <w:sz w:val="24"/>
          <w:szCs w:val="24"/>
        </w:rPr>
        <w:t>. СИСТЕМА ПРОГРАММНЫХ МЕРОПРИЯТИЙ</w:t>
      </w:r>
    </w:p>
    <w:p w:rsidR="000F708C" w:rsidRPr="000F708C" w:rsidRDefault="000F708C" w:rsidP="000F708C">
      <w:pPr>
        <w:jc w:val="center"/>
        <w:rPr>
          <w:rFonts w:ascii="Times New Roman" w:hAnsi="Times New Roman" w:cs="Times New Roman"/>
          <w:b/>
          <w:sz w:val="24"/>
          <w:szCs w:val="24"/>
        </w:rPr>
      </w:pPr>
    </w:p>
    <w:p w:rsidR="000F708C" w:rsidRPr="000F708C" w:rsidRDefault="000F708C" w:rsidP="000F708C">
      <w:pPr>
        <w:rPr>
          <w:rFonts w:ascii="Times New Roman" w:hAnsi="Times New Roman" w:cs="Times New Roman"/>
          <w:sz w:val="24"/>
          <w:szCs w:val="24"/>
        </w:rPr>
      </w:pPr>
      <w:r w:rsidRPr="000F708C">
        <w:rPr>
          <w:rFonts w:ascii="Times New Roman" w:hAnsi="Times New Roman" w:cs="Times New Roman"/>
          <w:sz w:val="24"/>
          <w:szCs w:val="24"/>
          <w:lang w:bidi="en-US"/>
        </w:rPr>
        <w:t>Система программных мероприятий изложена в таблице 1.</w:t>
      </w:r>
    </w:p>
    <w:p w:rsidR="000F708C" w:rsidRPr="000F708C" w:rsidRDefault="000F708C" w:rsidP="000F708C">
      <w:pPr>
        <w:autoSpaceDN w:val="0"/>
        <w:adjustRightInd w:val="0"/>
        <w:jc w:val="right"/>
        <w:rPr>
          <w:rFonts w:ascii="Times New Roman" w:hAnsi="Times New Roman" w:cs="Times New Roman"/>
          <w:b/>
          <w:sz w:val="24"/>
          <w:szCs w:val="24"/>
        </w:rPr>
      </w:pPr>
      <w:r w:rsidRPr="000F708C">
        <w:rPr>
          <w:rFonts w:ascii="Times New Roman" w:hAnsi="Times New Roman" w:cs="Times New Roman"/>
          <w:b/>
          <w:sz w:val="24"/>
          <w:szCs w:val="24"/>
        </w:rPr>
        <w:t xml:space="preserve">                                                     Таблица № 1</w:t>
      </w:r>
    </w:p>
    <w:p w:rsidR="000F708C" w:rsidRPr="000F708C" w:rsidRDefault="000F708C" w:rsidP="000F708C">
      <w:pPr>
        <w:pStyle w:val="ConsPlusNonformat"/>
        <w:jc w:val="center"/>
        <w:rPr>
          <w:rFonts w:ascii="Times New Roman" w:hAnsi="Times New Roman" w:cs="Times New Roman"/>
          <w:b/>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2"/>
        <w:gridCol w:w="4619"/>
        <w:gridCol w:w="2127"/>
        <w:gridCol w:w="1984"/>
        <w:gridCol w:w="1418"/>
        <w:gridCol w:w="992"/>
        <w:gridCol w:w="1417"/>
        <w:gridCol w:w="1560"/>
      </w:tblGrid>
      <w:tr w:rsidR="000F708C" w:rsidRPr="000F708C" w:rsidTr="002703BE">
        <w:trPr>
          <w:gridAfter w:val="3"/>
          <w:wAfter w:w="3969" w:type="dxa"/>
          <w:trHeight w:val="440"/>
        </w:trPr>
        <w:tc>
          <w:tcPr>
            <w:tcW w:w="592" w:type="dxa"/>
            <w:vMerge w:val="restart"/>
            <w:shd w:val="clear" w:color="auto" w:fill="auto"/>
          </w:tcPr>
          <w:p w:rsidR="000F708C" w:rsidRPr="000F708C" w:rsidRDefault="000F708C" w:rsidP="002703BE">
            <w:pPr>
              <w:spacing w:before="40" w:line="240" w:lineRule="exact"/>
              <w:jc w:val="center"/>
              <w:rPr>
                <w:rFonts w:ascii="Times New Roman" w:hAnsi="Times New Roman" w:cs="Times New Roman"/>
                <w:sz w:val="24"/>
                <w:szCs w:val="24"/>
              </w:rPr>
            </w:pPr>
            <w:r w:rsidRPr="000F708C">
              <w:rPr>
                <w:rFonts w:ascii="Times New Roman" w:hAnsi="Times New Roman" w:cs="Times New Roman"/>
                <w:sz w:val="24"/>
                <w:szCs w:val="24"/>
              </w:rPr>
              <w:t>п/п</w:t>
            </w:r>
          </w:p>
        </w:tc>
        <w:tc>
          <w:tcPr>
            <w:tcW w:w="4619" w:type="dxa"/>
            <w:vMerge w:val="restart"/>
            <w:shd w:val="clear" w:color="auto" w:fill="auto"/>
          </w:tcPr>
          <w:p w:rsidR="000F708C" w:rsidRPr="000F708C" w:rsidRDefault="000F708C" w:rsidP="002703BE">
            <w:pPr>
              <w:spacing w:before="40" w:line="240" w:lineRule="exact"/>
              <w:jc w:val="center"/>
              <w:rPr>
                <w:rFonts w:ascii="Times New Roman" w:hAnsi="Times New Roman" w:cs="Times New Roman"/>
                <w:sz w:val="24"/>
                <w:szCs w:val="24"/>
              </w:rPr>
            </w:pPr>
            <w:r w:rsidRPr="000F708C">
              <w:rPr>
                <w:rFonts w:ascii="Times New Roman" w:hAnsi="Times New Roman" w:cs="Times New Roman"/>
                <w:sz w:val="24"/>
                <w:szCs w:val="24"/>
              </w:rPr>
              <w:t>Наименование</w:t>
            </w:r>
          </w:p>
          <w:p w:rsidR="000F708C" w:rsidRPr="000F708C" w:rsidRDefault="000F708C" w:rsidP="002703BE">
            <w:pPr>
              <w:spacing w:before="40" w:line="240" w:lineRule="exact"/>
              <w:jc w:val="center"/>
              <w:rPr>
                <w:rFonts w:ascii="Times New Roman" w:hAnsi="Times New Roman" w:cs="Times New Roman"/>
                <w:sz w:val="24"/>
                <w:szCs w:val="24"/>
              </w:rPr>
            </w:pPr>
            <w:r w:rsidRPr="000F708C">
              <w:rPr>
                <w:rFonts w:ascii="Times New Roman" w:hAnsi="Times New Roman" w:cs="Times New Roman"/>
                <w:sz w:val="24"/>
                <w:szCs w:val="24"/>
              </w:rPr>
              <w:t>мероприятия</w:t>
            </w:r>
          </w:p>
        </w:tc>
        <w:tc>
          <w:tcPr>
            <w:tcW w:w="2127" w:type="dxa"/>
            <w:vMerge w:val="restart"/>
            <w:shd w:val="clear" w:color="auto" w:fill="auto"/>
          </w:tcPr>
          <w:p w:rsidR="000F708C" w:rsidRPr="000F708C" w:rsidRDefault="000F708C" w:rsidP="002703BE">
            <w:pPr>
              <w:spacing w:before="40" w:line="240" w:lineRule="exact"/>
              <w:jc w:val="center"/>
              <w:rPr>
                <w:rFonts w:ascii="Times New Roman" w:hAnsi="Times New Roman" w:cs="Times New Roman"/>
                <w:sz w:val="24"/>
                <w:szCs w:val="24"/>
              </w:rPr>
            </w:pPr>
            <w:r w:rsidRPr="000F708C">
              <w:rPr>
                <w:rFonts w:ascii="Times New Roman" w:hAnsi="Times New Roman" w:cs="Times New Roman"/>
                <w:sz w:val="24"/>
                <w:szCs w:val="24"/>
              </w:rPr>
              <w:t>Исполнитель мероприятия</w:t>
            </w:r>
          </w:p>
        </w:tc>
        <w:tc>
          <w:tcPr>
            <w:tcW w:w="1984" w:type="dxa"/>
            <w:vMerge w:val="restart"/>
            <w:shd w:val="clear" w:color="auto" w:fill="auto"/>
          </w:tcPr>
          <w:p w:rsidR="000F708C" w:rsidRPr="000F708C" w:rsidRDefault="000F708C" w:rsidP="002703BE">
            <w:pPr>
              <w:spacing w:before="40" w:line="240" w:lineRule="exact"/>
              <w:ind w:left="-158" w:right="-86"/>
              <w:jc w:val="center"/>
              <w:rPr>
                <w:rFonts w:ascii="Times New Roman" w:hAnsi="Times New Roman" w:cs="Times New Roman"/>
                <w:sz w:val="24"/>
                <w:szCs w:val="24"/>
              </w:rPr>
            </w:pPr>
            <w:r w:rsidRPr="000F708C">
              <w:rPr>
                <w:rFonts w:ascii="Times New Roman" w:hAnsi="Times New Roman" w:cs="Times New Roman"/>
                <w:sz w:val="24"/>
                <w:szCs w:val="24"/>
              </w:rPr>
              <w:t>Срок реализации</w:t>
            </w:r>
          </w:p>
        </w:tc>
        <w:tc>
          <w:tcPr>
            <w:tcW w:w="1418" w:type="dxa"/>
            <w:vMerge w:val="restart"/>
            <w:shd w:val="clear" w:color="auto" w:fill="auto"/>
          </w:tcPr>
          <w:p w:rsidR="000F708C" w:rsidRPr="000F708C" w:rsidRDefault="000F708C" w:rsidP="002703BE">
            <w:pPr>
              <w:spacing w:before="40" w:line="240" w:lineRule="exact"/>
              <w:jc w:val="center"/>
              <w:rPr>
                <w:rFonts w:ascii="Times New Roman" w:hAnsi="Times New Roman" w:cs="Times New Roman"/>
                <w:sz w:val="24"/>
                <w:szCs w:val="24"/>
              </w:rPr>
            </w:pPr>
            <w:r w:rsidRPr="000F708C">
              <w:rPr>
                <w:rFonts w:ascii="Times New Roman" w:hAnsi="Times New Roman" w:cs="Times New Roman"/>
                <w:sz w:val="24"/>
                <w:szCs w:val="24"/>
              </w:rPr>
              <w:t>Источник финансирования</w:t>
            </w:r>
          </w:p>
        </w:tc>
      </w:tr>
      <w:tr w:rsidR="000F708C" w:rsidRPr="000F708C" w:rsidTr="002703BE">
        <w:tc>
          <w:tcPr>
            <w:tcW w:w="592" w:type="dxa"/>
            <w:vMerge/>
            <w:shd w:val="clear" w:color="auto" w:fill="auto"/>
          </w:tcPr>
          <w:p w:rsidR="000F708C" w:rsidRPr="000F708C" w:rsidRDefault="000F708C" w:rsidP="002703BE">
            <w:pPr>
              <w:spacing w:before="40" w:line="240" w:lineRule="exact"/>
              <w:jc w:val="center"/>
              <w:rPr>
                <w:rFonts w:ascii="Times New Roman" w:hAnsi="Times New Roman" w:cs="Times New Roman"/>
                <w:sz w:val="24"/>
                <w:szCs w:val="24"/>
              </w:rPr>
            </w:pPr>
          </w:p>
        </w:tc>
        <w:tc>
          <w:tcPr>
            <w:tcW w:w="4619" w:type="dxa"/>
            <w:vMerge/>
            <w:shd w:val="clear" w:color="auto" w:fill="auto"/>
          </w:tcPr>
          <w:p w:rsidR="000F708C" w:rsidRPr="000F708C" w:rsidRDefault="000F708C" w:rsidP="002703BE">
            <w:pPr>
              <w:spacing w:before="40" w:line="240" w:lineRule="exact"/>
              <w:jc w:val="center"/>
              <w:rPr>
                <w:rFonts w:ascii="Times New Roman" w:hAnsi="Times New Roman" w:cs="Times New Roman"/>
                <w:sz w:val="24"/>
                <w:szCs w:val="24"/>
              </w:rPr>
            </w:pPr>
          </w:p>
        </w:tc>
        <w:tc>
          <w:tcPr>
            <w:tcW w:w="2127" w:type="dxa"/>
            <w:vMerge/>
            <w:shd w:val="clear" w:color="auto" w:fill="auto"/>
          </w:tcPr>
          <w:p w:rsidR="000F708C" w:rsidRPr="000F708C" w:rsidRDefault="000F708C" w:rsidP="002703BE">
            <w:pPr>
              <w:spacing w:before="40" w:line="240" w:lineRule="exact"/>
              <w:jc w:val="center"/>
              <w:rPr>
                <w:rFonts w:ascii="Times New Roman" w:hAnsi="Times New Roman" w:cs="Times New Roman"/>
                <w:sz w:val="24"/>
                <w:szCs w:val="24"/>
              </w:rPr>
            </w:pPr>
          </w:p>
        </w:tc>
        <w:tc>
          <w:tcPr>
            <w:tcW w:w="1984" w:type="dxa"/>
            <w:vMerge/>
            <w:shd w:val="clear" w:color="auto" w:fill="auto"/>
          </w:tcPr>
          <w:p w:rsidR="000F708C" w:rsidRPr="000F708C" w:rsidRDefault="000F708C" w:rsidP="002703BE">
            <w:pPr>
              <w:spacing w:before="40" w:line="240" w:lineRule="exact"/>
              <w:jc w:val="center"/>
              <w:rPr>
                <w:rFonts w:ascii="Times New Roman" w:hAnsi="Times New Roman" w:cs="Times New Roman"/>
                <w:sz w:val="24"/>
                <w:szCs w:val="24"/>
              </w:rPr>
            </w:pPr>
          </w:p>
        </w:tc>
        <w:tc>
          <w:tcPr>
            <w:tcW w:w="1418" w:type="dxa"/>
            <w:vMerge/>
            <w:shd w:val="clear" w:color="auto" w:fill="auto"/>
          </w:tcPr>
          <w:p w:rsidR="000F708C" w:rsidRPr="000F708C" w:rsidRDefault="000F708C" w:rsidP="002703BE">
            <w:pPr>
              <w:spacing w:before="40" w:line="240" w:lineRule="exact"/>
              <w:jc w:val="center"/>
              <w:rPr>
                <w:rFonts w:ascii="Times New Roman" w:hAnsi="Times New Roman" w:cs="Times New Roman"/>
                <w:sz w:val="24"/>
                <w:szCs w:val="24"/>
              </w:rPr>
            </w:pPr>
          </w:p>
        </w:tc>
        <w:tc>
          <w:tcPr>
            <w:tcW w:w="992" w:type="dxa"/>
            <w:shd w:val="clear" w:color="auto" w:fill="auto"/>
          </w:tcPr>
          <w:p w:rsidR="000F708C" w:rsidRPr="000F708C" w:rsidRDefault="000F708C" w:rsidP="002703BE">
            <w:pPr>
              <w:spacing w:before="40" w:line="240" w:lineRule="exact"/>
              <w:jc w:val="center"/>
              <w:rPr>
                <w:rFonts w:ascii="Times New Roman" w:hAnsi="Times New Roman" w:cs="Times New Roman"/>
                <w:sz w:val="24"/>
                <w:szCs w:val="24"/>
              </w:rPr>
            </w:pPr>
            <w:r w:rsidRPr="000F708C">
              <w:rPr>
                <w:rFonts w:ascii="Times New Roman" w:hAnsi="Times New Roman" w:cs="Times New Roman"/>
                <w:sz w:val="24"/>
                <w:szCs w:val="24"/>
              </w:rPr>
              <w:t>2024</w:t>
            </w:r>
          </w:p>
          <w:p w:rsidR="000F708C" w:rsidRPr="000F708C" w:rsidRDefault="000F708C" w:rsidP="002703BE">
            <w:pPr>
              <w:spacing w:before="40" w:line="240" w:lineRule="exact"/>
              <w:jc w:val="center"/>
              <w:rPr>
                <w:rFonts w:ascii="Times New Roman" w:hAnsi="Times New Roman" w:cs="Times New Roman"/>
                <w:sz w:val="24"/>
                <w:szCs w:val="24"/>
              </w:rPr>
            </w:pPr>
            <w:r w:rsidRPr="000F708C">
              <w:rPr>
                <w:rFonts w:ascii="Times New Roman" w:hAnsi="Times New Roman" w:cs="Times New Roman"/>
                <w:sz w:val="24"/>
                <w:szCs w:val="24"/>
              </w:rPr>
              <w:t>тыс. руб.</w:t>
            </w:r>
          </w:p>
        </w:tc>
        <w:tc>
          <w:tcPr>
            <w:tcW w:w="1417" w:type="dxa"/>
            <w:shd w:val="clear" w:color="auto" w:fill="auto"/>
          </w:tcPr>
          <w:p w:rsidR="000F708C" w:rsidRPr="000F708C" w:rsidRDefault="000F708C" w:rsidP="002703BE">
            <w:pPr>
              <w:spacing w:before="40" w:line="240" w:lineRule="exact"/>
              <w:jc w:val="center"/>
              <w:rPr>
                <w:rFonts w:ascii="Times New Roman" w:hAnsi="Times New Roman" w:cs="Times New Roman"/>
                <w:sz w:val="24"/>
                <w:szCs w:val="24"/>
              </w:rPr>
            </w:pPr>
            <w:r w:rsidRPr="000F708C">
              <w:rPr>
                <w:rFonts w:ascii="Times New Roman" w:hAnsi="Times New Roman" w:cs="Times New Roman"/>
                <w:sz w:val="24"/>
                <w:szCs w:val="24"/>
              </w:rPr>
              <w:t>2025</w:t>
            </w:r>
          </w:p>
          <w:p w:rsidR="000F708C" w:rsidRPr="000F708C" w:rsidRDefault="000F708C" w:rsidP="002703BE">
            <w:pPr>
              <w:spacing w:before="40" w:line="240" w:lineRule="exact"/>
              <w:jc w:val="center"/>
              <w:rPr>
                <w:rFonts w:ascii="Times New Roman" w:hAnsi="Times New Roman" w:cs="Times New Roman"/>
                <w:sz w:val="24"/>
                <w:szCs w:val="24"/>
              </w:rPr>
            </w:pPr>
            <w:r w:rsidRPr="000F708C">
              <w:rPr>
                <w:rFonts w:ascii="Times New Roman" w:hAnsi="Times New Roman" w:cs="Times New Roman"/>
                <w:sz w:val="24"/>
                <w:szCs w:val="24"/>
              </w:rPr>
              <w:t>тыс. руб.</w:t>
            </w:r>
          </w:p>
        </w:tc>
        <w:tc>
          <w:tcPr>
            <w:tcW w:w="1560" w:type="dxa"/>
          </w:tcPr>
          <w:p w:rsidR="000F708C" w:rsidRPr="000F708C" w:rsidRDefault="000F708C" w:rsidP="002703BE">
            <w:pPr>
              <w:spacing w:before="40" w:line="240" w:lineRule="exact"/>
              <w:jc w:val="center"/>
              <w:rPr>
                <w:rFonts w:ascii="Times New Roman" w:hAnsi="Times New Roman" w:cs="Times New Roman"/>
                <w:sz w:val="24"/>
                <w:szCs w:val="24"/>
              </w:rPr>
            </w:pPr>
            <w:r w:rsidRPr="000F708C">
              <w:rPr>
                <w:rFonts w:ascii="Times New Roman" w:hAnsi="Times New Roman" w:cs="Times New Roman"/>
                <w:sz w:val="24"/>
                <w:szCs w:val="24"/>
              </w:rPr>
              <w:t>2026</w:t>
            </w:r>
          </w:p>
          <w:p w:rsidR="000F708C" w:rsidRPr="000F708C" w:rsidRDefault="000F708C" w:rsidP="002703BE">
            <w:pPr>
              <w:spacing w:before="40" w:line="240" w:lineRule="exact"/>
              <w:jc w:val="center"/>
              <w:rPr>
                <w:rFonts w:ascii="Times New Roman" w:hAnsi="Times New Roman" w:cs="Times New Roman"/>
                <w:sz w:val="24"/>
                <w:szCs w:val="24"/>
              </w:rPr>
            </w:pPr>
            <w:r w:rsidRPr="000F708C">
              <w:rPr>
                <w:rFonts w:ascii="Times New Roman" w:hAnsi="Times New Roman" w:cs="Times New Roman"/>
                <w:sz w:val="24"/>
                <w:szCs w:val="24"/>
              </w:rPr>
              <w:t>тыс. руб.</w:t>
            </w:r>
          </w:p>
        </w:tc>
      </w:tr>
      <w:tr w:rsidR="000F708C" w:rsidRPr="000F708C" w:rsidTr="002703BE">
        <w:tc>
          <w:tcPr>
            <w:tcW w:w="592" w:type="dxa"/>
            <w:shd w:val="clear" w:color="auto" w:fill="auto"/>
          </w:tcPr>
          <w:p w:rsidR="000F708C" w:rsidRPr="000F708C" w:rsidRDefault="000F708C" w:rsidP="002703BE">
            <w:pPr>
              <w:spacing w:before="40" w:line="240" w:lineRule="exact"/>
              <w:jc w:val="center"/>
              <w:rPr>
                <w:rFonts w:ascii="Times New Roman" w:hAnsi="Times New Roman" w:cs="Times New Roman"/>
                <w:sz w:val="24"/>
                <w:szCs w:val="24"/>
              </w:rPr>
            </w:pPr>
            <w:r w:rsidRPr="000F708C">
              <w:rPr>
                <w:rFonts w:ascii="Times New Roman" w:hAnsi="Times New Roman" w:cs="Times New Roman"/>
                <w:sz w:val="24"/>
                <w:szCs w:val="24"/>
              </w:rPr>
              <w:t>1</w:t>
            </w:r>
          </w:p>
        </w:tc>
        <w:tc>
          <w:tcPr>
            <w:tcW w:w="4619" w:type="dxa"/>
            <w:shd w:val="clear" w:color="auto" w:fill="auto"/>
          </w:tcPr>
          <w:p w:rsidR="000F708C" w:rsidRPr="000F708C" w:rsidRDefault="000F708C" w:rsidP="002703BE">
            <w:pPr>
              <w:spacing w:before="40" w:line="240" w:lineRule="exact"/>
              <w:jc w:val="center"/>
              <w:rPr>
                <w:rFonts w:ascii="Times New Roman" w:hAnsi="Times New Roman" w:cs="Times New Roman"/>
                <w:sz w:val="24"/>
                <w:szCs w:val="24"/>
              </w:rPr>
            </w:pPr>
            <w:r w:rsidRPr="000F708C">
              <w:rPr>
                <w:rFonts w:ascii="Times New Roman" w:hAnsi="Times New Roman" w:cs="Times New Roman"/>
                <w:sz w:val="24"/>
                <w:szCs w:val="24"/>
              </w:rPr>
              <w:t>2</w:t>
            </w:r>
          </w:p>
        </w:tc>
        <w:tc>
          <w:tcPr>
            <w:tcW w:w="2127" w:type="dxa"/>
            <w:shd w:val="clear" w:color="auto" w:fill="auto"/>
          </w:tcPr>
          <w:p w:rsidR="000F708C" w:rsidRPr="000F708C" w:rsidRDefault="000F708C" w:rsidP="002703BE">
            <w:pPr>
              <w:spacing w:before="40" w:line="240" w:lineRule="exact"/>
              <w:jc w:val="center"/>
              <w:rPr>
                <w:rFonts w:ascii="Times New Roman" w:hAnsi="Times New Roman" w:cs="Times New Roman"/>
                <w:sz w:val="24"/>
                <w:szCs w:val="24"/>
              </w:rPr>
            </w:pPr>
            <w:r w:rsidRPr="000F708C">
              <w:rPr>
                <w:rFonts w:ascii="Times New Roman" w:hAnsi="Times New Roman" w:cs="Times New Roman"/>
                <w:sz w:val="24"/>
                <w:szCs w:val="24"/>
              </w:rPr>
              <w:t>3</w:t>
            </w:r>
          </w:p>
        </w:tc>
        <w:tc>
          <w:tcPr>
            <w:tcW w:w="1984" w:type="dxa"/>
            <w:shd w:val="clear" w:color="auto" w:fill="auto"/>
          </w:tcPr>
          <w:p w:rsidR="000F708C" w:rsidRPr="000F708C" w:rsidRDefault="000F708C" w:rsidP="002703BE">
            <w:pPr>
              <w:spacing w:before="40" w:line="240" w:lineRule="exact"/>
              <w:jc w:val="center"/>
              <w:rPr>
                <w:rFonts w:ascii="Times New Roman" w:hAnsi="Times New Roman" w:cs="Times New Roman"/>
                <w:sz w:val="24"/>
                <w:szCs w:val="24"/>
              </w:rPr>
            </w:pPr>
            <w:r w:rsidRPr="000F708C">
              <w:rPr>
                <w:rFonts w:ascii="Times New Roman" w:hAnsi="Times New Roman" w:cs="Times New Roman"/>
                <w:sz w:val="24"/>
                <w:szCs w:val="24"/>
              </w:rPr>
              <w:t>4</w:t>
            </w:r>
          </w:p>
        </w:tc>
        <w:tc>
          <w:tcPr>
            <w:tcW w:w="1418" w:type="dxa"/>
            <w:shd w:val="clear" w:color="auto" w:fill="auto"/>
          </w:tcPr>
          <w:p w:rsidR="000F708C" w:rsidRPr="000F708C" w:rsidRDefault="000F708C" w:rsidP="002703BE">
            <w:pPr>
              <w:spacing w:before="40" w:line="240" w:lineRule="exact"/>
              <w:jc w:val="center"/>
              <w:rPr>
                <w:rFonts w:ascii="Times New Roman" w:hAnsi="Times New Roman" w:cs="Times New Roman"/>
                <w:sz w:val="24"/>
                <w:szCs w:val="24"/>
              </w:rPr>
            </w:pPr>
            <w:r w:rsidRPr="000F708C">
              <w:rPr>
                <w:rFonts w:ascii="Times New Roman" w:hAnsi="Times New Roman" w:cs="Times New Roman"/>
                <w:sz w:val="24"/>
                <w:szCs w:val="24"/>
              </w:rPr>
              <w:t>5</w:t>
            </w:r>
          </w:p>
        </w:tc>
        <w:tc>
          <w:tcPr>
            <w:tcW w:w="992" w:type="dxa"/>
            <w:shd w:val="clear" w:color="auto" w:fill="auto"/>
          </w:tcPr>
          <w:p w:rsidR="000F708C" w:rsidRPr="000F708C" w:rsidRDefault="000F708C" w:rsidP="002703BE">
            <w:pPr>
              <w:spacing w:before="40" w:line="240" w:lineRule="exact"/>
              <w:jc w:val="center"/>
              <w:rPr>
                <w:rFonts w:ascii="Times New Roman" w:hAnsi="Times New Roman" w:cs="Times New Roman"/>
                <w:sz w:val="24"/>
                <w:szCs w:val="24"/>
              </w:rPr>
            </w:pPr>
            <w:r w:rsidRPr="000F708C">
              <w:rPr>
                <w:rFonts w:ascii="Times New Roman" w:hAnsi="Times New Roman" w:cs="Times New Roman"/>
                <w:sz w:val="24"/>
                <w:szCs w:val="24"/>
              </w:rPr>
              <w:t>6</w:t>
            </w:r>
          </w:p>
        </w:tc>
        <w:tc>
          <w:tcPr>
            <w:tcW w:w="1417" w:type="dxa"/>
            <w:shd w:val="clear" w:color="auto" w:fill="auto"/>
          </w:tcPr>
          <w:p w:rsidR="000F708C" w:rsidRPr="000F708C" w:rsidRDefault="000F708C" w:rsidP="002703BE">
            <w:pPr>
              <w:spacing w:before="40" w:line="240" w:lineRule="exact"/>
              <w:jc w:val="center"/>
              <w:rPr>
                <w:rFonts w:ascii="Times New Roman" w:hAnsi="Times New Roman" w:cs="Times New Roman"/>
                <w:sz w:val="24"/>
                <w:szCs w:val="24"/>
              </w:rPr>
            </w:pPr>
            <w:r w:rsidRPr="000F708C">
              <w:rPr>
                <w:rFonts w:ascii="Times New Roman" w:hAnsi="Times New Roman" w:cs="Times New Roman"/>
                <w:sz w:val="24"/>
                <w:szCs w:val="24"/>
              </w:rPr>
              <w:t>7</w:t>
            </w:r>
          </w:p>
        </w:tc>
        <w:tc>
          <w:tcPr>
            <w:tcW w:w="1560" w:type="dxa"/>
          </w:tcPr>
          <w:p w:rsidR="000F708C" w:rsidRPr="000F708C" w:rsidRDefault="000F708C" w:rsidP="002703BE">
            <w:pPr>
              <w:spacing w:before="40" w:line="240" w:lineRule="exact"/>
              <w:jc w:val="center"/>
              <w:rPr>
                <w:rFonts w:ascii="Times New Roman" w:hAnsi="Times New Roman" w:cs="Times New Roman"/>
                <w:sz w:val="24"/>
                <w:szCs w:val="24"/>
              </w:rPr>
            </w:pPr>
            <w:r w:rsidRPr="000F708C">
              <w:rPr>
                <w:rFonts w:ascii="Times New Roman" w:hAnsi="Times New Roman" w:cs="Times New Roman"/>
                <w:sz w:val="24"/>
                <w:szCs w:val="24"/>
              </w:rPr>
              <w:t>8</w:t>
            </w:r>
          </w:p>
        </w:tc>
      </w:tr>
      <w:tr w:rsidR="000F708C" w:rsidRPr="000F708C" w:rsidTr="002703BE">
        <w:tc>
          <w:tcPr>
            <w:tcW w:w="14709" w:type="dxa"/>
            <w:gridSpan w:val="8"/>
            <w:shd w:val="clear" w:color="auto" w:fill="auto"/>
          </w:tcPr>
          <w:p w:rsidR="000F708C" w:rsidRPr="000F708C" w:rsidRDefault="000F708C" w:rsidP="002703BE">
            <w:pPr>
              <w:spacing w:before="120" w:line="240" w:lineRule="exact"/>
              <w:jc w:val="center"/>
              <w:rPr>
                <w:rFonts w:ascii="Times New Roman" w:hAnsi="Times New Roman" w:cs="Times New Roman"/>
                <w:sz w:val="24"/>
                <w:szCs w:val="24"/>
              </w:rPr>
            </w:pPr>
            <w:r w:rsidRPr="000F708C">
              <w:rPr>
                <w:rFonts w:ascii="Times New Roman" w:hAnsi="Times New Roman" w:cs="Times New Roman"/>
                <w:b/>
                <w:sz w:val="24"/>
                <w:szCs w:val="24"/>
              </w:rPr>
              <w:t>Задача 1.Мониторинг реализации Федерального закона от 24.07.2009 № 101-ФЗ «Об обороте земель сельскохозяйственного назначения»</w:t>
            </w:r>
          </w:p>
        </w:tc>
      </w:tr>
      <w:tr w:rsidR="000F708C" w:rsidRPr="000F708C" w:rsidTr="002703BE">
        <w:tc>
          <w:tcPr>
            <w:tcW w:w="592" w:type="dxa"/>
            <w:shd w:val="clear" w:color="auto" w:fill="auto"/>
          </w:tcPr>
          <w:p w:rsidR="000F708C" w:rsidRPr="000F708C" w:rsidRDefault="000F708C" w:rsidP="002703BE">
            <w:pPr>
              <w:spacing w:before="120" w:line="220" w:lineRule="exact"/>
              <w:ind w:left="-57" w:right="-57"/>
              <w:jc w:val="center"/>
              <w:rPr>
                <w:rFonts w:ascii="Times New Roman" w:hAnsi="Times New Roman" w:cs="Times New Roman"/>
                <w:color w:val="000000"/>
                <w:sz w:val="24"/>
                <w:szCs w:val="24"/>
              </w:rPr>
            </w:pPr>
            <w:r w:rsidRPr="000F708C">
              <w:rPr>
                <w:rFonts w:ascii="Times New Roman" w:hAnsi="Times New Roman" w:cs="Times New Roman"/>
                <w:color w:val="000000"/>
                <w:sz w:val="24"/>
                <w:szCs w:val="24"/>
              </w:rPr>
              <w:t>1.1</w:t>
            </w:r>
          </w:p>
        </w:tc>
        <w:tc>
          <w:tcPr>
            <w:tcW w:w="4619" w:type="dxa"/>
            <w:shd w:val="clear" w:color="auto" w:fill="auto"/>
          </w:tcPr>
          <w:p w:rsidR="000F708C" w:rsidRPr="000F708C" w:rsidRDefault="000F708C" w:rsidP="002703BE">
            <w:pPr>
              <w:spacing w:before="101" w:after="115"/>
              <w:rPr>
                <w:rFonts w:ascii="Times New Roman" w:hAnsi="Times New Roman" w:cs="Times New Roman"/>
                <w:color w:val="000000"/>
                <w:sz w:val="24"/>
                <w:szCs w:val="24"/>
              </w:rPr>
            </w:pPr>
            <w:r w:rsidRPr="000F708C">
              <w:rPr>
                <w:rFonts w:ascii="Times New Roman" w:hAnsi="Times New Roman" w:cs="Times New Roman"/>
                <w:color w:val="000000"/>
                <w:sz w:val="24"/>
                <w:szCs w:val="24"/>
              </w:rPr>
              <w:t>Проведение мониторинга и формирование информации о землепользователях, собственниках и арендаторах земель сельскохозяйственного назначения;</w:t>
            </w:r>
          </w:p>
        </w:tc>
        <w:tc>
          <w:tcPr>
            <w:tcW w:w="2127" w:type="dxa"/>
            <w:shd w:val="clear" w:color="auto" w:fill="auto"/>
          </w:tcPr>
          <w:p w:rsidR="000F708C" w:rsidRPr="000F708C" w:rsidRDefault="000F708C" w:rsidP="002703BE">
            <w:pPr>
              <w:jc w:val="center"/>
              <w:rPr>
                <w:rFonts w:ascii="Times New Roman" w:hAnsi="Times New Roman" w:cs="Times New Roman"/>
                <w:sz w:val="24"/>
                <w:szCs w:val="24"/>
              </w:rPr>
            </w:pPr>
            <w:r w:rsidRPr="000F708C">
              <w:rPr>
                <w:rFonts w:ascii="Times New Roman" w:hAnsi="Times New Roman" w:cs="Times New Roman"/>
                <w:sz w:val="24"/>
                <w:szCs w:val="24"/>
              </w:rPr>
              <w:t>Администрация Голубовского сельского поселения</w:t>
            </w:r>
          </w:p>
        </w:tc>
        <w:tc>
          <w:tcPr>
            <w:tcW w:w="1984" w:type="dxa"/>
            <w:shd w:val="clear" w:color="auto" w:fill="auto"/>
          </w:tcPr>
          <w:p w:rsidR="000F708C" w:rsidRPr="000F708C" w:rsidRDefault="000F708C" w:rsidP="002703BE">
            <w:pPr>
              <w:spacing w:before="120" w:line="240" w:lineRule="exact"/>
              <w:jc w:val="center"/>
              <w:rPr>
                <w:rFonts w:ascii="Times New Roman" w:hAnsi="Times New Roman" w:cs="Times New Roman"/>
                <w:sz w:val="24"/>
                <w:szCs w:val="24"/>
              </w:rPr>
            </w:pPr>
            <w:r w:rsidRPr="000F708C">
              <w:rPr>
                <w:rFonts w:ascii="Times New Roman" w:hAnsi="Times New Roman" w:cs="Times New Roman"/>
                <w:sz w:val="24"/>
                <w:szCs w:val="24"/>
              </w:rPr>
              <w:t>2024-2026 годы</w:t>
            </w:r>
          </w:p>
        </w:tc>
        <w:tc>
          <w:tcPr>
            <w:tcW w:w="1418" w:type="dxa"/>
            <w:shd w:val="clear" w:color="auto" w:fill="auto"/>
          </w:tcPr>
          <w:p w:rsidR="000F708C" w:rsidRPr="000F708C" w:rsidRDefault="000F708C" w:rsidP="002703BE">
            <w:pPr>
              <w:spacing w:before="120" w:line="240" w:lineRule="exact"/>
              <w:jc w:val="center"/>
              <w:rPr>
                <w:rFonts w:ascii="Times New Roman" w:hAnsi="Times New Roman" w:cs="Times New Roman"/>
                <w:sz w:val="24"/>
                <w:szCs w:val="24"/>
              </w:rPr>
            </w:pPr>
            <w:r w:rsidRPr="000F708C">
              <w:rPr>
                <w:rFonts w:ascii="Times New Roman" w:hAnsi="Times New Roman" w:cs="Times New Roman"/>
                <w:sz w:val="24"/>
                <w:szCs w:val="24"/>
              </w:rPr>
              <w:t>-</w:t>
            </w:r>
          </w:p>
        </w:tc>
        <w:tc>
          <w:tcPr>
            <w:tcW w:w="992" w:type="dxa"/>
            <w:shd w:val="clear" w:color="auto" w:fill="auto"/>
          </w:tcPr>
          <w:p w:rsidR="000F708C" w:rsidRPr="000F708C" w:rsidRDefault="000F708C" w:rsidP="002703BE">
            <w:pPr>
              <w:spacing w:before="120" w:line="240" w:lineRule="exact"/>
              <w:jc w:val="center"/>
              <w:rPr>
                <w:rFonts w:ascii="Times New Roman" w:hAnsi="Times New Roman" w:cs="Times New Roman"/>
                <w:sz w:val="24"/>
                <w:szCs w:val="24"/>
              </w:rPr>
            </w:pPr>
            <w:r w:rsidRPr="000F708C">
              <w:rPr>
                <w:rFonts w:ascii="Times New Roman" w:hAnsi="Times New Roman" w:cs="Times New Roman"/>
                <w:sz w:val="24"/>
                <w:szCs w:val="24"/>
              </w:rPr>
              <w:t>0</w:t>
            </w:r>
          </w:p>
        </w:tc>
        <w:tc>
          <w:tcPr>
            <w:tcW w:w="1417" w:type="dxa"/>
            <w:shd w:val="clear" w:color="auto" w:fill="auto"/>
          </w:tcPr>
          <w:p w:rsidR="000F708C" w:rsidRPr="000F708C" w:rsidRDefault="000F708C" w:rsidP="002703BE">
            <w:pPr>
              <w:spacing w:before="120" w:line="240" w:lineRule="exact"/>
              <w:jc w:val="center"/>
              <w:rPr>
                <w:rFonts w:ascii="Times New Roman" w:hAnsi="Times New Roman" w:cs="Times New Roman"/>
                <w:sz w:val="24"/>
                <w:szCs w:val="24"/>
              </w:rPr>
            </w:pPr>
            <w:r w:rsidRPr="000F708C">
              <w:rPr>
                <w:rFonts w:ascii="Times New Roman" w:hAnsi="Times New Roman" w:cs="Times New Roman"/>
                <w:sz w:val="24"/>
                <w:szCs w:val="24"/>
              </w:rPr>
              <w:t>0</w:t>
            </w:r>
          </w:p>
        </w:tc>
        <w:tc>
          <w:tcPr>
            <w:tcW w:w="1560" w:type="dxa"/>
          </w:tcPr>
          <w:p w:rsidR="000F708C" w:rsidRPr="000F708C" w:rsidRDefault="000F708C" w:rsidP="002703BE">
            <w:pPr>
              <w:spacing w:before="120" w:line="240" w:lineRule="exact"/>
              <w:jc w:val="center"/>
              <w:rPr>
                <w:rFonts w:ascii="Times New Roman" w:hAnsi="Times New Roman" w:cs="Times New Roman"/>
                <w:sz w:val="24"/>
                <w:szCs w:val="24"/>
              </w:rPr>
            </w:pPr>
            <w:r w:rsidRPr="000F708C">
              <w:rPr>
                <w:rFonts w:ascii="Times New Roman" w:hAnsi="Times New Roman" w:cs="Times New Roman"/>
                <w:sz w:val="24"/>
                <w:szCs w:val="24"/>
              </w:rPr>
              <w:t>0</w:t>
            </w:r>
          </w:p>
        </w:tc>
      </w:tr>
      <w:tr w:rsidR="000F708C" w:rsidRPr="000F708C" w:rsidTr="002703BE">
        <w:tc>
          <w:tcPr>
            <w:tcW w:w="592" w:type="dxa"/>
            <w:shd w:val="clear" w:color="auto" w:fill="auto"/>
          </w:tcPr>
          <w:p w:rsidR="000F708C" w:rsidRPr="000F708C" w:rsidRDefault="000F708C" w:rsidP="002703BE">
            <w:pPr>
              <w:spacing w:before="120" w:line="220" w:lineRule="exact"/>
              <w:ind w:left="-57" w:right="-57"/>
              <w:jc w:val="center"/>
              <w:rPr>
                <w:rFonts w:ascii="Times New Roman" w:hAnsi="Times New Roman" w:cs="Times New Roman"/>
                <w:color w:val="000000"/>
                <w:sz w:val="24"/>
                <w:szCs w:val="24"/>
              </w:rPr>
            </w:pPr>
            <w:r w:rsidRPr="000F708C">
              <w:rPr>
                <w:rFonts w:ascii="Times New Roman" w:hAnsi="Times New Roman" w:cs="Times New Roman"/>
                <w:color w:val="000000"/>
                <w:sz w:val="24"/>
                <w:szCs w:val="24"/>
              </w:rPr>
              <w:t>1.2</w:t>
            </w:r>
          </w:p>
        </w:tc>
        <w:tc>
          <w:tcPr>
            <w:tcW w:w="4619" w:type="dxa"/>
            <w:shd w:val="clear" w:color="auto" w:fill="auto"/>
          </w:tcPr>
          <w:p w:rsidR="000F708C" w:rsidRPr="000F708C" w:rsidRDefault="000F708C" w:rsidP="002703BE">
            <w:pPr>
              <w:spacing w:before="101" w:after="115"/>
              <w:rPr>
                <w:rFonts w:ascii="Times New Roman" w:hAnsi="Times New Roman" w:cs="Times New Roman"/>
                <w:color w:val="000000"/>
                <w:sz w:val="24"/>
                <w:szCs w:val="24"/>
              </w:rPr>
            </w:pPr>
            <w:r w:rsidRPr="000F708C">
              <w:rPr>
                <w:rFonts w:ascii="Times New Roman" w:hAnsi="Times New Roman" w:cs="Times New Roman"/>
                <w:color w:val="000000"/>
                <w:sz w:val="24"/>
                <w:szCs w:val="24"/>
              </w:rPr>
              <w:t>Информирование населения   Голубовского сельского поселения через средства массовой информации и интернет о механизме реализации ФЗ «Об обороте земель сельскохозяйственного назначения;</w:t>
            </w:r>
          </w:p>
        </w:tc>
        <w:tc>
          <w:tcPr>
            <w:tcW w:w="2127" w:type="dxa"/>
            <w:shd w:val="clear" w:color="auto" w:fill="auto"/>
          </w:tcPr>
          <w:p w:rsidR="000F708C" w:rsidRPr="000F708C" w:rsidRDefault="000F708C" w:rsidP="002703BE">
            <w:pPr>
              <w:jc w:val="center"/>
              <w:rPr>
                <w:rFonts w:ascii="Times New Roman" w:hAnsi="Times New Roman" w:cs="Times New Roman"/>
                <w:sz w:val="24"/>
                <w:szCs w:val="24"/>
              </w:rPr>
            </w:pPr>
            <w:r w:rsidRPr="000F708C">
              <w:rPr>
                <w:rFonts w:ascii="Times New Roman" w:hAnsi="Times New Roman" w:cs="Times New Roman"/>
                <w:sz w:val="24"/>
                <w:szCs w:val="24"/>
              </w:rPr>
              <w:t>Администрация Голубовского сельского поселения</w:t>
            </w:r>
          </w:p>
        </w:tc>
        <w:tc>
          <w:tcPr>
            <w:tcW w:w="1984" w:type="dxa"/>
            <w:shd w:val="clear" w:color="auto" w:fill="auto"/>
          </w:tcPr>
          <w:p w:rsidR="000F708C" w:rsidRPr="000F708C" w:rsidRDefault="000F708C" w:rsidP="002703BE">
            <w:pPr>
              <w:rPr>
                <w:rFonts w:ascii="Times New Roman" w:hAnsi="Times New Roman" w:cs="Times New Roman"/>
                <w:sz w:val="24"/>
                <w:szCs w:val="24"/>
              </w:rPr>
            </w:pPr>
            <w:r w:rsidRPr="000F708C">
              <w:rPr>
                <w:rFonts w:ascii="Times New Roman" w:hAnsi="Times New Roman" w:cs="Times New Roman"/>
                <w:sz w:val="24"/>
                <w:szCs w:val="24"/>
              </w:rPr>
              <w:t>2024-2026 годы</w:t>
            </w:r>
          </w:p>
        </w:tc>
        <w:tc>
          <w:tcPr>
            <w:tcW w:w="1418" w:type="dxa"/>
            <w:shd w:val="clear" w:color="auto" w:fill="auto"/>
          </w:tcPr>
          <w:p w:rsidR="000F708C" w:rsidRPr="000F708C" w:rsidRDefault="000F708C" w:rsidP="002703BE">
            <w:pPr>
              <w:spacing w:before="120" w:line="220" w:lineRule="exact"/>
              <w:jc w:val="center"/>
              <w:rPr>
                <w:rFonts w:ascii="Times New Roman" w:hAnsi="Times New Roman" w:cs="Times New Roman"/>
                <w:sz w:val="24"/>
                <w:szCs w:val="24"/>
              </w:rPr>
            </w:pPr>
            <w:r w:rsidRPr="000F708C">
              <w:rPr>
                <w:rFonts w:ascii="Times New Roman" w:hAnsi="Times New Roman" w:cs="Times New Roman"/>
                <w:sz w:val="24"/>
                <w:szCs w:val="24"/>
              </w:rPr>
              <w:t>-</w:t>
            </w:r>
          </w:p>
        </w:tc>
        <w:tc>
          <w:tcPr>
            <w:tcW w:w="992" w:type="dxa"/>
            <w:shd w:val="clear" w:color="auto" w:fill="auto"/>
          </w:tcPr>
          <w:p w:rsidR="000F708C" w:rsidRPr="000F708C" w:rsidRDefault="000F708C" w:rsidP="002703BE">
            <w:pPr>
              <w:spacing w:before="120" w:line="220" w:lineRule="exact"/>
              <w:jc w:val="center"/>
              <w:rPr>
                <w:rFonts w:ascii="Times New Roman" w:hAnsi="Times New Roman" w:cs="Times New Roman"/>
                <w:sz w:val="24"/>
                <w:szCs w:val="24"/>
              </w:rPr>
            </w:pPr>
            <w:r w:rsidRPr="000F708C">
              <w:rPr>
                <w:rFonts w:ascii="Times New Roman" w:hAnsi="Times New Roman" w:cs="Times New Roman"/>
                <w:sz w:val="24"/>
                <w:szCs w:val="24"/>
              </w:rPr>
              <w:t>0</w:t>
            </w:r>
          </w:p>
        </w:tc>
        <w:tc>
          <w:tcPr>
            <w:tcW w:w="1417" w:type="dxa"/>
            <w:shd w:val="clear" w:color="auto" w:fill="auto"/>
          </w:tcPr>
          <w:p w:rsidR="000F708C" w:rsidRPr="000F708C" w:rsidRDefault="000F708C" w:rsidP="002703BE">
            <w:pPr>
              <w:spacing w:before="120" w:line="220" w:lineRule="exact"/>
              <w:jc w:val="center"/>
              <w:rPr>
                <w:rFonts w:ascii="Times New Roman" w:hAnsi="Times New Roman" w:cs="Times New Roman"/>
                <w:sz w:val="24"/>
                <w:szCs w:val="24"/>
              </w:rPr>
            </w:pPr>
            <w:r w:rsidRPr="000F708C">
              <w:rPr>
                <w:rFonts w:ascii="Times New Roman" w:hAnsi="Times New Roman" w:cs="Times New Roman"/>
                <w:sz w:val="24"/>
                <w:szCs w:val="24"/>
              </w:rPr>
              <w:t>0</w:t>
            </w:r>
          </w:p>
        </w:tc>
        <w:tc>
          <w:tcPr>
            <w:tcW w:w="1560" w:type="dxa"/>
          </w:tcPr>
          <w:p w:rsidR="000F708C" w:rsidRPr="000F708C" w:rsidRDefault="000F708C" w:rsidP="002703BE">
            <w:pPr>
              <w:spacing w:before="120" w:line="220" w:lineRule="exact"/>
              <w:jc w:val="center"/>
              <w:rPr>
                <w:rFonts w:ascii="Times New Roman" w:hAnsi="Times New Roman" w:cs="Times New Roman"/>
                <w:sz w:val="24"/>
                <w:szCs w:val="24"/>
              </w:rPr>
            </w:pPr>
            <w:r w:rsidRPr="000F708C">
              <w:rPr>
                <w:rFonts w:ascii="Times New Roman" w:hAnsi="Times New Roman" w:cs="Times New Roman"/>
                <w:sz w:val="24"/>
                <w:szCs w:val="24"/>
              </w:rPr>
              <w:t>0</w:t>
            </w:r>
          </w:p>
        </w:tc>
      </w:tr>
      <w:tr w:rsidR="000F708C" w:rsidRPr="000F708C" w:rsidTr="002703BE">
        <w:trPr>
          <w:trHeight w:val="1834"/>
        </w:trPr>
        <w:tc>
          <w:tcPr>
            <w:tcW w:w="592" w:type="dxa"/>
            <w:shd w:val="clear" w:color="auto" w:fill="auto"/>
          </w:tcPr>
          <w:p w:rsidR="000F708C" w:rsidRPr="000F708C" w:rsidRDefault="000F708C" w:rsidP="002703BE">
            <w:pPr>
              <w:spacing w:before="120" w:line="220" w:lineRule="exact"/>
              <w:ind w:left="-57" w:right="-57"/>
              <w:jc w:val="center"/>
              <w:rPr>
                <w:rFonts w:ascii="Times New Roman" w:hAnsi="Times New Roman" w:cs="Times New Roman"/>
                <w:sz w:val="24"/>
                <w:szCs w:val="24"/>
              </w:rPr>
            </w:pPr>
            <w:r w:rsidRPr="000F708C">
              <w:rPr>
                <w:rFonts w:ascii="Times New Roman" w:hAnsi="Times New Roman" w:cs="Times New Roman"/>
                <w:sz w:val="24"/>
                <w:szCs w:val="24"/>
              </w:rPr>
              <w:lastRenderedPageBreak/>
              <w:t>1.3</w:t>
            </w:r>
          </w:p>
        </w:tc>
        <w:tc>
          <w:tcPr>
            <w:tcW w:w="4619" w:type="dxa"/>
            <w:shd w:val="clear" w:color="auto" w:fill="auto"/>
          </w:tcPr>
          <w:p w:rsidR="000F708C" w:rsidRPr="000F708C" w:rsidRDefault="000F708C" w:rsidP="002703BE">
            <w:pPr>
              <w:spacing w:before="101" w:after="115"/>
              <w:rPr>
                <w:rFonts w:ascii="Times New Roman" w:hAnsi="Times New Roman" w:cs="Times New Roman"/>
                <w:sz w:val="24"/>
                <w:szCs w:val="24"/>
              </w:rPr>
            </w:pPr>
            <w:r w:rsidRPr="000F708C">
              <w:rPr>
                <w:rFonts w:ascii="Times New Roman" w:hAnsi="Times New Roman" w:cs="Times New Roman"/>
                <w:sz w:val="24"/>
                <w:szCs w:val="24"/>
              </w:rPr>
              <w:t xml:space="preserve">Проведение процедуры оформления земельных участков, выделенных в счет невостребованных земельных долей из земель сельскохозяйственного назначения в муниципальную собственность. </w:t>
            </w:r>
          </w:p>
        </w:tc>
        <w:tc>
          <w:tcPr>
            <w:tcW w:w="2127" w:type="dxa"/>
            <w:shd w:val="clear" w:color="auto" w:fill="auto"/>
          </w:tcPr>
          <w:p w:rsidR="000F708C" w:rsidRPr="000F708C" w:rsidRDefault="000F708C" w:rsidP="002703BE">
            <w:pPr>
              <w:jc w:val="center"/>
              <w:rPr>
                <w:rFonts w:ascii="Times New Roman" w:hAnsi="Times New Roman" w:cs="Times New Roman"/>
                <w:sz w:val="24"/>
                <w:szCs w:val="24"/>
              </w:rPr>
            </w:pPr>
            <w:r w:rsidRPr="000F708C">
              <w:rPr>
                <w:rFonts w:ascii="Times New Roman" w:hAnsi="Times New Roman" w:cs="Times New Roman"/>
                <w:sz w:val="24"/>
                <w:szCs w:val="24"/>
              </w:rPr>
              <w:t>Администрация Голубовского сельского поселения</w:t>
            </w:r>
          </w:p>
        </w:tc>
        <w:tc>
          <w:tcPr>
            <w:tcW w:w="1984" w:type="dxa"/>
            <w:shd w:val="clear" w:color="auto" w:fill="auto"/>
          </w:tcPr>
          <w:p w:rsidR="000F708C" w:rsidRPr="000F708C" w:rsidRDefault="000F708C" w:rsidP="002703BE">
            <w:pPr>
              <w:rPr>
                <w:rFonts w:ascii="Times New Roman" w:hAnsi="Times New Roman" w:cs="Times New Roman"/>
                <w:sz w:val="24"/>
                <w:szCs w:val="24"/>
              </w:rPr>
            </w:pPr>
            <w:r w:rsidRPr="000F708C">
              <w:rPr>
                <w:rFonts w:ascii="Times New Roman" w:hAnsi="Times New Roman" w:cs="Times New Roman"/>
                <w:sz w:val="24"/>
                <w:szCs w:val="24"/>
              </w:rPr>
              <w:t>2024-2026 годы</w:t>
            </w:r>
          </w:p>
        </w:tc>
        <w:tc>
          <w:tcPr>
            <w:tcW w:w="1418" w:type="dxa"/>
            <w:shd w:val="clear" w:color="auto" w:fill="auto"/>
          </w:tcPr>
          <w:p w:rsidR="000F708C" w:rsidRPr="000F708C" w:rsidRDefault="000F708C" w:rsidP="002703BE">
            <w:pPr>
              <w:spacing w:before="120" w:line="220" w:lineRule="exact"/>
              <w:jc w:val="center"/>
              <w:rPr>
                <w:rFonts w:ascii="Times New Roman" w:hAnsi="Times New Roman" w:cs="Times New Roman"/>
                <w:sz w:val="24"/>
                <w:szCs w:val="24"/>
              </w:rPr>
            </w:pPr>
            <w:r w:rsidRPr="000F708C">
              <w:rPr>
                <w:rFonts w:ascii="Times New Roman" w:hAnsi="Times New Roman" w:cs="Times New Roman"/>
                <w:sz w:val="24"/>
                <w:szCs w:val="24"/>
              </w:rPr>
              <w:t>-</w:t>
            </w:r>
          </w:p>
        </w:tc>
        <w:tc>
          <w:tcPr>
            <w:tcW w:w="992" w:type="dxa"/>
            <w:shd w:val="clear" w:color="auto" w:fill="auto"/>
          </w:tcPr>
          <w:p w:rsidR="000F708C" w:rsidRPr="000F708C" w:rsidRDefault="000F708C" w:rsidP="002703BE">
            <w:pPr>
              <w:spacing w:before="120" w:line="220" w:lineRule="exact"/>
              <w:jc w:val="center"/>
              <w:rPr>
                <w:rFonts w:ascii="Times New Roman" w:hAnsi="Times New Roman" w:cs="Times New Roman"/>
                <w:sz w:val="24"/>
                <w:szCs w:val="24"/>
              </w:rPr>
            </w:pPr>
            <w:r w:rsidRPr="000F708C">
              <w:rPr>
                <w:rFonts w:ascii="Times New Roman" w:hAnsi="Times New Roman" w:cs="Times New Roman"/>
                <w:sz w:val="24"/>
                <w:szCs w:val="24"/>
              </w:rPr>
              <w:t>0</w:t>
            </w:r>
          </w:p>
        </w:tc>
        <w:tc>
          <w:tcPr>
            <w:tcW w:w="1417" w:type="dxa"/>
            <w:shd w:val="clear" w:color="auto" w:fill="auto"/>
          </w:tcPr>
          <w:p w:rsidR="000F708C" w:rsidRPr="000F708C" w:rsidRDefault="000F708C" w:rsidP="002703BE">
            <w:pPr>
              <w:spacing w:before="120" w:line="220" w:lineRule="exact"/>
              <w:jc w:val="center"/>
              <w:rPr>
                <w:rFonts w:ascii="Times New Roman" w:hAnsi="Times New Roman" w:cs="Times New Roman"/>
                <w:sz w:val="24"/>
                <w:szCs w:val="24"/>
              </w:rPr>
            </w:pPr>
            <w:r w:rsidRPr="000F708C">
              <w:rPr>
                <w:rFonts w:ascii="Times New Roman" w:hAnsi="Times New Roman" w:cs="Times New Roman"/>
                <w:sz w:val="24"/>
                <w:szCs w:val="24"/>
              </w:rPr>
              <w:t>0</w:t>
            </w:r>
          </w:p>
        </w:tc>
        <w:tc>
          <w:tcPr>
            <w:tcW w:w="1560" w:type="dxa"/>
          </w:tcPr>
          <w:p w:rsidR="000F708C" w:rsidRPr="000F708C" w:rsidRDefault="000F708C" w:rsidP="002703BE">
            <w:pPr>
              <w:spacing w:before="120" w:line="220" w:lineRule="exact"/>
              <w:jc w:val="center"/>
              <w:rPr>
                <w:rFonts w:ascii="Times New Roman" w:hAnsi="Times New Roman" w:cs="Times New Roman"/>
                <w:sz w:val="24"/>
                <w:szCs w:val="24"/>
              </w:rPr>
            </w:pPr>
            <w:r w:rsidRPr="000F708C">
              <w:rPr>
                <w:rFonts w:ascii="Times New Roman" w:hAnsi="Times New Roman" w:cs="Times New Roman"/>
                <w:sz w:val="24"/>
                <w:szCs w:val="24"/>
              </w:rPr>
              <w:t>0</w:t>
            </w:r>
          </w:p>
        </w:tc>
      </w:tr>
      <w:tr w:rsidR="000F708C" w:rsidRPr="000F708C" w:rsidTr="002703BE">
        <w:tc>
          <w:tcPr>
            <w:tcW w:w="14709" w:type="dxa"/>
            <w:gridSpan w:val="8"/>
            <w:shd w:val="clear" w:color="auto" w:fill="auto"/>
          </w:tcPr>
          <w:p w:rsidR="000F708C" w:rsidRPr="000F708C" w:rsidRDefault="000F708C" w:rsidP="002703BE">
            <w:pPr>
              <w:rPr>
                <w:rFonts w:ascii="Times New Roman" w:hAnsi="Times New Roman" w:cs="Times New Roman"/>
                <w:sz w:val="24"/>
                <w:szCs w:val="24"/>
              </w:rPr>
            </w:pPr>
            <w:r w:rsidRPr="000F708C">
              <w:rPr>
                <w:rFonts w:ascii="Times New Roman" w:hAnsi="Times New Roman" w:cs="Times New Roman"/>
                <w:b/>
                <w:sz w:val="24"/>
                <w:szCs w:val="24"/>
              </w:rPr>
              <w:t>Задача 2.  Организация мер по оформлению земель сельскохозяйственного назначения на территории сельского поселения</w:t>
            </w:r>
          </w:p>
        </w:tc>
      </w:tr>
      <w:tr w:rsidR="000F708C" w:rsidRPr="000F708C" w:rsidTr="002703BE">
        <w:trPr>
          <w:trHeight w:val="885"/>
        </w:trPr>
        <w:tc>
          <w:tcPr>
            <w:tcW w:w="592" w:type="dxa"/>
            <w:vMerge w:val="restart"/>
            <w:shd w:val="clear" w:color="auto" w:fill="auto"/>
          </w:tcPr>
          <w:p w:rsidR="000F708C" w:rsidRPr="000F708C" w:rsidRDefault="000F708C" w:rsidP="002703BE">
            <w:pPr>
              <w:spacing w:before="120" w:line="220" w:lineRule="exact"/>
              <w:ind w:left="-57" w:right="-57"/>
              <w:jc w:val="center"/>
              <w:rPr>
                <w:rFonts w:ascii="Times New Roman" w:hAnsi="Times New Roman" w:cs="Times New Roman"/>
                <w:color w:val="000000"/>
                <w:sz w:val="24"/>
                <w:szCs w:val="24"/>
              </w:rPr>
            </w:pPr>
            <w:r w:rsidRPr="000F708C">
              <w:rPr>
                <w:rFonts w:ascii="Times New Roman" w:hAnsi="Times New Roman" w:cs="Times New Roman"/>
                <w:color w:val="000000"/>
                <w:sz w:val="24"/>
                <w:szCs w:val="24"/>
              </w:rPr>
              <w:t>2.1</w:t>
            </w:r>
          </w:p>
        </w:tc>
        <w:tc>
          <w:tcPr>
            <w:tcW w:w="4619" w:type="dxa"/>
            <w:vMerge w:val="restart"/>
            <w:shd w:val="clear" w:color="auto" w:fill="auto"/>
          </w:tcPr>
          <w:p w:rsidR="000F708C" w:rsidRPr="000F708C" w:rsidRDefault="000F708C" w:rsidP="002703BE">
            <w:pPr>
              <w:spacing w:before="101" w:after="115"/>
              <w:rPr>
                <w:rFonts w:ascii="Times New Roman" w:hAnsi="Times New Roman" w:cs="Times New Roman"/>
                <w:color w:val="000000"/>
                <w:sz w:val="24"/>
                <w:szCs w:val="24"/>
              </w:rPr>
            </w:pPr>
            <w:r w:rsidRPr="000F708C">
              <w:rPr>
                <w:rFonts w:ascii="Times New Roman" w:hAnsi="Times New Roman" w:cs="Times New Roman"/>
                <w:sz w:val="24"/>
                <w:szCs w:val="24"/>
              </w:rPr>
              <w:t xml:space="preserve">Подготовка проекта межевания земельных участков, выделяемых в счет невостребованных земельных долей, находящихся в собственности Голубовского сельского поселения </w:t>
            </w:r>
          </w:p>
        </w:tc>
        <w:tc>
          <w:tcPr>
            <w:tcW w:w="2127" w:type="dxa"/>
            <w:vMerge w:val="restart"/>
            <w:shd w:val="clear" w:color="auto" w:fill="auto"/>
          </w:tcPr>
          <w:p w:rsidR="000F708C" w:rsidRPr="000F708C" w:rsidRDefault="000F708C" w:rsidP="002703BE">
            <w:pPr>
              <w:rPr>
                <w:rFonts w:ascii="Times New Roman" w:hAnsi="Times New Roman" w:cs="Times New Roman"/>
                <w:sz w:val="24"/>
                <w:szCs w:val="24"/>
              </w:rPr>
            </w:pPr>
            <w:r w:rsidRPr="000F708C">
              <w:rPr>
                <w:rFonts w:ascii="Times New Roman" w:hAnsi="Times New Roman" w:cs="Times New Roman"/>
                <w:sz w:val="24"/>
                <w:szCs w:val="24"/>
              </w:rPr>
              <w:t>Администрация Голубовского сельского поселения</w:t>
            </w:r>
          </w:p>
        </w:tc>
        <w:tc>
          <w:tcPr>
            <w:tcW w:w="1984" w:type="dxa"/>
            <w:vMerge w:val="restart"/>
            <w:shd w:val="clear" w:color="auto" w:fill="auto"/>
          </w:tcPr>
          <w:p w:rsidR="000F708C" w:rsidRPr="000F708C" w:rsidRDefault="000F708C" w:rsidP="002703BE">
            <w:pPr>
              <w:rPr>
                <w:rFonts w:ascii="Times New Roman" w:hAnsi="Times New Roman" w:cs="Times New Roman"/>
                <w:sz w:val="24"/>
                <w:szCs w:val="24"/>
              </w:rPr>
            </w:pPr>
            <w:r w:rsidRPr="000F708C">
              <w:rPr>
                <w:rFonts w:ascii="Times New Roman" w:hAnsi="Times New Roman" w:cs="Times New Roman"/>
                <w:sz w:val="24"/>
                <w:szCs w:val="24"/>
              </w:rPr>
              <w:t>2024-2026 годы</w:t>
            </w:r>
          </w:p>
        </w:tc>
        <w:tc>
          <w:tcPr>
            <w:tcW w:w="1418" w:type="dxa"/>
            <w:shd w:val="clear" w:color="auto" w:fill="auto"/>
          </w:tcPr>
          <w:p w:rsidR="000F708C" w:rsidRPr="000F708C" w:rsidRDefault="000F708C" w:rsidP="002703BE">
            <w:pPr>
              <w:spacing w:before="120" w:line="220" w:lineRule="exact"/>
              <w:jc w:val="center"/>
              <w:rPr>
                <w:rFonts w:ascii="Times New Roman" w:hAnsi="Times New Roman" w:cs="Times New Roman"/>
                <w:sz w:val="24"/>
                <w:szCs w:val="24"/>
              </w:rPr>
            </w:pPr>
            <w:r w:rsidRPr="000F708C">
              <w:rPr>
                <w:rFonts w:ascii="Times New Roman" w:hAnsi="Times New Roman" w:cs="Times New Roman"/>
                <w:sz w:val="24"/>
                <w:szCs w:val="24"/>
              </w:rPr>
              <w:t xml:space="preserve"> Федеральный и областной </w:t>
            </w:r>
          </w:p>
          <w:p w:rsidR="000F708C" w:rsidRPr="000F708C" w:rsidRDefault="000F708C" w:rsidP="002703BE">
            <w:pPr>
              <w:spacing w:before="120" w:line="220" w:lineRule="exact"/>
              <w:jc w:val="center"/>
              <w:rPr>
                <w:rFonts w:ascii="Times New Roman" w:hAnsi="Times New Roman" w:cs="Times New Roman"/>
                <w:sz w:val="24"/>
                <w:szCs w:val="24"/>
              </w:rPr>
            </w:pPr>
            <w:r w:rsidRPr="000F708C">
              <w:rPr>
                <w:rFonts w:ascii="Times New Roman" w:hAnsi="Times New Roman" w:cs="Times New Roman"/>
                <w:sz w:val="24"/>
                <w:szCs w:val="24"/>
              </w:rPr>
              <w:t>бюджеты</w:t>
            </w:r>
          </w:p>
        </w:tc>
        <w:tc>
          <w:tcPr>
            <w:tcW w:w="992" w:type="dxa"/>
            <w:shd w:val="clear" w:color="auto" w:fill="auto"/>
          </w:tcPr>
          <w:p w:rsidR="000F708C" w:rsidRPr="000F708C" w:rsidRDefault="000F708C" w:rsidP="002703BE">
            <w:pPr>
              <w:spacing w:before="120" w:line="220" w:lineRule="exact"/>
              <w:jc w:val="center"/>
              <w:rPr>
                <w:rFonts w:ascii="Times New Roman" w:hAnsi="Times New Roman" w:cs="Times New Roman"/>
                <w:sz w:val="24"/>
                <w:szCs w:val="24"/>
              </w:rPr>
            </w:pPr>
            <w:r w:rsidRPr="000F708C">
              <w:rPr>
                <w:rFonts w:ascii="Times New Roman" w:hAnsi="Times New Roman" w:cs="Times New Roman"/>
                <w:sz w:val="24"/>
                <w:szCs w:val="24"/>
              </w:rPr>
              <w:t>29,403</w:t>
            </w:r>
          </w:p>
        </w:tc>
        <w:tc>
          <w:tcPr>
            <w:tcW w:w="1417" w:type="dxa"/>
            <w:shd w:val="clear" w:color="auto" w:fill="auto"/>
          </w:tcPr>
          <w:p w:rsidR="000F708C" w:rsidRPr="000F708C" w:rsidRDefault="000F708C" w:rsidP="002703BE">
            <w:pPr>
              <w:spacing w:before="120" w:line="220" w:lineRule="exact"/>
              <w:jc w:val="center"/>
              <w:rPr>
                <w:rFonts w:ascii="Times New Roman" w:hAnsi="Times New Roman" w:cs="Times New Roman"/>
                <w:sz w:val="24"/>
                <w:szCs w:val="24"/>
              </w:rPr>
            </w:pPr>
            <w:r w:rsidRPr="000F708C">
              <w:rPr>
                <w:rFonts w:ascii="Times New Roman" w:hAnsi="Times New Roman" w:cs="Times New Roman"/>
                <w:sz w:val="24"/>
                <w:szCs w:val="24"/>
              </w:rPr>
              <w:t>0,0</w:t>
            </w:r>
          </w:p>
        </w:tc>
        <w:tc>
          <w:tcPr>
            <w:tcW w:w="1560" w:type="dxa"/>
          </w:tcPr>
          <w:p w:rsidR="000F708C" w:rsidRPr="000F708C" w:rsidRDefault="000F708C" w:rsidP="002703BE">
            <w:pPr>
              <w:spacing w:before="120" w:line="220" w:lineRule="exact"/>
              <w:jc w:val="center"/>
              <w:rPr>
                <w:rFonts w:ascii="Times New Roman" w:hAnsi="Times New Roman" w:cs="Times New Roman"/>
                <w:sz w:val="24"/>
                <w:szCs w:val="24"/>
              </w:rPr>
            </w:pPr>
            <w:r w:rsidRPr="000F708C">
              <w:rPr>
                <w:rFonts w:ascii="Times New Roman" w:hAnsi="Times New Roman" w:cs="Times New Roman"/>
                <w:sz w:val="24"/>
                <w:szCs w:val="24"/>
              </w:rPr>
              <w:t>0,0</w:t>
            </w:r>
          </w:p>
        </w:tc>
      </w:tr>
      <w:tr w:rsidR="000F708C" w:rsidRPr="000F708C" w:rsidTr="002703BE">
        <w:trPr>
          <w:trHeight w:val="735"/>
        </w:trPr>
        <w:tc>
          <w:tcPr>
            <w:tcW w:w="592" w:type="dxa"/>
            <w:vMerge/>
            <w:shd w:val="clear" w:color="auto" w:fill="auto"/>
          </w:tcPr>
          <w:p w:rsidR="000F708C" w:rsidRPr="000F708C" w:rsidRDefault="000F708C" w:rsidP="002703BE">
            <w:pPr>
              <w:spacing w:before="120" w:line="220" w:lineRule="exact"/>
              <w:ind w:left="-57" w:right="-57"/>
              <w:jc w:val="center"/>
              <w:rPr>
                <w:rFonts w:ascii="Times New Roman" w:hAnsi="Times New Roman" w:cs="Times New Roman"/>
                <w:color w:val="000000"/>
                <w:sz w:val="24"/>
                <w:szCs w:val="24"/>
              </w:rPr>
            </w:pPr>
          </w:p>
        </w:tc>
        <w:tc>
          <w:tcPr>
            <w:tcW w:w="4619" w:type="dxa"/>
            <w:vMerge/>
            <w:shd w:val="clear" w:color="auto" w:fill="auto"/>
          </w:tcPr>
          <w:p w:rsidR="000F708C" w:rsidRPr="000F708C" w:rsidRDefault="000F708C" w:rsidP="002703BE">
            <w:pPr>
              <w:spacing w:before="101" w:after="115"/>
              <w:rPr>
                <w:rFonts w:ascii="Times New Roman" w:hAnsi="Times New Roman" w:cs="Times New Roman"/>
                <w:sz w:val="24"/>
                <w:szCs w:val="24"/>
              </w:rPr>
            </w:pPr>
          </w:p>
        </w:tc>
        <w:tc>
          <w:tcPr>
            <w:tcW w:w="2127" w:type="dxa"/>
            <w:vMerge/>
            <w:shd w:val="clear" w:color="auto" w:fill="auto"/>
          </w:tcPr>
          <w:p w:rsidR="000F708C" w:rsidRPr="000F708C" w:rsidRDefault="000F708C" w:rsidP="002703BE">
            <w:pPr>
              <w:jc w:val="center"/>
              <w:rPr>
                <w:rFonts w:ascii="Times New Roman" w:hAnsi="Times New Roman" w:cs="Times New Roman"/>
                <w:sz w:val="24"/>
                <w:szCs w:val="24"/>
              </w:rPr>
            </w:pPr>
          </w:p>
        </w:tc>
        <w:tc>
          <w:tcPr>
            <w:tcW w:w="1984" w:type="dxa"/>
            <w:vMerge/>
            <w:shd w:val="clear" w:color="auto" w:fill="auto"/>
          </w:tcPr>
          <w:p w:rsidR="000F708C" w:rsidRPr="000F708C" w:rsidRDefault="000F708C" w:rsidP="002703BE">
            <w:pPr>
              <w:spacing w:before="120" w:line="240" w:lineRule="exact"/>
              <w:jc w:val="center"/>
              <w:rPr>
                <w:rFonts w:ascii="Times New Roman" w:hAnsi="Times New Roman" w:cs="Times New Roman"/>
                <w:sz w:val="24"/>
                <w:szCs w:val="24"/>
              </w:rPr>
            </w:pPr>
          </w:p>
        </w:tc>
        <w:tc>
          <w:tcPr>
            <w:tcW w:w="1418" w:type="dxa"/>
            <w:shd w:val="clear" w:color="auto" w:fill="auto"/>
          </w:tcPr>
          <w:p w:rsidR="000F708C" w:rsidRPr="000F708C" w:rsidRDefault="000F708C" w:rsidP="002703BE">
            <w:pPr>
              <w:spacing w:before="120" w:line="220" w:lineRule="exact"/>
              <w:jc w:val="center"/>
              <w:rPr>
                <w:rFonts w:ascii="Times New Roman" w:hAnsi="Times New Roman" w:cs="Times New Roman"/>
                <w:sz w:val="24"/>
                <w:szCs w:val="24"/>
              </w:rPr>
            </w:pPr>
            <w:r w:rsidRPr="000F708C">
              <w:rPr>
                <w:rFonts w:ascii="Times New Roman" w:hAnsi="Times New Roman" w:cs="Times New Roman"/>
                <w:sz w:val="24"/>
                <w:szCs w:val="24"/>
              </w:rPr>
              <w:t xml:space="preserve">Местный </w:t>
            </w:r>
          </w:p>
          <w:p w:rsidR="000F708C" w:rsidRPr="000F708C" w:rsidRDefault="000F708C" w:rsidP="002703BE">
            <w:pPr>
              <w:spacing w:before="120" w:line="220" w:lineRule="exact"/>
              <w:jc w:val="center"/>
              <w:rPr>
                <w:rFonts w:ascii="Times New Roman" w:hAnsi="Times New Roman" w:cs="Times New Roman"/>
                <w:sz w:val="24"/>
                <w:szCs w:val="24"/>
              </w:rPr>
            </w:pPr>
            <w:r w:rsidRPr="000F708C">
              <w:rPr>
                <w:rFonts w:ascii="Times New Roman" w:hAnsi="Times New Roman" w:cs="Times New Roman"/>
                <w:sz w:val="24"/>
                <w:szCs w:val="24"/>
              </w:rPr>
              <w:t xml:space="preserve">бюджет </w:t>
            </w:r>
          </w:p>
        </w:tc>
        <w:tc>
          <w:tcPr>
            <w:tcW w:w="992" w:type="dxa"/>
            <w:shd w:val="clear" w:color="auto" w:fill="auto"/>
          </w:tcPr>
          <w:p w:rsidR="000F708C" w:rsidRPr="000F708C" w:rsidRDefault="000F708C" w:rsidP="002703BE">
            <w:pPr>
              <w:spacing w:before="120" w:line="220" w:lineRule="exact"/>
              <w:jc w:val="center"/>
              <w:rPr>
                <w:rFonts w:ascii="Times New Roman" w:hAnsi="Times New Roman" w:cs="Times New Roman"/>
                <w:sz w:val="24"/>
                <w:szCs w:val="24"/>
              </w:rPr>
            </w:pPr>
            <w:r w:rsidRPr="000F708C">
              <w:rPr>
                <w:rFonts w:ascii="Times New Roman" w:hAnsi="Times New Roman" w:cs="Times New Roman"/>
                <w:sz w:val="24"/>
                <w:szCs w:val="24"/>
              </w:rPr>
              <w:t>0,597</w:t>
            </w:r>
          </w:p>
        </w:tc>
        <w:tc>
          <w:tcPr>
            <w:tcW w:w="1417" w:type="dxa"/>
            <w:shd w:val="clear" w:color="auto" w:fill="auto"/>
          </w:tcPr>
          <w:p w:rsidR="000F708C" w:rsidRPr="000F708C" w:rsidRDefault="000F708C" w:rsidP="002703BE">
            <w:pPr>
              <w:spacing w:before="120" w:line="220" w:lineRule="exact"/>
              <w:jc w:val="center"/>
              <w:rPr>
                <w:rFonts w:ascii="Times New Roman" w:hAnsi="Times New Roman" w:cs="Times New Roman"/>
                <w:sz w:val="24"/>
                <w:szCs w:val="24"/>
              </w:rPr>
            </w:pPr>
            <w:r w:rsidRPr="000F708C">
              <w:rPr>
                <w:rFonts w:ascii="Times New Roman" w:hAnsi="Times New Roman" w:cs="Times New Roman"/>
                <w:sz w:val="24"/>
                <w:szCs w:val="24"/>
              </w:rPr>
              <w:t>0,0</w:t>
            </w:r>
          </w:p>
        </w:tc>
        <w:tc>
          <w:tcPr>
            <w:tcW w:w="1560" w:type="dxa"/>
          </w:tcPr>
          <w:p w:rsidR="000F708C" w:rsidRPr="000F708C" w:rsidRDefault="000F708C" w:rsidP="002703BE">
            <w:pPr>
              <w:spacing w:before="120" w:line="220" w:lineRule="exact"/>
              <w:jc w:val="center"/>
              <w:rPr>
                <w:rFonts w:ascii="Times New Roman" w:hAnsi="Times New Roman" w:cs="Times New Roman"/>
                <w:sz w:val="24"/>
                <w:szCs w:val="24"/>
              </w:rPr>
            </w:pPr>
            <w:r w:rsidRPr="000F708C">
              <w:rPr>
                <w:rFonts w:ascii="Times New Roman" w:hAnsi="Times New Roman" w:cs="Times New Roman"/>
                <w:sz w:val="24"/>
                <w:szCs w:val="24"/>
              </w:rPr>
              <w:t>0,0</w:t>
            </w:r>
          </w:p>
        </w:tc>
      </w:tr>
      <w:tr w:rsidR="000F708C" w:rsidRPr="000F708C" w:rsidTr="002703BE">
        <w:trPr>
          <w:trHeight w:val="885"/>
        </w:trPr>
        <w:tc>
          <w:tcPr>
            <w:tcW w:w="592" w:type="dxa"/>
            <w:vMerge w:val="restart"/>
            <w:shd w:val="clear" w:color="auto" w:fill="auto"/>
          </w:tcPr>
          <w:p w:rsidR="000F708C" w:rsidRPr="000F708C" w:rsidRDefault="000F708C" w:rsidP="002703BE">
            <w:pPr>
              <w:spacing w:before="120" w:line="220" w:lineRule="exact"/>
              <w:ind w:left="-57" w:right="-57"/>
              <w:jc w:val="center"/>
              <w:rPr>
                <w:rFonts w:ascii="Times New Roman" w:hAnsi="Times New Roman" w:cs="Times New Roman"/>
                <w:color w:val="000000"/>
                <w:sz w:val="24"/>
                <w:szCs w:val="24"/>
              </w:rPr>
            </w:pPr>
            <w:r w:rsidRPr="000F708C">
              <w:rPr>
                <w:rFonts w:ascii="Times New Roman" w:hAnsi="Times New Roman" w:cs="Times New Roman"/>
                <w:color w:val="000000"/>
                <w:sz w:val="24"/>
                <w:szCs w:val="24"/>
              </w:rPr>
              <w:t>2.2</w:t>
            </w:r>
          </w:p>
        </w:tc>
        <w:tc>
          <w:tcPr>
            <w:tcW w:w="4619" w:type="dxa"/>
            <w:vMerge w:val="restart"/>
            <w:shd w:val="clear" w:color="auto" w:fill="auto"/>
          </w:tcPr>
          <w:p w:rsidR="000F708C" w:rsidRPr="000F708C" w:rsidRDefault="000F708C" w:rsidP="002703BE">
            <w:pPr>
              <w:spacing w:before="101" w:after="115"/>
              <w:rPr>
                <w:rFonts w:ascii="Times New Roman" w:hAnsi="Times New Roman" w:cs="Times New Roman"/>
                <w:color w:val="000000"/>
                <w:sz w:val="24"/>
                <w:szCs w:val="24"/>
              </w:rPr>
            </w:pPr>
            <w:r w:rsidRPr="000F708C">
              <w:rPr>
                <w:rFonts w:ascii="Times New Roman" w:hAnsi="Times New Roman" w:cs="Times New Roman"/>
                <w:sz w:val="24"/>
                <w:szCs w:val="24"/>
              </w:rPr>
              <w:t>Организация кадастровых работ по образованию земельных участков, предусмотренных проектом межевания, выделенных в счет невостребованных земельных долей из земель сельскохозяйственного назначения, и постановка их на кадастровый учет</w:t>
            </w:r>
          </w:p>
        </w:tc>
        <w:tc>
          <w:tcPr>
            <w:tcW w:w="2127" w:type="dxa"/>
            <w:vMerge w:val="restart"/>
            <w:shd w:val="clear" w:color="auto" w:fill="auto"/>
          </w:tcPr>
          <w:p w:rsidR="000F708C" w:rsidRPr="000F708C" w:rsidRDefault="000F708C" w:rsidP="002703BE">
            <w:pPr>
              <w:rPr>
                <w:rFonts w:ascii="Times New Roman" w:hAnsi="Times New Roman" w:cs="Times New Roman"/>
                <w:sz w:val="24"/>
                <w:szCs w:val="24"/>
              </w:rPr>
            </w:pPr>
            <w:r w:rsidRPr="000F708C">
              <w:rPr>
                <w:rFonts w:ascii="Times New Roman" w:hAnsi="Times New Roman" w:cs="Times New Roman"/>
                <w:sz w:val="24"/>
                <w:szCs w:val="24"/>
              </w:rPr>
              <w:t>Администрация Голубовского сельского поселения</w:t>
            </w:r>
          </w:p>
        </w:tc>
        <w:tc>
          <w:tcPr>
            <w:tcW w:w="1984" w:type="dxa"/>
            <w:vMerge w:val="restart"/>
            <w:shd w:val="clear" w:color="auto" w:fill="auto"/>
          </w:tcPr>
          <w:p w:rsidR="000F708C" w:rsidRPr="000F708C" w:rsidRDefault="000F708C" w:rsidP="002703BE">
            <w:pPr>
              <w:rPr>
                <w:rFonts w:ascii="Times New Roman" w:hAnsi="Times New Roman" w:cs="Times New Roman"/>
                <w:sz w:val="24"/>
                <w:szCs w:val="24"/>
              </w:rPr>
            </w:pPr>
            <w:r w:rsidRPr="000F708C">
              <w:rPr>
                <w:rFonts w:ascii="Times New Roman" w:hAnsi="Times New Roman" w:cs="Times New Roman"/>
                <w:sz w:val="24"/>
                <w:szCs w:val="24"/>
              </w:rPr>
              <w:t>2024-2026 годы</w:t>
            </w:r>
          </w:p>
        </w:tc>
        <w:tc>
          <w:tcPr>
            <w:tcW w:w="1418" w:type="dxa"/>
            <w:shd w:val="clear" w:color="auto" w:fill="auto"/>
          </w:tcPr>
          <w:p w:rsidR="000F708C" w:rsidRPr="000F708C" w:rsidRDefault="000F708C" w:rsidP="002703BE">
            <w:pPr>
              <w:spacing w:before="120" w:line="220" w:lineRule="exact"/>
              <w:jc w:val="center"/>
              <w:rPr>
                <w:rFonts w:ascii="Times New Roman" w:hAnsi="Times New Roman" w:cs="Times New Roman"/>
                <w:sz w:val="24"/>
                <w:szCs w:val="24"/>
              </w:rPr>
            </w:pPr>
            <w:r w:rsidRPr="000F708C">
              <w:rPr>
                <w:rFonts w:ascii="Times New Roman" w:hAnsi="Times New Roman" w:cs="Times New Roman"/>
                <w:sz w:val="24"/>
                <w:szCs w:val="24"/>
              </w:rPr>
              <w:t xml:space="preserve">Федеральный и областной </w:t>
            </w:r>
          </w:p>
          <w:p w:rsidR="000F708C" w:rsidRPr="000F708C" w:rsidRDefault="000F708C" w:rsidP="002703BE">
            <w:pPr>
              <w:spacing w:before="120" w:line="220" w:lineRule="exact"/>
              <w:jc w:val="center"/>
              <w:rPr>
                <w:rFonts w:ascii="Times New Roman" w:hAnsi="Times New Roman" w:cs="Times New Roman"/>
                <w:sz w:val="24"/>
                <w:szCs w:val="24"/>
              </w:rPr>
            </w:pPr>
            <w:r w:rsidRPr="000F708C">
              <w:rPr>
                <w:rFonts w:ascii="Times New Roman" w:hAnsi="Times New Roman" w:cs="Times New Roman"/>
                <w:sz w:val="24"/>
                <w:szCs w:val="24"/>
              </w:rPr>
              <w:t>бюджеты</w:t>
            </w:r>
          </w:p>
        </w:tc>
        <w:tc>
          <w:tcPr>
            <w:tcW w:w="992" w:type="dxa"/>
            <w:shd w:val="clear" w:color="auto" w:fill="auto"/>
          </w:tcPr>
          <w:p w:rsidR="000F708C" w:rsidRPr="000F708C" w:rsidRDefault="000F708C" w:rsidP="002703BE">
            <w:pPr>
              <w:spacing w:before="120" w:line="220" w:lineRule="exact"/>
              <w:jc w:val="center"/>
              <w:rPr>
                <w:rFonts w:ascii="Times New Roman" w:hAnsi="Times New Roman" w:cs="Times New Roman"/>
                <w:sz w:val="24"/>
                <w:szCs w:val="24"/>
              </w:rPr>
            </w:pPr>
            <w:r w:rsidRPr="000F708C">
              <w:rPr>
                <w:rFonts w:ascii="Times New Roman" w:hAnsi="Times New Roman" w:cs="Times New Roman"/>
                <w:sz w:val="24"/>
                <w:szCs w:val="24"/>
              </w:rPr>
              <w:t>29,403</w:t>
            </w:r>
          </w:p>
        </w:tc>
        <w:tc>
          <w:tcPr>
            <w:tcW w:w="1417" w:type="dxa"/>
            <w:shd w:val="clear" w:color="auto" w:fill="auto"/>
          </w:tcPr>
          <w:p w:rsidR="000F708C" w:rsidRPr="000F708C" w:rsidRDefault="000F708C" w:rsidP="002703BE">
            <w:pPr>
              <w:spacing w:before="120" w:line="220" w:lineRule="exact"/>
              <w:jc w:val="center"/>
              <w:rPr>
                <w:rFonts w:ascii="Times New Roman" w:hAnsi="Times New Roman" w:cs="Times New Roman"/>
                <w:sz w:val="24"/>
                <w:szCs w:val="24"/>
              </w:rPr>
            </w:pPr>
            <w:r w:rsidRPr="000F708C">
              <w:rPr>
                <w:rFonts w:ascii="Times New Roman" w:hAnsi="Times New Roman" w:cs="Times New Roman"/>
                <w:sz w:val="24"/>
                <w:szCs w:val="24"/>
              </w:rPr>
              <w:t>0,0</w:t>
            </w:r>
          </w:p>
        </w:tc>
        <w:tc>
          <w:tcPr>
            <w:tcW w:w="1560" w:type="dxa"/>
          </w:tcPr>
          <w:p w:rsidR="000F708C" w:rsidRPr="000F708C" w:rsidRDefault="000F708C" w:rsidP="002703BE">
            <w:pPr>
              <w:spacing w:before="120" w:line="220" w:lineRule="exact"/>
              <w:jc w:val="center"/>
              <w:rPr>
                <w:rFonts w:ascii="Times New Roman" w:hAnsi="Times New Roman" w:cs="Times New Roman"/>
                <w:sz w:val="24"/>
                <w:szCs w:val="24"/>
              </w:rPr>
            </w:pPr>
            <w:r w:rsidRPr="000F708C">
              <w:rPr>
                <w:rFonts w:ascii="Times New Roman" w:hAnsi="Times New Roman" w:cs="Times New Roman"/>
                <w:sz w:val="24"/>
                <w:szCs w:val="24"/>
              </w:rPr>
              <w:t>0,0</w:t>
            </w:r>
          </w:p>
        </w:tc>
      </w:tr>
      <w:tr w:rsidR="000F708C" w:rsidRPr="000F708C" w:rsidTr="002703BE">
        <w:trPr>
          <w:trHeight w:val="1305"/>
        </w:trPr>
        <w:tc>
          <w:tcPr>
            <w:tcW w:w="592" w:type="dxa"/>
            <w:vMerge/>
            <w:shd w:val="clear" w:color="auto" w:fill="auto"/>
          </w:tcPr>
          <w:p w:rsidR="000F708C" w:rsidRPr="000F708C" w:rsidRDefault="000F708C" w:rsidP="002703BE">
            <w:pPr>
              <w:spacing w:before="120" w:line="220" w:lineRule="exact"/>
              <w:ind w:left="-57" w:right="-57"/>
              <w:jc w:val="center"/>
              <w:rPr>
                <w:rFonts w:ascii="Times New Roman" w:hAnsi="Times New Roman" w:cs="Times New Roman"/>
                <w:color w:val="000000"/>
                <w:sz w:val="24"/>
                <w:szCs w:val="24"/>
              </w:rPr>
            </w:pPr>
          </w:p>
        </w:tc>
        <w:tc>
          <w:tcPr>
            <w:tcW w:w="4619" w:type="dxa"/>
            <w:vMerge/>
            <w:shd w:val="clear" w:color="auto" w:fill="auto"/>
          </w:tcPr>
          <w:p w:rsidR="000F708C" w:rsidRPr="000F708C" w:rsidRDefault="000F708C" w:rsidP="002703BE">
            <w:pPr>
              <w:spacing w:before="101" w:after="115"/>
              <w:rPr>
                <w:rFonts w:ascii="Times New Roman" w:hAnsi="Times New Roman" w:cs="Times New Roman"/>
                <w:sz w:val="24"/>
                <w:szCs w:val="24"/>
              </w:rPr>
            </w:pPr>
          </w:p>
        </w:tc>
        <w:tc>
          <w:tcPr>
            <w:tcW w:w="2127" w:type="dxa"/>
            <w:vMerge/>
            <w:shd w:val="clear" w:color="auto" w:fill="auto"/>
          </w:tcPr>
          <w:p w:rsidR="000F708C" w:rsidRPr="000F708C" w:rsidRDefault="000F708C" w:rsidP="002703BE">
            <w:pPr>
              <w:jc w:val="center"/>
              <w:rPr>
                <w:rFonts w:ascii="Times New Roman" w:hAnsi="Times New Roman" w:cs="Times New Roman"/>
                <w:sz w:val="24"/>
                <w:szCs w:val="24"/>
              </w:rPr>
            </w:pPr>
          </w:p>
        </w:tc>
        <w:tc>
          <w:tcPr>
            <w:tcW w:w="1984" w:type="dxa"/>
            <w:vMerge/>
            <w:shd w:val="clear" w:color="auto" w:fill="auto"/>
          </w:tcPr>
          <w:p w:rsidR="000F708C" w:rsidRPr="000F708C" w:rsidRDefault="000F708C" w:rsidP="002703BE">
            <w:pPr>
              <w:spacing w:before="120" w:line="240" w:lineRule="exact"/>
              <w:jc w:val="center"/>
              <w:rPr>
                <w:rFonts w:ascii="Times New Roman" w:hAnsi="Times New Roman" w:cs="Times New Roman"/>
                <w:sz w:val="24"/>
                <w:szCs w:val="24"/>
              </w:rPr>
            </w:pPr>
          </w:p>
        </w:tc>
        <w:tc>
          <w:tcPr>
            <w:tcW w:w="1418" w:type="dxa"/>
            <w:shd w:val="clear" w:color="auto" w:fill="auto"/>
          </w:tcPr>
          <w:p w:rsidR="000F708C" w:rsidRPr="000F708C" w:rsidRDefault="000F708C" w:rsidP="002703BE">
            <w:pPr>
              <w:spacing w:before="120" w:line="220" w:lineRule="exact"/>
              <w:jc w:val="center"/>
              <w:rPr>
                <w:rFonts w:ascii="Times New Roman" w:hAnsi="Times New Roman" w:cs="Times New Roman"/>
                <w:sz w:val="24"/>
                <w:szCs w:val="24"/>
              </w:rPr>
            </w:pPr>
            <w:r w:rsidRPr="000F708C">
              <w:rPr>
                <w:rFonts w:ascii="Times New Roman" w:hAnsi="Times New Roman" w:cs="Times New Roman"/>
                <w:sz w:val="24"/>
                <w:szCs w:val="24"/>
              </w:rPr>
              <w:t xml:space="preserve">Местный </w:t>
            </w:r>
          </w:p>
          <w:p w:rsidR="000F708C" w:rsidRPr="000F708C" w:rsidRDefault="000F708C" w:rsidP="002703BE">
            <w:pPr>
              <w:spacing w:before="120" w:line="220" w:lineRule="exact"/>
              <w:jc w:val="center"/>
              <w:rPr>
                <w:rFonts w:ascii="Times New Roman" w:hAnsi="Times New Roman" w:cs="Times New Roman"/>
                <w:sz w:val="24"/>
                <w:szCs w:val="24"/>
              </w:rPr>
            </w:pPr>
            <w:r w:rsidRPr="000F708C">
              <w:rPr>
                <w:rFonts w:ascii="Times New Roman" w:hAnsi="Times New Roman" w:cs="Times New Roman"/>
                <w:sz w:val="24"/>
                <w:szCs w:val="24"/>
              </w:rPr>
              <w:t xml:space="preserve">бюджет </w:t>
            </w:r>
          </w:p>
        </w:tc>
        <w:tc>
          <w:tcPr>
            <w:tcW w:w="992" w:type="dxa"/>
            <w:shd w:val="clear" w:color="auto" w:fill="auto"/>
          </w:tcPr>
          <w:p w:rsidR="000F708C" w:rsidRPr="000F708C" w:rsidRDefault="000F708C" w:rsidP="002703BE">
            <w:pPr>
              <w:spacing w:before="120" w:line="220" w:lineRule="exact"/>
              <w:jc w:val="center"/>
              <w:rPr>
                <w:rFonts w:ascii="Times New Roman" w:hAnsi="Times New Roman" w:cs="Times New Roman"/>
                <w:sz w:val="24"/>
                <w:szCs w:val="24"/>
              </w:rPr>
            </w:pPr>
            <w:r w:rsidRPr="000F708C">
              <w:rPr>
                <w:rFonts w:ascii="Times New Roman" w:hAnsi="Times New Roman" w:cs="Times New Roman"/>
                <w:sz w:val="24"/>
                <w:szCs w:val="24"/>
              </w:rPr>
              <w:t>0,597</w:t>
            </w:r>
          </w:p>
        </w:tc>
        <w:tc>
          <w:tcPr>
            <w:tcW w:w="1417" w:type="dxa"/>
            <w:shd w:val="clear" w:color="auto" w:fill="auto"/>
          </w:tcPr>
          <w:p w:rsidR="000F708C" w:rsidRPr="000F708C" w:rsidRDefault="000F708C" w:rsidP="002703BE">
            <w:pPr>
              <w:spacing w:before="120" w:line="220" w:lineRule="exact"/>
              <w:jc w:val="center"/>
              <w:rPr>
                <w:rFonts w:ascii="Times New Roman" w:hAnsi="Times New Roman" w:cs="Times New Roman"/>
                <w:sz w:val="24"/>
                <w:szCs w:val="24"/>
              </w:rPr>
            </w:pPr>
            <w:r w:rsidRPr="000F708C">
              <w:rPr>
                <w:rFonts w:ascii="Times New Roman" w:hAnsi="Times New Roman" w:cs="Times New Roman"/>
                <w:sz w:val="24"/>
                <w:szCs w:val="24"/>
              </w:rPr>
              <w:t>0,0</w:t>
            </w:r>
          </w:p>
        </w:tc>
        <w:tc>
          <w:tcPr>
            <w:tcW w:w="1560" w:type="dxa"/>
          </w:tcPr>
          <w:p w:rsidR="000F708C" w:rsidRPr="000F708C" w:rsidRDefault="000F708C" w:rsidP="002703BE">
            <w:pPr>
              <w:spacing w:before="120" w:line="220" w:lineRule="exact"/>
              <w:jc w:val="center"/>
              <w:rPr>
                <w:rFonts w:ascii="Times New Roman" w:hAnsi="Times New Roman" w:cs="Times New Roman"/>
                <w:sz w:val="24"/>
                <w:szCs w:val="24"/>
              </w:rPr>
            </w:pPr>
            <w:r w:rsidRPr="000F708C">
              <w:rPr>
                <w:rFonts w:ascii="Times New Roman" w:hAnsi="Times New Roman" w:cs="Times New Roman"/>
                <w:sz w:val="24"/>
                <w:szCs w:val="24"/>
              </w:rPr>
              <w:t>0,0</w:t>
            </w:r>
          </w:p>
        </w:tc>
      </w:tr>
      <w:tr w:rsidR="000F708C" w:rsidRPr="000F708C" w:rsidTr="002703BE">
        <w:tc>
          <w:tcPr>
            <w:tcW w:w="14709" w:type="dxa"/>
            <w:gridSpan w:val="8"/>
            <w:shd w:val="clear" w:color="auto" w:fill="auto"/>
          </w:tcPr>
          <w:p w:rsidR="000F708C" w:rsidRPr="000F708C" w:rsidRDefault="000F708C" w:rsidP="002703BE">
            <w:pPr>
              <w:spacing w:before="120" w:line="220" w:lineRule="exact"/>
              <w:jc w:val="center"/>
              <w:rPr>
                <w:rFonts w:ascii="Times New Roman" w:hAnsi="Times New Roman" w:cs="Times New Roman"/>
                <w:sz w:val="24"/>
                <w:szCs w:val="24"/>
              </w:rPr>
            </w:pPr>
            <w:r w:rsidRPr="000F708C">
              <w:rPr>
                <w:rFonts w:ascii="Times New Roman" w:hAnsi="Times New Roman" w:cs="Times New Roman"/>
                <w:sz w:val="24"/>
                <w:szCs w:val="24"/>
              </w:rPr>
              <w:t>данные носят прогнозный характер и подлежат ежегодному уточнению при формировании  бюджета на очередной финансовый год и плановый период</w:t>
            </w:r>
          </w:p>
        </w:tc>
      </w:tr>
    </w:tbl>
    <w:p w:rsidR="000F708C" w:rsidRPr="000F708C" w:rsidRDefault="000F708C" w:rsidP="000F708C">
      <w:pPr>
        <w:shd w:val="clear" w:color="auto" w:fill="FFFFFF"/>
        <w:tabs>
          <w:tab w:val="left" w:pos="426"/>
        </w:tabs>
        <w:ind w:left="-180" w:right="490"/>
        <w:jc w:val="both"/>
        <w:rPr>
          <w:rFonts w:ascii="Times New Roman" w:hAnsi="Times New Roman" w:cs="Times New Roman"/>
          <w:sz w:val="24"/>
          <w:szCs w:val="24"/>
        </w:rPr>
      </w:pPr>
      <w:r w:rsidRPr="000F708C">
        <w:rPr>
          <w:rFonts w:ascii="Times New Roman" w:hAnsi="Times New Roman" w:cs="Times New Roman"/>
          <w:sz w:val="24"/>
          <w:szCs w:val="24"/>
        </w:rPr>
        <w:tab/>
      </w:r>
    </w:p>
    <w:p w:rsidR="000F708C" w:rsidRPr="000F708C" w:rsidRDefault="000F708C" w:rsidP="000F708C">
      <w:pPr>
        <w:jc w:val="center"/>
        <w:rPr>
          <w:rFonts w:ascii="Times New Roman" w:hAnsi="Times New Roman" w:cs="Times New Roman"/>
          <w:sz w:val="24"/>
          <w:szCs w:val="24"/>
        </w:rPr>
        <w:sectPr w:rsidR="000F708C" w:rsidRPr="000F708C" w:rsidSect="00211D93">
          <w:pgSz w:w="16838" w:h="11906" w:orient="landscape"/>
          <w:pgMar w:top="1134" w:right="567" w:bottom="567" w:left="1134" w:header="720" w:footer="720" w:gutter="0"/>
          <w:cols w:space="720"/>
          <w:docGrid w:linePitch="360"/>
        </w:sectPr>
      </w:pPr>
    </w:p>
    <w:p w:rsidR="000F708C" w:rsidRPr="000F708C" w:rsidRDefault="000F708C" w:rsidP="000F708C">
      <w:pPr>
        <w:jc w:val="center"/>
        <w:rPr>
          <w:rFonts w:ascii="Times New Roman" w:hAnsi="Times New Roman" w:cs="Times New Roman"/>
          <w:b/>
          <w:sz w:val="24"/>
          <w:szCs w:val="24"/>
        </w:rPr>
      </w:pPr>
      <w:r w:rsidRPr="000F708C">
        <w:rPr>
          <w:rFonts w:ascii="Times New Roman" w:hAnsi="Times New Roman" w:cs="Times New Roman"/>
          <w:b/>
          <w:sz w:val="24"/>
          <w:szCs w:val="24"/>
        </w:rPr>
        <w:lastRenderedPageBreak/>
        <w:t xml:space="preserve">Раздел </w:t>
      </w:r>
      <w:r w:rsidRPr="000F708C">
        <w:rPr>
          <w:rFonts w:ascii="Times New Roman" w:hAnsi="Times New Roman" w:cs="Times New Roman"/>
          <w:b/>
          <w:sz w:val="24"/>
          <w:szCs w:val="24"/>
          <w:lang w:val="en-US"/>
        </w:rPr>
        <w:t>VI</w:t>
      </w:r>
      <w:r w:rsidRPr="000F708C">
        <w:rPr>
          <w:rFonts w:ascii="Times New Roman" w:hAnsi="Times New Roman" w:cs="Times New Roman"/>
          <w:b/>
          <w:sz w:val="24"/>
          <w:szCs w:val="24"/>
        </w:rPr>
        <w:t>. МЕХАНИЗМ РЕАЛИЗАЦИИ МУНИЦИПАЛЬНОЙ ПРОГРАММЫ</w:t>
      </w:r>
    </w:p>
    <w:p w:rsidR="000F708C" w:rsidRPr="000F708C" w:rsidRDefault="000F708C" w:rsidP="000F708C">
      <w:pPr>
        <w:jc w:val="center"/>
        <w:rPr>
          <w:rFonts w:ascii="Times New Roman" w:hAnsi="Times New Roman" w:cs="Times New Roman"/>
          <w:sz w:val="24"/>
          <w:szCs w:val="24"/>
        </w:rPr>
      </w:pPr>
    </w:p>
    <w:p w:rsidR="000F708C" w:rsidRPr="000F708C" w:rsidRDefault="000F708C" w:rsidP="000F708C">
      <w:pPr>
        <w:jc w:val="center"/>
        <w:rPr>
          <w:rFonts w:ascii="Times New Roman" w:hAnsi="Times New Roman" w:cs="Times New Roman"/>
          <w:sz w:val="24"/>
          <w:szCs w:val="24"/>
        </w:rPr>
      </w:pPr>
    </w:p>
    <w:p w:rsidR="000F708C" w:rsidRPr="000F708C" w:rsidRDefault="000F708C" w:rsidP="000F708C">
      <w:pPr>
        <w:pStyle w:val="ConsPlusNormal"/>
        <w:ind w:firstLine="580"/>
        <w:jc w:val="both"/>
        <w:rPr>
          <w:rFonts w:ascii="Times New Roman" w:hAnsi="Times New Roman" w:cs="Times New Roman"/>
          <w:sz w:val="24"/>
          <w:szCs w:val="24"/>
        </w:rPr>
      </w:pPr>
      <w:r w:rsidRPr="000F708C">
        <w:rPr>
          <w:rFonts w:ascii="Times New Roman" w:hAnsi="Times New Roman" w:cs="Times New Roman"/>
          <w:sz w:val="24"/>
          <w:szCs w:val="24"/>
        </w:rPr>
        <w:t>Текущее управление реализацией Программы осуществляется  администрацией Голубовского сельского поселения Седельниковского муниципального района Омской области, контролирует выполнение мероприятий, эффективное использование средств, направленных на реализацию мероприятий и выполняет следующие функции:</w:t>
      </w:r>
    </w:p>
    <w:p w:rsidR="000F708C" w:rsidRPr="000F708C" w:rsidRDefault="000F708C" w:rsidP="000F708C">
      <w:pPr>
        <w:pStyle w:val="ConsPlusNormal"/>
        <w:ind w:firstLine="580"/>
        <w:jc w:val="both"/>
        <w:rPr>
          <w:rFonts w:ascii="Times New Roman" w:hAnsi="Times New Roman" w:cs="Times New Roman"/>
          <w:sz w:val="24"/>
          <w:szCs w:val="24"/>
        </w:rPr>
      </w:pPr>
      <w:r w:rsidRPr="000F708C">
        <w:rPr>
          <w:rFonts w:ascii="Times New Roman" w:hAnsi="Times New Roman" w:cs="Times New Roman"/>
          <w:sz w:val="24"/>
          <w:szCs w:val="24"/>
        </w:rPr>
        <w:t>- обеспечивает решение задач, заявленных в Программе;</w:t>
      </w:r>
    </w:p>
    <w:p w:rsidR="000F708C" w:rsidRPr="000F708C" w:rsidRDefault="000F708C" w:rsidP="000F708C">
      <w:pPr>
        <w:pStyle w:val="ConsPlusNormal"/>
        <w:ind w:firstLine="580"/>
        <w:jc w:val="both"/>
        <w:rPr>
          <w:rFonts w:ascii="Times New Roman" w:hAnsi="Times New Roman" w:cs="Times New Roman"/>
          <w:sz w:val="24"/>
          <w:szCs w:val="24"/>
        </w:rPr>
      </w:pPr>
      <w:r w:rsidRPr="000F708C">
        <w:rPr>
          <w:rFonts w:ascii="Times New Roman" w:hAnsi="Times New Roman" w:cs="Times New Roman"/>
          <w:sz w:val="24"/>
          <w:szCs w:val="24"/>
        </w:rPr>
        <w:t>- осуществляет координацию деятельности по подготовке и реализации мероприятий, а также анализу и рациональному использованию средств бюджета;</w:t>
      </w:r>
    </w:p>
    <w:p w:rsidR="000F708C" w:rsidRPr="000F708C" w:rsidRDefault="000F708C" w:rsidP="000F708C">
      <w:pPr>
        <w:pStyle w:val="ConsPlusNormal"/>
        <w:ind w:firstLine="567"/>
        <w:jc w:val="both"/>
        <w:rPr>
          <w:rFonts w:ascii="Times New Roman" w:hAnsi="Times New Roman" w:cs="Times New Roman"/>
          <w:sz w:val="24"/>
          <w:szCs w:val="24"/>
        </w:rPr>
      </w:pPr>
      <w:r w:rsidRPr="000F708C">
        <w:rPr>
          <w:rFonts w:ascii="Times New Roman" w:hAnsi="Times New Roman" w:cs="Times New Roman"/>
          <w:sz w:val="24"/>
          <w:szCs w:val="24"/>
        </w:rPr>
        <w:t>- осуществляет контроль за целевым использованием бюджетных средств, при реализации Программы.</w:t>
      </w:r>
    </w:p>
    <w:p w:rsidR="000F708C" w:rsidRPr="000F708C" w:rsidRDefault="000F708C" w:rsidP="000F708C">
      <w:pPr>
        <w:pStyle w:val="ConsPlusNormal"/>
        <w:ind w:firstLine="567"/>
        <w:jc w:val="both"/>
        <w:rPr>
          <w:rFonts w:ascii="Times New Roman" w:hAnsi="Times New Roman" w:cs="Times New Roman"/>
          <w:sz w:val="24"/>
          <w:szCs w:val="24"/>
        </w:rPr>
      </w:pPr>
      <w:r w:rsidRPr="000F708C">
        <w:rPr>
          <w:rFonts w:ascii="Times New Roman" w:hAnsi="Times New Roman" w:cs="Times New Roman"/>
          <w:sz w:val="24"/>
          <w:szCs w:val="24"/>
        </w:rPr>
        <w:t>Ответственный исполнитель,  администрация Голубовского сельского поселения Седельниковского муниципального района Омской области,  в ходе реализации Программы:</w:t>
      </w:r>
    </w:p>
    <w:p w:rsidR="000F708C" w:rsidRPr="000F708C" w:rsidRDefault="000F708C" w:rsidP="000F708C">
      <w:pPr>
        <w:pStyle w:val="ConsPlusNormal"/>
        <w:ind w:firstLine="567"/>
        <w:jc w:val="both"/>
        <w:rPr>
          <w:rFonts w:ascii="Times New Roman" w:hAnsi="Times New Roman" w:cs="Times New Roman"/>
          <w:sz w:val="24"/>
          <w:szCs w:val="24"/>
        </w:rPr>
      </w:pPr>
      <w:r w:rsidRPr="000F708C">
        <w:rPr>
          <w:rFonts w:ascii="Times New Roman" w:hAnsi="Times New Roman" w:cs="Times New Roman"/>
          <w:sz w:val="24"/>
          <w:szCs w:val="24"/>
        </w:rPr>
        <w:t>- формирует заявки на финансирование мероприятий Программы в очередном финансовом году и направляет в финансовое управление;</w:t>
      </w:r>
    </w:p>
    <w:p w:rsidR="000F708C" w:rsidRPr="000F708C" w:rsidRDefault="000F708C" w:rsidP="000F708C">
      <w:pPr>
        <w:pStyle w:val="ConsPlusNormal"/>
        <w:ind w:firstLine="567"/>
        <w:jc w:val="both"/>
        <w:rPr>
          <w:rFonts w:ascii="Times New Roman" w:hAnsi="Times New Roman" w:cs="Times New Roman"/>
          <w:sz w:val="24"/>
          <w:szCs w:val="24"/>
        </w:rPr>
      </w:pPr>
      <w:r w:rsidRPr="000F708C">
        <w:rPr>
          <w:rFonts w:ascii="Times New Roman" w:hAnsi="Times New Roman" w:cs="Times New Roman"/>
          <w:sz w:val="24"/>
          <w:szCs w:val="24"/>
        </w:rPr>
        <w:t>- организует реализацию Программы, формирует предложения о внесении изменений в Программу и несет ответственность за её реализацию, конечные результаты, целевое и эффективное использование финансовых средств, выделяемых на выполнение мероприятий Программы;</w:t>
      </w:r>
    </w:p>
    <w:p w:rsidR="000F708C" w:rsidRPr="000F708C" w:rsidRDefault="000F708C" w:rsidP="000F708C">
      <w:pPr>
        <w:pStyle w:val="ConsPlusNormal"/>
        <w:ind w:firstLine="567"/>
        <w:jc w:val="both"/>
        <w:rPr>
          <w:rFonts w:ascii="Times New Roman" w:hAnsi="Times New Roman" w:cs="Times New Roman"/>
          <w:sz w:val="24"/>
          <w:szCs w:val="24"/>
        </w:rPr>
      </w:pPr>
      <w:r w:rsidRPr="000F708C">
        <w:rPr>
          <w:rFonts w:ascii="Times New Roman" w:hAnsi="Times New Roman" w:cs="Times New Roman"/>
          <w:sz w:val="24"/>
          <w:szCs w:val="24"/>
        </w:rPr>
        <w:t>- выполняет функции муниципального заказчика на осуществление закупок товаров, работ и услуг для обеспечения муниципальных нужд;</w:t>
      </w:r>
    </w:p>
    <w:p w:rsidR="000F708C" w:rsidRPr="000F708C" w:rsidRDefault="000F708C" w:rsidP="000F708C">
      <w:pPr>
        <w:pStyle w:val="ConsPlusNormal"/>
        <w:ind w:firstLine="567"/>
        <w:jc w:val="both"/>
        <w:rPr>
          <w:rFonts w:ascii="Times New Roman" w:hAnsi="Times New Roman" w:cs="Times New Roman"/>
          <w:sz w:val="24"/>
          <w:szCs w:val="24"/>
        </w:rPr>
      </w:pPr>
      <w:r w:rsidRPr="000F708C">
        <w:rPr>
          <w:rFonts w:ascii="Times New Roman" w:hAnsi="Times New Roman" w:cs="Times New Roman"/>
          <w:sz w:val="24"/>
          <w:szCs w:val="24"/>
        </w:rPr>
        <w:t>- разрабатывает в пределах своей компетентности правовые акты, необходимые для выполнения Программы;</w:t>
      </w:r>
    </w:p>
    <w:p w:rsidR="000F708C" w:rsidRPr="000F708C" w:rsidRDefault="000F708C" w:rsidP="000F708C">
      <w:pPr>
        <w:pStyle w:val="ConsPlusNormal"/>
        <w:ind w:firstLine="567"/>
        <w:jc w:val="both"/>
        <w:rPr>
          <w:rFonts w:ascii="Times New Roman" w:hAnsi="Times New Roman" w:cs="Times New Roman"/>
          <w:sz w:val="24"/>
          <w:szCs w:val="24"/>
        </w:rPr>
      </w:pPr>
      <w:r w:rsidRPr="000F708C">
        <w:rPr>
          <w:rFonts w:ascii="Times New Roman" w:hAnsi="Times New Roman" w:cs="Times New Roman"/>
          <w:sz w:val="24"/>
          <w:szCs w:val="24"/>
        </w:rPr>
        <w:t>- подготавливает в установленном порядке предложения по уточнению перечня мероприятий на отчётный финансовый год, уточняет затраты по мероприятиям;</w:t>
      </w:r>
    </w:p>
    <w:p w:rsidR="000F708C" w:rsidRPr="000F708C" w:rsidRDefault="000F708C" w:rsidP="000F708C">
      <w:pPr>
        <w:pStyle w:val="ConsPlusNormal"/>
        <w:ind w:firstLine="567"/>
        <w:jc w:val="both"/>
        <w:rPr>
          <w:rFonts w:ascii="Times New Roman" w:hAnsi="Times New Roman" w:cs="Times New Roman"/>
          <w:sz w:val="24"/>
          <w:szCs w:val="24"/>
        </w:rPr>
      </w:pPr>
      <w:r w:rsidRPr="000F708C">
        <w:rPr>
          <w:rFonts w:ascii="Times New Roman" w:hAnsi="Times New Roman" w:cs="Times New Roman"/>
          <w:sz w:val="24"/>
          <w:szCs w:val="24"/>
        </w:rPr>
        <w:t>- обеспечивает своевременную подготовку и реализацию мероприятий, эффективное использование средств, выделяемых на ее реализацию;</w:t>
      </w:r>
    </w:p>
    <w:p w:rsidR="000F708C" w:rsidRPr="000F708C" w:rsidRDefault="000F708C" w:rsidP="000F708C">
      <w:pPr>
        <w:pStyle w:val="ConsPlusNormal"/>
        <w:ind w:firstLine="567"/>
        <w:jc w:val="both"/>
        <w:rPr>
          <w:rFonts w:ascii="Times New Roman" w:hAnsi="Times New Roman" w:cs="Times New Roman"/>
          <w:sz w:val="24"/>
          <w:szCs w:val="24"/>
        </w:rPr>
      </w:pPr>
      <w:r w:rsidRPr="000F708C">
        <w:rPr>
          <w:rFonts w:ascii="Times New Roman" w:hAnsi="Times New Roman" w:cs="Times New Roman"/>
          <w:sz w:val="24"/>
          <w:szCs w:val="24"/>
        </w:rPr>
        <w:t>- осуществляет сбор и систематизацию статистической и аналитической информации о реализации мероприятий;</w:t>
      </w:r>
    </w:p>
    <w:p w:rsidR="000F708C" w:rsidRPr="000F708C" w:rsidRDefault="000F708C" w:rsidP="000F708C">
      <w:pPr>
        <w:pStyle w:val="ConsPlusNormal"/>
        <w:ind w:firstLine="567"/>
        <w:jc w:val="both"/>
        <w:rPr>
          <w:rFonts w:ascii="Times New Roman" w:hAnsi="Times New Roman" w:cs="Times New Roman"/>
          <w:sz w:val="24"/>
          <w:szCs w:val="24"/>
        </w:rPr>
      </w:pPr>
      <w:r w:rsidRPr="000F708C">
        <w:rPr>
          <w:rFonts w:ascii="Times New Roman" w:hAnsi="Times New Roman" w:cs="Times New Roman"/>
          <w:sz w:val="24"/>
          <w:szCs w:val="24"/>
        </w:rPr>
        <w:t>Контроль за реализацией Программы осуществляет администрация Голубовского сельского поселения Седельниковского муниципального района Омской области.</w:t>
      </w:r>
    </w:p>
    <w:p w:rsidR="000F708C" w:rsidRPr="000F708C" w:rsidRDefault="000F708C" w:rsidP="000F708C">
      <w:pPr>
        <w:jc w:val="center"/>
        <w:rPr>
          <w:rFonts w:ascii="Times New Roman" w:hAnsi="Times New Roman" w:cs="Times New Roman"/>
          <w:sz w:val="24"/>
          <w:szCs w:val="24"/>
        </w:rPr>
      </w:pPr>
    </w:p>
    <w:p w:rsidR="000F708C" w:rsidRPr="000F708C" w:rsidRDefault="000F708C" w:rsidP="000F708C">
      <w:pPr>
        <w:jc w:val="center"/>
        <w:rPr>
          <w:rFonts w:ascii="Times New Roman" w:hAnsi="Times New Roman" w:cs="Times New Roman"/>
          <w:sz w:val="24"/>
          <w:szCs w:val="24"/>
        </w:rPr>
      </w:pPr>
    </w:p>
    <w:p w:rsidR="000F708C" w:rsidRPr="000F708C" w:rsidRDefault="000F708C" w:rsidP="000F708C">
      <w:pPr>
        <w:jc w:val="center"/>
        <w:rPr>
          <w:rFonts w:ascii="Times New Roman" w:hAnsi="Times New Roman" w:cs="Times New Roman"/>
          <w:b/>
          <w:sz w:val="24"/>
          <w:szCs w:val="24"/>
        </w:rPr>
      </w:pPr>
      <w:r w:rsidRPr="000F708C">
        <w:rPr>
          <w:rFonts w:ascii="Times New Roman" w:hAnsi="Times New Roman" w:cs="Times New Roman"/>
          <w:b/>
          <w:sz w:val="24"/>
          <w:szCs w:val="24"/>
        </w:rPr>
        <w:t xml:space="preserve">Раздел </w:t>
      </w:r>
      <w:r w:rsidRPr="000F708C">
        <w:rPr>
          <w:rFonts w:ascii="Times New Roman" w:hAnsi="Times New Roman" w:cs="Times New Roman"/>
          <w:b/>
          <w:sz w:val="24"/>
          <w:szCs w:val="24"/>
          <w:lang w:val="en-US"/>
        </w:rPr>
        <w:t>VII</w:t>
      </w:r>
      <w:r w:rsidRPr="000F708C">
        <w:rPr>
          <w:rFonts w:ascii="Times New Roman" w:hAnsi="Times New Roman" w:cs="Times New Roman"/>
          <w:b/>
          <w:sz w:val="24"/>
          <w:szCs w:val="24"/>
        </w:rPr>
        <w:t>. РЕСУРСНОЕ ОБЕСПЕЧЕНИЕ МУНИЦИПАЛЬНОЙ ПРОГРАММЫ</w:t>
      </w:r>
    </w:p>
    <w:p w:rsidR="000F708C" w:rsidRPr="000F708C" w:rsidRDefault="000F708C" w:rsidP="000F708C">
      <w:pPr>
        <w:jc w:val="center"/>
        <w:rPr>
          <w:rFonts w:ascii="Times New Roman" w:hAnsi="Times New Roman" w:cs="Times New Roman"/>
          <w:sz w:val="24"/>
          <w:szCs w:val="24"/>
        </w:rPr>
      </w:pPr>
    </w:p>
    <w:p w:rsidR="000F708C" w:rsidRPr="000F708C" w:rsidRDefault="000F708C" w:rsidP="000F708C">
      <w:pPr>
        <w:tabs>
          <w:tab w:val="left" w:pos="7455"/>
        </w:tabs>
        <w:jc w:val="both"/>
        <w:rPr>
          <w:rFonts w:ascii="Times New Roman" w:hAnsi="Times New Roman" w:cs="Times New Roman"/>
          <w:sz w:val="24"/>
          <w:szCs w:val="24"/>
        </w:rPr>
      </w:pPr>
      <w:r w:rsidRPr="000F708C">
        <w:rPr>
          <w:rFonts w:ascii="Times New Roman" w:hAnsi="Times New Roman" w:cs="Times New Roman"/>
          <w:sz w:val="24"/>
          <w:szCs w:val="24"/>
        </w:rPr>
        <w:t>Источниками финансирования Программы являются средства местного и областного  бюджета.</w:t>
      </w:r>
    </w:p>
    <w:p w:rsidR="000F708C" w:rsidRPr="000F708C" w:rsidRDefault="000F708C" w:rsidP="000F708C">
      <w:pPr>
        <w:tabs>
          <w:tab w:val="left" w:pos="7455"/>
        </w:tabs>
        <w:rPr>
          <w:rFonts w:ascii="Times New Roman" w:hAnsi="Times New Roman" w:cs="Times New Roman"/>
          <w:sz w:val="24"/>
          <w:szCs w:val="24"/>
        </w:rPr>
      </w:pPr>
      <w:r w:rsidRPr="000F708C">
        <w:rPr>
          <w:rFonts w:ascii="Times New Roman" w:hAnsi="Times New Roman" w:cs="Times New Roman"/>
          <w:sz w:val="24"/>
          <w:szCs w:val="24"/>
        </w:rPr>
        <w:t>Общий объем финансирования мероприятий  Программы составляет 60,0 тыс. руб.</w:t>
      </w:r>
    </w:p>
    <w:p w:rsidR="000F708C" w:rsidRPr="000F708C" w:rsidRDefault="000F708C" w:rsidP="000F708C">
      <w:pPr>
        <w:tabs>
          <w:tab w:val="left" w:pos="7455"/>
        </w:tabs>
        <w:rPr>
          <w:rFonts w:ascii="Times New Roman" w:hAnsi="Times New Roman" w:cs="Times New Roman"/>
          <w:sz w:val="24"/>
          <w:szCs w:val="24"/>
        </w:rPr>
      </w:pPr>
      <w:r w:rsidRPr="000F708C">
        <w:rPr>
          <w:rFonts w:ascii="Times New Roman" w:hAnsi="Times New Roman" w:cs="Times New Roman"/>
          <w:sz w:val="24"/>
          <w:szCs w:val="24"/>
        </w:rPr>
        <w:t xml:space="preserve">В том числе: </w:t>
      </w:r>
    </w:p>
    <w:p w:rsidR="000F708C" w:rsidRPr="000F708C" w:rsidRDefault="000F708C" w:rsidP="000F708C">
      <w:pPr>
        <w:tabs>
          <w:tab w:val="left" w:pos="7455"/>
        </w:tabs>
        <w:rPr>
          <w:rFonts w:ascii="Times New Roman" w:hAnsi="Times New Roman" w:cs="Times New Roman"/>
          <w:sz w:val="24"/>
          <w:szCs w:val="24"/>
        </w:rPr>
      </w:pPr>
      <w:r w:rsidRPr="000F708C">
        <w:rPr>
          <w:rFonts w:ascii="Times New Roman" w:hAnsi="Times New Roman" w:cs="Times New Roman"/>
          <w:sz w:val="24"/>
          <w:szCs w:val="24"/>
        </w:rPr>
        <w:t xml:space="preserve">Средства бюджета поселения – 1,194 тыс. руб. </w:t>
      </w:r>
    </w:p>
    <w:p w:rsidR="000F708C" w:rsidRPr="000F708C" w:rsidRDefault="000F708C" w:rsidP="000F708C">
      <w:pPr>
        <w:tabs>
          <w:tab w:val="left" w:pos="7455"/>
        </w:tabs>
        <w:rPr>
          <w:rFonts w:ascii="Times New Roman" w:hAnsi="Times New Roman" w:cs="Times New Roman"/>
          <w:sz w:val="24"/>
          <w:szCs w:val="24"/>
        </w:rPr>
      </w:pPr>
      <w:r w:rsidRPr="000F708C">
        <w:rPr>
          <w:rFonts w:ascii="Times New Roman" w:hAnsi="Times New Roman" w:cs="Times New Roman"/>
          <w:sz w:val="24"/>
          <w:szCs w:val="24"/>
        </w:rPr>
        <w:t xml:space="preserve">В том числе по годам: </w:t>
      </w:r>
    </w:p>
    <w:p w:rsidR="000F708C" w:rsidRPr="000F708C" w:rsidRDefault="000F708C" w:rsidP="000F708C">
      <w:pPr>
        <w:tabs>
          <w:tab w:val="left" w:pos="7455"/>
        </w:tabs>
        <w:rPr>
          <w:rFonts w:ascii="Times New Roman" w:hAnsi="Times New Roman" w:cs="Times New Roman"/>
          <w:sz w:val="24"/>
          <w:szCs w:val="24"/>
        </w:rPr>
      </w:pPr>
      <w:r w:rsidRPr="000F708C">
        <w:rPr>
          <w:rFonts w:ascii="Times New Roman" w:hAnsi="Times New Roman" w:cs="Times New Roman"/>
          <w:sz w:val="24"/>
          <w:szCs w:val="24"/>
        </w:rPr>
        <w:lastRenderedPageBreak/>
        <w:t>2024 год –1,194 тыс. руб.</w:t>
      </w:r>
    </w:p>
    <w:p w:rsidR="000F708C" w:rsidRPr="000F708C" w:rsidRDefault="000F708C" w:rsidP="000F708C">
      <w:pPr>
        <w:tabs>
          <w:tab w:val="left" w:pos="7455"/>
        </w:tabs>
        <w:rPr>
          <w:rFonts w:ascii="Times New Roman" w:hAnsi="Times New Roman" w:cs="Times New Roman"/>
          <w:sz w:val="24"/>
          <w:szCs w:val="24"/>
        </w:rPr>
      </w:pPr>
      <w:r w:rsidRPr="000F708C">
        <w:rPr>
          <w:rFonts w:ascii="Times New Roman" w:hAnsi="Times New Roman" w:cs="Times New Roman"/>
          <w:sz w:val="24"/>
          <w:szCs w:val="24"/>
        </w:rPr>
        <w:t xml:space="preserve">2025 год – 0,0 тыс. руб. </w:t>
      </w:r>
    </w:p>
    <w:p w:rsidR="000F708C" w:rsidRPr="000F708C" w:rsidRDefault="000F708C" w:rsidP="000F708C">
      <w:pPr>
        <w:tabs>
          <w:tab w:val="left" w:pos="7455"/>
        </w:tabs>
        <w:rPr>
          <w:rFonts w:ascii="Times New Roman" w:hAnsi="Times New Roman" w:cs="Times New Roman"/>
          <w:sz w:val="24"/>
          <w:szCs w:val="24"/>
        </w:rPr>
      </w:pPr>
      <w:r w:rsidRPr="000F708C">
        <w:rPr>
          <w:rFonts w:ascii="Times New Roman" w:hAnsi="Times New Roman" w:cs="Times New Roman"/>
          <w:sz w:val="24"/>
          <w:szCs w:val="24"/>
        </w:rPr>
        <w:t xml:space="preserve">2026  год -  0,0 тыс. руб. </w:t>
      </w:r>
    </w:p>
    <w:p w:rsidR="000F708C" w:rsidRPr="000F708C" w:rsidRDefault="000F708C" w:rsidP="000F708C">
      <w:pPr>
        <w:tabs>
          <w:tab w:val="left" w:pos="7455"/>
        </w:tabs>
        <w:rPr>
          <w:rFonts w:ascii="Times New Roman" w:hAnsi="Times New Roman" w:cs="Times New Roman"/>
          <w:sz w:val="24"/>
          <w:szCs w:val="24"/>
        </w:rPr>
      </w:pPr>
      <w:r w:rsidRPr="000F708C">
        <w:rPr>
          <w:rFonts w:ascii="Times New Roman" w:hAnsi="Times New Roman" w:cs="Times New Roman"/>
          <w:sz w:val="24"/>
          <w:szCs w:val="24"/>
        </w:rPr>
        <w:t xml:space="preserve">Средства федерального и  областного  бюджета– 58,806 тыс. руб. </w:t>
      </w:r>
    </w:p>
    <w:p w:rsidR="000F708C" w:rsidRPr="000F708C" w:rsidRDefault="000F708C" w:rsidP="000F708C">
      <w:pPr>
        <w:tabs>
          <w:tab w:val="left" w:pos="7455"/>
        </w:tabs>
        <w:rPr>
          <w:rFonts w:ascii="Times New Roman" w:hAnsi="Times New Roman" w:cs="Times New Roman"/>
          <w:sz w:val="24"/>
          <w:szCs w:val="24"/>
        </w:rPr>
      </w:pPr>
      <w:r w:rsidRPr="000F708C">
        <w:rPr>
          <w:rFonts w:ascii="Times New Roman" w:hAnsi="Times New Roman" w:cs="Times New Roman"/>
          <w:sz w:val="24"/>
          <w:szCs w:val="24"/>
        </w:rPr>
        <w:t xml:space="preserve">В том числе по годам: </w:t>
      </w:r>
    </w:p>
    <w:p w:rsidR="000F708C" w:rsidRPr="000F708C" w:rsidRDefault="000F708C" w:rsidP="000F708C">
      <w:pPr>
        <w:tabs>
          <w:tab w:val="left" w:pos="7455"/>
        </w:tabs>
        <w:rPr>
          <w:rFonts w:ascii="Times New Roman" w:hAnsi="Times New Roman" w:cs="Times New Roman"/>
          <w:sz w:val="24"/>
          <w:szCs w:val="24"/>
        </w:rPr>
      </w:pPr>
      <w:r w:rsidRPr="000F708C">
        <w:rPr>
          <w:rFonts w:ascii="Times New Roman" w:hAnsi="Times New Roman" w:cs="Times New Roman"/>
          <w:sz w:val="24"/>
          <w:szCs w:val="24"/>
        </w:rPr>
        <w:t>2024 год – 58,806  тыс. руб.</w:t>
      </w:r>
    </w:p>
    <w:p w:rsidR="000F708C" w:rsidRPr="000F708C" w:rsidRDefault="000F708C" w:rsidP="000F708C">
      <w:pPr>
        <w:tabs>
          <w:tab w:val="left" w:pos="7455"/>
        </w:tabs>
        <w:rPr>
          <w:rFonts w:ascii="Times New Roman" w:hAnsi="Times New Roman" w:cs="Times New Roman"/>
          <w:sz w:val="24"/>
          <w:szCs w:val="24"/>
        </w:rPr>
      </w:pPr>
      <w:r w:rsidRPr="000F708C">
        <w:rPr>
          <w:rFonts w:ascii="Times New Roman" w:hAnsi="Times New Roman" w:cs="Times New Roman"/>
          <w:sz w:val="24"/>
          <w:szCs w:val="24"/>
        </w:rPr>
        <w:t xml:space="preserve">2025 год -  0,0  тыс. руб. </w:t>
      </w:r>
    </w:p>
    <w:p w:rsidR="000F708C" w:rsidRPr="000F708C" w:rsidRDefault="000F708C" w:rsidP="000F708C">
      <w:pPr>
        <w:tabs>
          <w:tab w:val="left" w:pos="7455"/>
        </w:tabs>
        <w:jc w:val="both"/>
        <w:rPr>
          <w:rFonts w:ascii="Times New Roman" w:hAnsi="Times New Roman" w:cs="Times New Roman"/>
          <w:sz w:val="24"/>
          <w:szCs w:val="24"/>
        </w:rPr>
      </w:pPr>
      <w:r w:rsidRPr="000F708C">
        <w:rPr>
          <w:rFonts w:ascii="Times New Roman" w:hAnsi="Times New Roman" w:cs="Times New Roman"/>
          <w:sz w:val="24"/>
          <w:szCs w:val="24"/>
        </w:rPr>
        <w:t xml:space="preserve">2026 год -  0,0  тыс. руб. </w:t>
      </w:r>
    </w:p>
    <w:p w:rsidR="000F708C" w:rsidRPr="000F708C" w:rsidRDefault="000F708C" w:rsidP="000F708C">
      <w:pPr>
        <w:jc w:val="center"/>
        <w:rPr>
          <w:rFonts w:ascii="Times New Roman" w:hAnsi="Times New Roman" w:cs="Times New Roman"/>
          <w:sz w:val="24"/>
          <w:szCs w:val="24"/>
        </w:rPr>
      </w:pPr>
    </w:p>
    <w:p w:rsidR="000F708C" w:rsidRPr="000F708C" w:rsidRDefault="000F708C" w:rsidP="000F708C">
      <w:pPr>
        <w:jc w:val="center"/>
        <w:rPr>
          <w:rFonts w:ascii="Times New Roman" w:hAnsi="Times New Roman" w:cs="Times New Roman"/>
          <w:sz w:val="24"/>
          <w:szCs w:val="24"/>
        </w:rPr>
      </w:pPr>
    </w:p>
    <w:p w:rsidR="000F708C" w:rsidRPr="000F708C" w:rsidRDefault="000F708C" w:rsidP="000F708C">
      <w:pPr>
        <w:jc w:val="right"/>
        <w:rPr>
          <w:rFonts w:ascii="Times New Roman" w:hAnsi="Times New Roman" w:cs="Times New Roman"/>
          <w:sz w:val="24"/>
          <w:szCs w:val="24"/>
        </w:rPr>
      </w:pPr>
      <w:r w:rsidRPr="000F708C">
        <w:rPr>
          <w:rFonts w:ascii="Times New Roman" w:hAnsi="Times New Roman" w:cs="Times New Roman"/>
          <w:sz w:val="24"/>
          <w:szCs w:val="24"/>
        </w:rPr>
        <w:t>Таблица 2.</w:t>
      </w:r>
    </w:p>
    <w:p w:rsidR="000F708C" w:rsidRPr="000F708C" w:rsidRDefault="000F708C" w:rsidP="000F708C">
      <w:pPr>
        <w:jc w:val="center"/>
        <w:rPr>
          <w:rFonts w:ascii="Times New Roman" w:hAnsi="Times New Roman" w:cs="Times New Roman"/>
          <w:sz w:val="24"/>
          <w:szCs w:val="24"/>
        </w:rPr>
      </w:pPr>
      <w:r w:rsidRPr="000F708C">
        <w:rPr>
          <w:rFonts w:ascii="Times New Roman" w:hAnsi="Times New Roman" w:cs="Times New Roman"/>
          <w:sz w:val="24"/>
          <w:szCs w:val="24"/>
        </w:rPr>
        <w:t>Структура затрат и источники финансирования по Программе (тыс. руб.)</w:t>
      </w:r>
    </w:p>
    <w:p w:rsidR="000F708C" w:rsidRPr="000F708C" w:rsidRDefault="000F708C" w:rsidP="000F708C">
      <w:pPr>
        <w:jc w:val="center"/>
        <w:rPr>
          <w:rFonts w:ascii="Times New Roman" w:hAnsi="Times New Roman" w:cs="Times New Roman"/>
          <w:sz w:val="24"/>
          <w:szCs w:val="24"/>
        </w:rPr>
      </w:pPr>
    </w:p>
    <w:p w:rsidR="000F708C" w:rsidRPr="000F708C" w:rsidRDefault="000F708C" w:rsidP="000F708C">
      <w:pPr>
        <w:jc w:val="center"/>
        <w:rPr>
          <w:rFonts w:ascii="Times New Roman" w:hAnsi="Times New Roman" w:cs="Times New Roman"/>
          <w:sz w:val="24"/>
          <w:szCs w:val="24"/>
        </w:rPr>
      </w:pPr>
    </w:p>
    <w:p w:rsidR="000F708C" w:rsidRPr="000F708C" w:rsidRDefault="000F708C" w:rsidP="000F708C">
      <w:pPr>
        <w:jc w:val="center"/>
        <w:rPr>
          <w:rFonts w:ascii="Times New Roman" w:hAnsi="Times New Roman" w:cs="Times New Roman"/>
          <w:sz w:val="24"/>
          <w:szCs w:val="24"/>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
        <w:gridCol w:w="1715"/>
        <w:gridCol w:w="814"/>
        <w:gridCol w:w="756"/>
        <w:gridCol w:w="876"/>
        <w:gridCol w:w="814"/>
        <w:gridCol w:w="633"/>
        <w:gridCol w:w="707"/>
        <w:gridCol w:w="814"/>
        <w:gridCol w:w="633"/>
        <w:gridCol w:w="707"/>
        <w:gridCol w:w="880"/>
      </w:tblGrid>
      <w:tr w:rsidR="000F708C" w:rsidRPr="000F708C" w:rsidTr="002703BE">
        <w:trPr>
          <w:trHeight w:val="570"/>
        </w:trPr>
        <w:tc>
          <w:tcPr>
            <w:tcW w:w="222" w:type="dxa"/>
            <w:vMerge w:val="restart"/>
          </w:tcPr>
          <w:p w:rsidR="000F708C" w:rsidRPr="000F708C" w:rsidRDefault="000F708C" w:rsidP="002703BE">
            <w:pPr>
              <w:jc w:val="center"/>
              <w:rPr>
                <w:rFonts w:ascii="Times New Roman" w:hAnsi="Times New Roman" w:cs="Times New Roman"/>
                <w:sz w:val="24"/>
                <w:szCs w:val="24"/>
              </w:rPr>
            </w:pPr>
          </w:p>
        </w:tc>
        <w:tc>
          <w:tcPr>
            <w:tcW w:w="1465" w:type="dxa"/>
            <w:vMerge w:val="restart"/>
          </w:tcPr>
          <w:p w:rsidR="000F708C" w:rsidRPr="000F708C" w:rsidRDefault="000F708C" w:rsidP="002703BE">
            <w:pPr>
              <w:jc w:val="center"/>
              <w:rPr>
                <w:rFonts w:ascii="Times New Roman" w:hAnsi="Times New Roman" w:cs="Times New Roman"/>
                <w:sz w:val="24"/>
                <w:szCs w:val="24"/>
              </w:rPr>
            </w:pPr>
            <w:r w:rsidRPr="000F708C">
              <w:rPr>
                <w:rFonts w:ascii="Times New Roman" w:hAnsi="Times New Roman" w:cs="Times New Roman"/>
                <w:sz w:val="24"/>
                <w:szCs w:val="24"/>
              </w:rPr>
              <w:t xml:space="preserve">Наименование   мероприятий </w:t>
            </w:r>
          </w:p>
        </w:tc>
        <w:tc>
          <w:tcPr>
            <w:tcW w:w="2243" w:type="dxa"/>
            <w:gridSpan w:val="3"/>
          </w:tcPr>
          <w:p w:rsidR="000F708C" w:rsidRPr="000F708C" w:rsidRDefault="000F708C" w:rsidP="002703BE">
            <w:pPr>
              <w:jc w:val="center"/>
              <w:rPr>
                <w:rFonts w:ascii="Times New Roman" w:hAnsi="Times New Roman" w:cs="Times New Roman"/>
                <w:sz w:val="24"/>
                <w:szCs w:val="24"/>
              </w:rPr>
            </w:pPr>
            <w:r w:rsidRPr="000F708C">
              <w:rPr>
                <w:rFonts w:ascii="Times New Roman" w:hAnsi="Times New Roman" w:cs="Times New Roman"/>
                <w:sz w:val="24"/>
                <w:szCs w:val="24"/>
              </w:rPr>
              <w:t>2024</w:t>
            </w:r>
          </w:p>
          <w:p w:rsidR="000F708C" w:rsidRPr="000F708C" w:rsidRDefault="000F708C" w:rsidP="002703BE">
            <w:pPr>
              <w:jc w:val="center"/>
              <w:rPr>
                <w:rFonts w:ascii="Times New Roman" w:hAnsi="Times New Roman" w:cs="Times New Roman"/>
                <w:sz w:val="24"/>
                <w:szCs w:val="24"/>
              </w:rPr>
            </w:pPr>
          </w:p>
        </w:tc>
        <w:tc>
          <w:tcPr>
            <w:tcW w:w="2353" w:type="dxa"/>
            <w:gridSpan w:val="3"/>
          </w:tcPr>
          <w:p w:rsidR="000F708C" w:rsidRPr="000F708C" w:rsidRDefault="000F708C" w:rsidP="002703BE">
            <w:pPr>
              <w:jc w:val="center"/>
              <w:rPr>
                <w:rFonts w:ascii="Times New Roman" w:hAnsi="Times New Roman" w:cs="Times New Roman"/>
                <w:sz w:val="24"/>
                <w:szCs w:val="24"/>
              </w:rPr>
            </w:pPr>
            <w:r w:rsidRPr="000F708C">
              <w:rPr>
                <w:rFonts w:ascii="Times New Roman" w:hAnsi="Times New Roman" w:cs="Times New Roman"/>
                <w:sz w:val="24"/>
                <w:szCs w:val="24"/>
              </w:rPr>
              <w:t>2025</w:t>
            </w:r>
          </w:p>
        </w:tc>
        <w:tc>
          <w:tcPr>
            <w:tcW w:w="2353" w:type="dxa"/>
            <w:gridSpan w:val="3"/>
          </w:tcPr>
          <w:p w:rsidR="000F708C" w:rsidRPr="000F708C" w:rsidRDefault="000F708C" w:rsidP="002703BE">
            <w:pPr>
              <w:jc w:val="center"/>
              <w:rPr>
                <w:rFonts w:ascii="Times New Roman" w:hAnsi="Times New Roman" w:cs="Times New Roman"/>
                <w:sz w:val="24"/>
                <w:szCs w:val="24"/>
              </w:rPr>
            </w:pPr>
            <w:r w:rsidRPr="000F708C">
              <w:rPr>
                <w:rFonts w:ascii="Times New Roman" w:hAnsi="Times New Roman" w:cs="Times New Roman"/>
                <w:sz w:val="24"/>
                <w:szCs w:val="24"/>
              </w:rPr>
              <w:t>2026</w:t>
            </w:r>
          </w:p>
        </w:tc>
        <w:tc>
          <w:tcPr>
            <w:tcW w:w="936" w:type="dxa"/>
            <w:vMerge w:val="restart"/>
          </w:tcPr>
          <w:p w:rsidR="000F708C" w:rsidRPr="000F708C" w:rsidRDefault="000F708C" w:rsidP="002703BE">
            <w:pPr>
              <w:jc w:val="center"/>
              <w:rPr>
                <w:rFonts w:ascii="Times New Roman" w:hAnsi="Times New Roman" w:cs="Times New Roman"/>
                <w:sz w:val="24"/>
                <w:szCs w:val="24"/>
              </w:rPr>
            </w:pPr>
            <w:r w:rsidRPr="000F708C">
              <w:rPr>
                <w:rFonts w:ascii="Times New Roman" w:hAnsi="Times New Roman" w:cs="Times New Roman"/>
                <w:sz w:val="24"/>
                <w:szCs w:val="24"/>
              </w:rPr>
              <w:t>Итого</w:t>
            </w:r>
          </w:p>
        </w:tc>
      </w:tr>
      <w:tr w:rsidR="000F708C" w:rsidRPr="000F708C" w:rsidTr="002703BE">
        <w:trPr>
          <w:trHeight w:val="705"/>
        </w:trPr>
        <w:tc>
          <w:tcPr>
            <w:tcW w:w="222" w:type="dxa"/>
            <w:vMerge/>
          </w:tcPr>
          <w:p w:rsidR="000F708C" w:rsidRPr="000F708C" w:rsidRDefault="000F708C" w:rsidP="002703BE">
            <w:pPr>
              <w:jc w:val="center"/>
              <w:rPr>
                <w:rFonts w:ascii="Times New Roman" w:hAnsi="Times New Roman" w:cs="Times New Roman"/>
                <w:sz w:val="24"/>
                <w:szCs w:val="24"/>
              </w:rPr>
            </w:pPr>
          </w:p>
        </w:tc>
        <w:tc>
          <w:tcPr>
            <w:tcW w:w="1465" w:type="dxa"/>
            <w:vMerge/>
          </w:tcPr>
          <w:p w:rsidR="000F708C" w:rsidRPr="000F708C" w:rsidRDefault="000F708C" w:rsidP="002703BE">
            <w:pPr>
              <w:jc w:val="center"/>
              <w:rPr>
                <w:rFonts w:ascii="Times New Roman" w:hAnsi="Times New Roman" w:cs="Times New Roman"/>
                <w:sz w:val="24"/>
                <w:szCs w:val="24"/>
              </w:rPr>
            </w:pPr>
          </w:p>
        </w:tc>
        <w:tc>
          <w:tcPr>
            <w:tcW w:w="821" w:type="dxa"/>
          </w:tcPr>
          <w:p w:rsidR="000F708C" w:rsidRPr="000F708C" w:rsidRDefault="000F708C" w:rsidP="002703BE">
            <w:pPr>
              <w:jc w:val="center"/>
              <w:rPr>
                <w:rFonts w:ascii="Times New Roman" w:hAnsi="Times New Roman" w:cs="Times New Roman"/>
                <w:sz w:val="24"/>
                <w:szCs w:val="24"/>
              </w:rPr>
            </w:pPr>
            <w:r w:rsidRPr="000F708C">
              <w:rPr>
                <w:rFonts w:ascii="Times New Roman" w:hAnsi="Times New Roman" w:cs="Times New Roman"/>
                <w:sz w:val="24"/>
                <w:szCs w:val="24"/>
              </w:rPr>
              <w:t xml:space="preserve">Всего </w:t>
            </w:r>
          </w:p>
        </w:tc>
        <w:tc>
          <w:tcPr>
            <w:tcW w:w="601" w:type="dxa"/>
          </w:tcPr>
          <w:p w:rsidR="000F708C" w:rsidRPr="000F708C" w:rsidRDefault="000F708C" w:rsidP="002703BE">
            <w:pPr>
              <w:jc w:val="center"/>
              <w:rPr>
                <w:rFonts w:ascii="Times New Roman" w:hAnsi="Times New Roman" w:cs="Times New Roman"/>
                <w:sz w:val="24"/>
                <w:szCs w:val="24"/>
              </w:rPr>
            </w:pPr>
            <w:r w:rsidRPr="000F708C">
              <w:rPr>
                <w:rFonts w:ascii="Times New Roman" w:hAnsi="Times New Roman" w:cs="Times New Roman"/>
                <w:sz w:val="24"/>
                <w:szCs w:val="24"/>
              </w:rPr>
              <w:t xml:space="preserve">МБ </w:t>
            </w:r>
          </w:p>
        </w:tc>
        <w:tc>
          <w:tcPr>
            <w:tcW w:w="821" w:type="dxa"/>
          </w:tcPr>
          <w:p w:rsidR="000F708C" w:rsidRPr="000F708C" w:rsidRDefault="000F708C" w:rsidP="002703BE">
            <w:pPr>
              <w:jc w:val="center"/>
              <w:rPr>
                <w:rFonts w:ascii="Times New Roman" w:hAnsi="Times New Roman" w:cs="Times New Roman"/>
                <w:sz w:val="24"/>
                <w:szCs w:val="24"/>
              </w:rPr>
            </w:pPr>
            <w:r w:rsidRPr="000F708C">
              <w:rPr>
                <w:rFonts w:ascii="Times New Roman" w:hAnsi="Times New Roman" w:cs="Times New Roman"/>
                <w:sz w:val="24"/>
                <w:szCs w:val="24"/>
              </w:rPr>
              <w:t>ФБ/</w:t>
            </w:r>
          </w:p>
          <w:p w:rsidR="000F708C" w:rsidRPr="000F708C" w:rsidRDefault="000F708C" w:rsidP="002703BE">
            <w:pPr>
              <w:jc w:val="center"/>
              <w:rPr>
                <w:rFonts w:ascii="Times New Roman" w:hAnsi="Times New Roman" w:cs="Times New Roman"/>
                <w:sz w:val="24"/>
                <w:szCs w:val="24"/>
              </w:rPr>
            </w:pPr>
            <w:r w:rsidRPr="000F708C">
              <w:rPr>
                <w:rFonts w:ascii="Times New Roman" w:hAnsi="Times New Roman" w:cs="Times New Roman"/>
                <w:sz w:val="24"/>
                <w:szCs w:val="24"/>
              </w:rPr>
              <w:t>ОБ</w:t>
            </w:r>
          </w:p>
        </w:tc>
        <w:tc>
          <w:tcPr>
            <w:tcW w:w="821" w:type="dxa"/>
          </w:tcPr>
          <w:p w:rsidR="000F708C" w:rsidRPr="000F708C" w:rsidRDefault="000F708C" w:rsidP="002703BE">
            <w:pPr>
              <w:jc w:val="center"/>
              <w:rPr>
                <w:rFonts w:ascii="Times New Roman" w:hAnsi="Times New Roman" w:cs="Times New Roman"/>
                <w:sz w:val="24"/>
                <w:szCs w:val="24"/>
              </w:rPr>
            </w:pPr>
            <w:r w:rsidRPr="000F708C">
              <w:rPr>
                <w:rFonts w:ascii="Times New Roman" w:hAnsi="Times New Roman" w:cs="Times New Roman"/>
                <w:sz w:val="24"/>
                <w:szCs w:val="24"/>
              </w:rPr>
              <w:t xml:space="preserve">Всего </w:t>
            </w:r>
          </w:p>
        </w:tc>
        <w:tc>
          <w:tcPr>
            <w:tcW w:w="711" w:type="dxa"/>
          </w:tcPr>
          <w:p w:rsidR="000F708C" w:rsidRPr="000F708C" w:rsidRDefault="000F708C" w:rsidP="002703BE">
            <w:pPr>
              <w:jc w:val="center"/>
              <w:rPr>
                <w:rFonts w:ascii="Times New Roman" w:hAnsi="Times New Roman" w:cs="Times New Roman"/>
                <w:sz w:val="24"/>
                <w:szCs w:val="24"/>
              </w:rPr>
            </w:pPr>
            <w:r w:rsidRPr="000F708C">
              <w:rPr>
                <w:rFonts w:ascii="Times New Roman" w:hAnsi="Times New Roman" w:cs="Times New Roman"/>
                <w:sz w:val="24"/>
                <w:szCs w:val="24"/>
              </w:rPr>
              <w:t>МБ</w:t>
            </w:r>
          </w:p>
        </w:tc>
        <w:tc>
          <w:tcPr>
            <w:tcW w:w="821" w:type="dxa"/>
          </w:tcPr>
          <w:p w:rsidR="000F708C" w:rsidRPr="000F708C" w:rsidRDefault="000F708C" w:rsidP="002703BE">
            <w:pPr>
              <w:jc w:val="center"/>
              <w:rPr>
                <w:rFonts w:ascii="Times New Roman" w:hAnsi="Times New Roman" w:cs="Times New Roman"/>
                <w:sz w:val="24"/>
                <w:szCs w:val="24"/>
              </w:rPr>
            </w:pPr>
            <w:r w:rsidRPr="000F708C">
              <w:rPr>
                <w:rFonts w:ascii="Times New Roman" w:hAnsi="Times New Roman" w:cs="Times New Roman"/>
                <w:sz w:val="24"/>
                <w:szCs w:val="24"/>
              </w:rPr>
              <w:t>ФБ/</w:t>
            </w:r>
          </w:p>
          <w:p w:rsidR="000F708C" w:rsidRPr="000F708C" w:rsidRDefault="000F708C" w:rsidP="002703BE">
            <w:pPr>
              <w:jc w:val="center"/>
              <w:rPr>
                <w:rFonts w:ascii="Times New Roman" w:hAnsi="Times New Roman" w:cs="Times New Roman"/>
                <w:sz w:val="24"/>
                <w:szCs w:val="24"/>
              </w:rPr>
            </w:pPr>
            <w:r w:rsidRPr="000F708C">
              <w:rPr>
                <w:rFonts w:ascii="Times New Roman" w:hAnsi="Times New Roman" w:cs="Times New Roman"/>
                <w:sz w:val="24"/>
                <w:szCs w:val="24"/>
              </w:rPr>
              <w:t>ОБ</w:t>
            </w:r>
          </w:p>
        </w:tc>
        <w:tc>
          <w:tcPr>
            <w:tcW w:w="821" w:type="dxa"/>
          </w:tcPr>
          <w:p w:rsidR="000F708C" w:rsidRPr="000F708C" w:rsidRDefault="000F708C" w:rsidP="002703BE">
            <w:pPr>
              <w:rPr>
                <w:rFonts w:ascii="Times New Roman" w:hAnsi="Times New Roman" w:cs="Times New Roman"/>
                <w:sz w:val="24"/>
                <w:szCs w:val="24"/>
              </w:rPr>
            </w:pPr>
            <w:r w:rsidRPr="000F708C">
              <w:rPr>
                <w:rFonts w:ascii="Times New Roman" w:hAnsi="Times New Roman" w:cs="Times New Roman"/>
                <w:sz w:val="24"/>
                <w:szCs w:val="24"/>
              </w:rPr>
              <w:t>Всего</w:t>
            </w:r>
          </w:p>
        </w:tc>
        <w:tc>
          <w:tcPr>
            <w:tcW w:w="711" w:type="dxa"/>
          </w:tcPr>
          <w:p w:rsidR="000F708C" w:rsidRPr="000F708C" w:rsidRDefault="000F708C" w:rsidP="002703BE">
            <w:pPr>
              <w:jc w:val="center"/>
              <w:rPr>
                <w:rFonts w:ascii="Times New Roman" w:hAnsi="Times New Roman" w:cs="Times New Roman"/>
                <w:sz w:val="24"/>
                <w:szCs w:val="24"/>
              </w:rPr>
            </w:pPr>
            <w:r w:rsidRPr="000F708C">
              <w:rPr>
                <w:rFonts w:ascii="Times New Roman" w:hAnsi="Times New Roman" w:cs="Times New Roman"/>
                <w:sz w:val="24"/>
                <w:szCs w:val="24"/>
              </w:rPr>
              <w:t>МБ</w:t>
            </w:r>
          </w:p>
        </w:tc>
        <w:tc>
          <w:tcPr>
            <w:tcW w:w="821" w:type="dxa"/>
          </w:tcPr>
          <w:p w:rsidR="000F708C" w:rsidRPr="000F708C" w:rsidRDefault="000F708C" w:rsidP="002703BE">
            <w:pPr>
              <w:jc w:val="center"/>
              <w:rPr>
                <w:rFonts w:ascii="Times New Roman" w:hAnsi="Times New Roman" w:cs="Times New Roman"/>
                <w:sz w:val="24"/>
                <w:szCs w:val="24"/>
              </w:rPr>
            </w:pPr>
            <w:r w:rsidRPr="000F708C">
              <w:rPr>
                <w:rFonts w:ascii="Times New Roman" w:hAnsi="Times New Roman" w:cs="Times New Roman"/>
                <w:sz w:val="24"/>
                <w:szCs w:val="24"/>
              </w:rPr>
              <w:t xml:space="preserve">ФБ/ </w:t>
            </w:r>
          </w:p>
          <w:p w:rsidR="000F708C" w:rsidRPr="000F708C" w:rsidRDefault="000F708C" w:rsidP="002703BE">
            <w:pPr>
              <w:jc w:val="center"/>
              <w:rPr>
                <w:rFonts w:ascii="Times New Roman" w:hAnsi="Times New Roman" w:cs="Times New Roman"/>
                <w:sz w:val="24"/>
                <w:szCs w:val="24"/>
              </w:rPr>
            </w:pPr>
            <w:r w:rsidRPr="000F708C">
              <w:rPr>
                <w:rFonts w:ascii="Times New Roman" w:hAnsi="Times New Roman" w:cs="Times New Roman"/>
                <w:sz w:val="24"/>
                <w:szCs w:val="24"/>
              </w:rPr>
              <w:t>ОБ</w:t>
            </w:r>
          </w:p>
        </w:tc>
        <w:tc>
          <w:tcPr>
            <w:tcW w:w="936" w:type="dxa"/>
            <w:vMerge/>
          </w:tcPr>
          <w:p w:rsidR="000F708C" w:rsidRPr="000F708C" w:rsidRDefault="000F708C" w:rsidP="002703BE">
            <w:pPr>
              <w:jc w:val="center"/>
              <w:rPr>
                <w:rFonts w:ascii="Times New Roman" w:hAnsi="Times New Roman" w:cs="Times New Roman"/>
                <w:sz w:val="24"/>
                <w:szCs w:val="24"/>
              </w:rPr>
            </w:pPr>
          </w:p>
        </w:tc>
      </w:tr>
      <w:tr w:rsidR="000F708C" w:rsidRPr="000F708C" w:rsidTr="002703BE">
        <w:tc>
          <w:tcPr>
            <w:tcW w:w="9572" w:type="dxa"/>
            <w:gridSpan w:val="12"/>
          </w:tcPr>
          <w:p w:rsidR="000F708C" w:rsidRPr="000F708C" w:rsidRDefault="000F708C" w:rsidP="002703BE">
            <w:pPr>
              <w:jc w:val="center"/>
              <w:rPr>
                <w:rFonts w:ascii="Times New Roman" w:hAnsi="Times New Roman" w:cs="Times New Roman"/>
                <w:sz w:val="24"/>
                <w:szCs w:val="24"/>
              </w:rPr>
            </w:pPr>
            <w:r w:rsidRPr="000F708C">
              <w:rPr>
                <w:rFonts w:ascii="Times New Roman" w:hAnsi="Times New Roman" w:cs="Times New Roman"/>
                <w:sz w:val="24"/>
                <w:szCs w:val="24"/>
              </w:rPr>
              <w:t xml:space="preserve">Основное мероприятие: Эффективное вовлечение в оборот земель сельскохозяйственного значения </w:t>
            </w:r>
          </w:p>
        </w:tc>
      </w:tr>
      <w:tr w:rsidR="000F708C" w:rsidRPr="000F708C" w:rsidTr="002703BE">
        <w:tc>
          <w:tcPr>
            <w:tcW w:w="222" w:type="dxa"/>
          </w:tcPr>
          <w:p w:rsidR="000F708C" w:rsidRPr="000F708C" w:rsidRDefault="000F708C" w:rsidP="002703BE">
            <w:pPr>
              <w:jc w:val="center"/>
              <w:rPr>
                <w:rFonts w:ascii="Times New Roman" w:hAnsi="Times New Roman" w:cs="Times New Roman"/>
                <w:sz w:val="24"/>
                <w:szCs w:val="24"/>
              </w:rPr>
            </w:pPr>
          </w:p>
        </w:tc>
        <w:tc>
          <w:tcPr>
            <w:tcW w:w="1465" w:type="dxa"/>
          </w:tcPr>
          <w:p w:rsidR="000F708C" w:rsidRPr="000F708C" w:rsidRDefault="000F708C" w:rsidP="002703BE">
            <w:pPr>
              <w:jc w:val="center"/>
              <w:rPr>
                <w:rFonts w:ascii="Times New Roman" w:hAnsi="Times New Roman" w:cs="Times New Roman"/>
                <w:sz w:val="24"/>
                <w:szCs w:val="24"/>
              </w:rPr>
            </w:pPr>
            <w:r w:rsidRPr="000F708C">
              <w:rPr>
                <w:rFonts w:ascii="Times New Roman" w:hAnsi="Times New Roman" w:cs="Times New Roman"/>
                <w:sz w:val="24"/>
                <w:szCs w:val="24"/>
              </w:rPr>
              <w:t xml:space="preserve">Мероприятия по подготовке проектов межевания земельных участков и на проведения кадастровых работ </w:t>
            </w:r>
          </w:p>
        </w:tc>
        <w:tc>
          <w:tcPr>
            <w:tcW w:w="821" w:type="dxa"/>
          </w:tcPr>
          <w:p w:rsidR="000F708C" w:rsidRPr="000F708C" w:rsidRDefault="000F708C" w:rsidP="002703BE">
            <w:pPr>
              <w:jc w:val="center"/>
              <w:rPr>
                <w:rFonts w:ascii="Times New Roman" w:hAnsi="Times New Roman" w:cs="Times New Roman"/>
                <w:sz w:val="24"/>
                <w:szCs w:val="24"/>
              </w:rPr>
            </w:pPr>
            <w:r w:rsidRPr="000F708C">
              <w:rPr>
                <w:rFonts w:ascii="Times New Roman" w:hAnsi="Times New Roman" w:cs="Times New Roman"/>
                <w:sz w:val="24"/>
                <w:szCs w:val="24"/>
              </w:rPr>
              <w:t>60,0</w:t>
            </w:r>
          </w:p>
        </w:tc>
        <w:tc>
          <w:tcPr>
            <w:tcW w:w="601" w:type="dxa"/>
          </w:tcPr>
          <w:p w:rsidR="000F708C" w:rsidRPr="000F708C" w:rsidRDefault="000F708C" w:rsidP="002703BE">
            <w:pPr>
              <w:jc w:val="center"/>
              <w:rPr>
                <w:rFonts w:ascii="Times New Roman" w:hAnsi="Times New Roman" w:cs="Times New Roman"/>
                <w:sz w:val="24"/>
                <w:szCs w:val="24"/>
              </w:rPr>
            </w:pPr>
            <w:r w:rsidRPr="000F708C">
              <w:rPr>
                <w:rFonts w:ascii="Times New Roman" w:hAnsi="Times New Roman" w:cs="Times New Roman"/>
                <w:sz w:val="24"/>
                <w:szCs w:val="24"/>
              </w:rPr>
              <w:t>1,194</w:t>
            </w:r>
          </w:p>
        </w:tc>
        <w:tc>
          <w:tcPr>
            <w:tcW w:w="821" w:type="dxa"/>
          </w:tcPr>
          <w:p w:rsidR="000F708C" w:rsidRPr="000F708C" w:rsidRDefault="000F708C" w:rsidP="002703BE">
            <w:pPr>
              <w:jc w:val="center"/>
              <w:rPr>
                <w:rFonts w:ascii="Times New Roman" w:hAnsi="Times New Roman" w:cs="Times New Roman"/>
                <w:sz w:val="24"/>
                <w:szCs w:val="24"/>
              </w:rPr>
            </w:pPr>
            <w:r w:rsidRPr="000F708C">
              <w:rPr>
                <w:rFonts w:ascii="Times New Roman" w:hAnsi="Times New Roman" w:cs="Times New Roman"/>
                <w:sz w:val="24"/>
                <w:szCs w:val="24"/>
              </w:rPr>
              <w:t>58,806</w:t>
            </w:r>
          </w:p>
        </w:tc>
        <w:tc>
          <w:tcPr>
            <w:tcW w:w="821" w:type="dxa"/>
          </w:tcPr>
          <w:p w:rsidR="000F708C" w:rsidRPr="000F708C" w:rsidRDefault="000F708C" w:rsidP="002703BE">
            <w:pPr>
              <w:jc w:val="center"/>
              <w:rPr>
                <w:rFonts w:ascii="Times New Roman" w:hAnsi="Times New Roman" w:cs="Times New Roman"/>
                <w:sz w:val="24"/>
                <w:szCs w:val="24"/>
              </w:rPr>
            </w:pPr>
            <w:r w:rsidRPr="000F708C">
              <w:rPr>
                <w:rFonts w:ascii="Times New Roman" w:hAnsi="Times New Roman" w:cs="Times New Roman"/>
                <w:sz w:val="24"/>
                <w:szCs w:val="24"/>
              </w:rPr>
              <w:t>0,0</w:t>
            </w:r>
          </w:p>
        </w:tc>
        <w:tc>
          <w:tcPr>
            <w:tcW w:w="711" w:type="dxa"/>
          </w:tcPr>
          <w:p w:rsidR="000F708C" w:rsidRPr="000F708C" w:rsidRDefault="000F708C" w:rsidP="002703BE">
            <w:pPr>
              <w:rPr>
                <w:rFonts w:ascii="Times New Roman" w:hAnsi="Times New Roman" w:cs="Times New Roman"/>
                <w:sz w:val="24"/>
                <w:szCs w:val="24"/>
              </w:rPr>
            </w:pPr>
            <w:r w:rsidRPr="000F708C">
              <w:rPr>
                <w:rFonts w:ascii="Times New Roman" w:hAnsi="Times New Roman" w:cs="Times New Roman"/>
                <w:sz w:val="24"/>
                <w:szCs w:val="24"/>
              </w:rPr>
              <w:t>0,0</w:t>
            </w:r>
          </w:p>
        </w:tc>
        <w:tc>
          <w:tcPr>
            <w:tcW w:w="821" w:type="dxa"/>
          </w:tcPr>
          <w:p w:rsidR="000F708C" w:rsidRPr="000F708C" w:rsidRDefault="000F708C" w:rsidP="002703BE">
            <w:pPr>
              <w:rPr>
                <w:rFonts w:ascii="Times New Roman" w:hAnsi="Times New Roman" w:cs="Times New Roman"/>
                <w:sz w:val="24"/>
                <w:szCs w:val="24"/>
              </w:rPr>
            </w:pPr>
            <w:r w:rsidRPr="000F708C">
              <w:rPr>
                <w:rFonts w:ascii="Times New Roman" w:hAnsi="Times New Roman" w:cs="Times New Roman"/>
                <w:sz w:val="24"/>
                <w:szCs w:val="24"/>
              </w:rPr>
              <w:t>0,0</w:t>
            </w:r>
          </w:p>
        </w:tc>
        <w:tc>
          <w:tcPr>
            <w:tcW w:w="821" w:type="dxa"/>
          </w:tcPr>
          <w:p w:rsidR="000F708C" w:rsidRPr="000F708C" w:rsidRDefault="000F708C" w:rsidP="002703BE">
            <w:pPr>
              <w:rPr>
                <w:rFonts w:ascii="Times New Roman" w:hAnsi="Times New Roman" w:cs="Times New Roman"/>
                <w:sz w:val="24"/>
                <w:szCs w:val="24"/>
              </w:rPr>
            </w:pPr>
            <w:r w:rsidRPr="000F708C">
              <w:rPr>
                <w:rFonts w:ascii="Times New Roman" w:hAnsi="Times New Roman" w:cs="Times New Roman"/>
                <w:sz w:val="24"/>
                <w:szCs w:val="24"/>
              </w:rPr>
              <w:t>0,0</w:t>
            </w:r>
          </w:p>
        </w:tc>
        <w:tc>
          <w:tcPr>
            <w:tcW w:w="711" w:type="dxa"/>
          </w:tcPr>
          <w:p w:rsidR="000F708C" w:rsidRPr="000F708C" w:rsidRDefault="000F708C" w:rsidP="002703BE">
            <w:pPr>
              <w:rPr>
                <w:rFonts w:ascii="Times New Roman" w:hAnsi="Times New Roman" w:cs="Times New Roman"/>
                <w:sz w:val="24"/>
                <w:szCs w:val="24"/>
              </w:rPr>
            </w:pPr>
            <w:r w:rsidRPr="000F708C">
              <w:rPr>
                <w:rFonts w:ascii="Times New Roman" w:hAnsi="Times New Roman" w:cs="Times New Roman"/>
                <w:sz w:val="24"/>
                <w:szCs w:val="24"/>
              </w:rPr>
              <w:t>0,0</w:t>
            </w:r>
          </w:p>
        </w:tc>
        <w:tc>
          <w:tcPr>
            <w:tcW w:w="821" w:type="dxa"/>
          </w:tcPr>
          <w:p w:rsidR="000F708C" w:rsidRPr="000F708C" w:rsidRDefault="000F708C" w:rsidP="002703BE">
            <w:pPr>
              <w:rPr>
                <w:rFonts w:ascii="Times New Roman" w:hAnsi="Times New Roman" w:cs="Times New Roman"/>
                <w:sz w:val="24"/>
                <w:szCs w:val="24"/>
              </w:rPr>
            </w:pPr>
            <w:r w:rsidRPr="000F708C">
              <w:rPr>
                <w:rFonts w:ascii="Times New Roman" w:hAnsi="Times New Roman" w:cs="Times New Roman"/>
                <w:sz w:val="24"/>
                <w:szCs w:val="24"/>
              </w:rPr>
              <w:t>0,0</w:t>
            </w:r>
          </w:p>
        </w:tc>
        <w:tc>
          <w:tcPr>
            <w:tcW w:w="936" w:type="dxa"/>
          </w:tcPr>
          <w:p w:rsidR="000F708C" w:rsidRPr="000F708C" w:rsidRDefault="000F708C" w:rsidP="002703BE">
            <w:pPr>
              <w:rPr>
                <w:rFonts w:ascii="Times New Roman" w:hAnsi="Times New Roman" w:cs="Times New Roman"/>
                <w:sz w:val="24"/>
                <w:szCs w:val="24"/>
              </w:rPr>
            </w:pPr>
            <w:r w:rsidRPr="000F708C">
              <w:rPr>
                <w:rFonts w:ascii="Times New Roman" w:hAnsi="Times New Roman" w:cs="Times New Roman"/>
                <w:sz w:val="24"/>
                <w:szCs w:val="24"/>
              </w:rPr>
              <w:t>60,0</w:t>
            </w:r>
          </w:p>
        </w:tc>
      </w:tr>
      <w:tr w:rsidR="000F708C" w:rsidRPr="000F708C" w:rsidTr="002703BE">
        <w:tc>
          <w:tcPr>
            <w:tcW w:w="222" w:type="dxa"/>
          </w:tcPr>
          <w:p w:rsidR="000F708C" w:rsidRPr="000F708C" w:rsidRDefault="000F708C" w:rsidP="002703BE">
            <w:pPr>
              <w:jc w:val="center"/>
              <w:rPr>
                <w:rFonts w:ascii="Times New Roman" w:hAnsi="Times New Roman" w:cs="Times New Roman"/>
                <w:sz w:val="24"/>
                <w:szCs w:val="24"/>
              </w:rPr>
            </w:pPr>
          </w:p>
        </w:tc>
        <w:tc>
          <w:tcPr>
            <w:tcW w:w="1465" w:type="dxa"/>
          </w:tcPr>
          <w:p w:rsidR="000F708C" w:rsidRPr="000F708C" w:rsidRDefault="000F708C" w:rsidP="002703BE">
            <w:pPr>
              <w:jc w:val="center"/>
              <w:rPr>
                <w:rFonts w:ascii="Times New Roman" w:hAnsi="Times New Roman" w:cs="Times New Roman"/>
                <w:sz w:val="24"/>
                <w:szCs w:val="24"/>
              </w:rPr>
            </w:pPr>
            <w:r w:rsidRPr="000F708C">
              <w:rPr>
                <w:rFonts w:ascii="Times New Roman" w:hAnsi="Times New Roman" w:cs="Times New Roman"/>
                <w:sz w:val="24"/>
                <w:szCs w:val="24"/>
              </w:rPr>
              <w:t>итого</w:t>
            </w:r>
          </w:p>
        </w:tc>
        <w:tc>
          <w:tcPr>
            <w:tcW w:w="821" w:type="dxa"/>
          </w:tcPr>
          <w:p w:rsidR="000F708C" w:rsidRPr="000F708C" w:rsidRDefault="000F708C" w:rsidP="002703BE">
            <w:pPr>
              <w:jc w:val="center"/>
              <w:rPr>
                <w:rFonts w:ascii="Times New Roman" w:hAnsi="Times New Roman" w:cs="Times New Roman"/>
                <w:b/>
                <w:sz w:val="24"/>
                <w:szCs w:val="24"/>
              </w:rPr>
            </w:pPr>
            <w:r w:rsidRPr="000F708C">
              <w:rPr>
                <w:rFonts w:ascii="Times New Roman" w:hAnsi="Times New Roman" w:cs="Times New Roman"/>
                <w:b/>
                <w:sz w:val="24"/>
                <w:szCs w:val="24"/>
              </w:rPr>
              <w:t>60,0</w:t>
            </w:r>
          </w:p>
        </w:tc>
        <w:tc>
          <w:tcPr>
            <w:tcW w:w="601" w:type="dxa"/>
          </w:tcPr>
          <w:p w:rsidR="000F708C" w:rsidRPr="000F708C" w:rsidRDefault="000F708C" w:rsidP="002703BE">
            <w:pPr>
              <w:jc w:val="center"/>
              <w:rPr>
                <w:rFonts w:ascii="Times New Roman" w:hAnsi="Times New Roman" w:cs="Times New Roman"/>
                <w:b/>
                <w:sz w:val="24"/>
                <w:szCs w:val="24"/>
              </w:rPr>
            </w:pPr>
            <w:r w:rsidRPr="000F708C">
              <w:rPr>
                <w:rFonts w:ascii="Times New Roman" w:hAnsi="Times New Roman" w:cs="Times New Roman"/>
                <w:b/>
                <w:sz w:val="24"/>
                <w:szCs w:val="24"/>
              </w:rPr>
              <w:t>1,194</w:t>
            </w:r>
          </w:p>
        </w:tc>
        <w:tc>
          <w:tcPr>
            <w:tcW w:w="821" w:type="dxa"/>
          </w:tcPr>
          <w:p w:rsidR="000F708C" w:rsidRPr="000F708C" w:rsidRDefault="000F708C" w:rsidP="002703BE">
            <w:pPr>
              <w:jc w:val="center"/>
              <w:rPr>
                <w:rFonts w:ascii="Times New Roman" w:hAnsi="Times New Roman" w:cs="Times New Roman"/>
                <w:b/>
                <w:sz w:val="24"/>
                <w:szCs w:val="24"/>
              </w:rPr>
            </w:pPr>
            <w:r w:rsidRPr="000F708C">
              <w:rPr>
                <w:rFonts w:ascii="Times New Roman" w:hAnsi="Times New Roman" w:cs="Times New Roman"/>
                <w:b/>
                <w:sz w:val="24"/>
                <w:szCs w:val="24"/>
              </w:rPr>
              <w:t>58,806</w:t>
            </w:r>
          </w:p>
        </w:tc>
        <w:tc>
          <w:tcPr>
            <w:tcW w:w="821" w:type="dxa"/>
          </w:tcPr>
          <w:p w:rsidR="000F708C" w:rsidRPr="000F708C" w:rsidRDefault="000F708C" w:rsidP="002703BE">
            <w:pPr>
              <w:rPr>
                <w:rFonts w:ascii="Times New Roman" w:hAnsi="Times New Roman" w:cs="Times New Roman"/>
                <w:sz w:val="24"/>
                <w:szCs w:val="24"/>
              </w:rPr>
            </w:pPr>
            <w:r w:rsidRPr="000F708C">
              <w:rPr>
                <w:rFonts w:ascii="Times New Roman" w:hAnsi="Times New Roman" w:cs="Times New Roman"/>
                <w:sz w:val="24"/>
                <w:szCs w:val="24"/>
              </w:rPr>
              <w:t>0,0</w:t>
            </w:r>
          </w:p>
        </w:tc>
        <w:tc>
          <w:tcPr>
            <w:tcW w:w="711" w:type="dxa"/>
          </w:tcPr>
          <w:p w:rsidR="000F708C" w:rsidRPr="000F708C" w:rsidRDefault="000F708C" w:rsidP="002703BE">
            <w:pPr>
              <w:rPr>
                <w:rFonts w:ascii="Times New Roman" w:hAnsi="Times New Roman" w:cs="Times New Roman"/>
                <w:sz w:val="24"/>
                <w:szCs w:val="24"/>
              </w:rPr>
            </w:pPr>
            <w:r w:rsidRPr="000F708C">
              <w:rPr>
                <w:rFonts w:ascii="Times New Roman" w:hAnsi="Times New Roman" w:cs="Times New Roman"/>
                <w:sz w:val="24"/>
                <w:szCs w:val="24"/>
              </w:rPr>
              <w:t>0,0</w:t>
            </w:r>
          </w:p>
        </w:tc>
        <w:tc>
          <w:tcPr>
            <w:tcW w:w="821" w:type="dxa"/>
          </w:tcPr>
          <w:p w:rsidR="000F708C" w:rsidRPr="000F708C" w:rsidRDefault="000F708C" w:rsidP="002703BE">
            <w:pPr>
              <w:rPr>
                <w:rFonts w:ascii="Times New Roman" w:hAnsi="Times New Roman" w:cs="Times New Roman"/>
                <w:sz w:val="24"/>
                <w:szCs w:val="24"/>
              </w:rPr>
            </w:pPr>
            <w:r w:rsidRPr="000F708C">
              <w:rPr>
                <w:rFonts w:ascii="Times New Roman" w:hAnsi="Times New Roman" w:cs="Times New Roman"/>
                <w:sz w:val="24"/>
                <w:szCs w:val="24"/>
              </w:rPr>
              <w:t>0,0</w:t>
            </w:r>
          </w:p>
        </w:tc>
        <w:tc>
          <w:tcPr>
            <w:tcW w:w="821" w:type="dxa"/>
          </w:tcPr>
          <w:p w:rsidR="000F708C" w:rsidRPr="000F708C" w:rsidRDefault="000F708C" w:rsidP="002703BE">
            <w:pPr>
              <w:rPr>
                <w:rFonts w:ascii="Times New Roman" w:hAnsi="Times New Roman" w:cs="Times New Roman"/>
                <w:sz w:val="24"/>
                <w:szCs w:val="24"/>
              </w:rPr>
            </w:pPr>
            <w:r w:rsidRPr="000F708C">
              <w:rPr>
                <w:rFonts w:ascii="Times New Roman" w:hAnsi="Times New Roman" w:cs="Times New Roman"/>
                <w:sz w:val="24"/>
                <w:szCs w:val="24"/>
              </w:rPr>
              <w:t>0,0</w:t>
            </w:r>
          </w:p>
        </w:tc>
        <w:tc>
          <w:tcPr>
            <w:tcW w:w="711" w:type="dxa"/>
          </w:tcPr>
          <w:p w:rsidR="000F708C" w:rsidRPr="000F708C" w:rsidRDefault="000F708C" w:rsidP="002703BE">
            <w:pPr>
              <w:rPr>
                <w:rFonts w:ascii="Times New Roman" w:hAnsi="Times New Roman" w:cs="Times New Roman"/>
                <w:sz w:val="24"/>
                <w:szCs w:val="24"/>
              </w:rPr>
            </w:pPr>
            <w:r w:rsidRPr="000F708C">
              <w:rPr>
                <w:rFonts w:ascii="Times New Roman" w:hAnsi="Times New Roman" w:cs="Times New Roman"/>
                <w:sz w:val="24"/>
                <w:szCs w:val="24"/>
              </w:rPr>
              <w:t>0,0</w:t>
            </w:r>
          </w:p>
        </w:tc>
        <w:tc>
          <w:tcPr>
            <w:tcW w:w="821" w:type="dxa"/>
          </w:tcPr>
          <w:p w:rsidR="000F708C" w:rsidRPr="000F708C" w:rsidRDefault="000F708C" w:rsidP="002703BE">
            <w:pPr>
              <w:rPr>
                <w:rFonts w:ascii="Times New Roman" w:hAnsi="Times New Roman" w:cs="Times New Roman"/>
                <w:sz w:val="24"/>
                <w:szCs w:val="24"/>
              </w:rPr>
            </w:pPr>
            <w:r w:rsidRPr="000F708C">
              <w:rPr>
                <w:rFonts w:ascii="Times New Roman" w:hAnsi="Times New Roman" w:cs="Times New Roman"/>
                <w:sz w:val="24"/>
                <w:szCs w:val="24"/>
              </w:rPr>
              <w:t>0,0</w:t>
            </w:r>
          </w:p>
        </w:tc>
        <w:tc>
          <w:tcPr>
            <w:tcW w:w="936" w:type="dxa"/>
          </w:tcPr>
          <w:p w:rsidR="000F708C" w:rsidRPr="000F708C" w:rsidRDefault="000F708C" w:rsidP="002703BE">
            <w:pPr>
              <w:rPr>
                <w:rFonts w:ascii="Times New Roman" w:hAnsi="Times New Roman" w:cs="Times New Roman"/>
                <w:sz w:val="24"/>
                <w:szCs w:val="24"/>
              </w:rPr>
            </w:pPr>
            <w:r w:rsidRPr="000F708C">
              <w:rPr>
                <w:rFonts w:ascii="Times New Roman" w:hAnsi="Times New Roman" w:cs="Times New Roman"/>
                <w:sz w:val="24"/>
                <w:szCs w:val="24"/>
              </w:rPr>
              <w:t>60,0</w:t>
            </w:r>
          </w:p>
        </w:tc>
      </w:tr>
    </w:tbl>
    <w:p w:rsidR="000F708C" w:rsidRPr="000F708C" w:rsidRDefault="000F708C" w:rsidP="000F708C">
      <w:pPr>
        <w:jc w:val="center"/>
        <w:rPr>
          <w:rFonts w:ascii="Times New Roman" w:hAnsi="Times New Roman" w:cs="Times New Roman"/>
          <w:sz w:val="24"/>
          <w:szCs w:val="24"/>
        </w:rPr>
      </w:pPr>
    </w:p>
    <w:p w:rsidR="000F708C" w:rsidRPr="000F708C" w:rsidRDefault="000F708C" w:rsidP="000F708C">
      <w:pPr>
        <w:jc w:val="center"/>
        <w:rPr>
          <w:rFonts w:ascii="Times New Roman" w:hAnsi="Times New Roman" w:cs="Times New Roman"/>
          <w:sz w:val="24"/>
          <w:szCs w:val="24"/>
        </w:rPr>
      </w:pPr>
    </w:p>
    <w:p w:rsidR="000F708C" w:rsidRPr="000F708C" w:rsidRDefault="000F708C" w:rsidP="000F708C">
      <w:pPr>
        <w:jc w:val="center"/>
        <w:rPr>
          <w:rFonts w:ascii="Times New Roman" w:hAnsi="Times New Roman" w:cs="Times New Roman"/>
          <w:b/>
          <w:sz w:val="24"/>
          <w:szCs w:val="24"/>
        </w:rPr>
      </w:pPr>
      <w:r w:rsidRPr="000F708C">
        <w:rPr>
          <w:rFonts w:ascii="Times New Roman" w:hAnsi="Times New Roman" w:cs="Times New Roman"/>
          <w:b/>
          <w:sz w:val="24"/>
          <w:szCs w:val="24"/>
        </w:rPr>
        <w:t xml:space="preserve">Раздел </w:t>
      </w:r>
      <w:r w:rsidRPr="000F708C">
        <w:rPr>
          <w:rFonts w:ascii="Times New Roman" w:hAnsi="Times New Roman" w:cs="Times New Roman"/>
          <w:b/>
          <w:sz w:val="24"/>
          <w:szCs w:val="24"/>
          <w:lang w:val="en-US"/>
        </w:rPr>
        <w:t>VIII</w:t>
      </w:r>
      <w:r w:rsidRPr="000F708C">
        <w:rPr>
          <w:rFonts w:ascii="Times New Roman" w:hAnsi="Times New Roman" w:cs="Times New Roman"/>
          <w:sz w:val="24"/>
          <w:szCs w:val="24"/>
        </w:rPr>
        <w:t xml:space="preserve">. </w:t>
      </w:r>
      <w:r w:rsidRPr="000F708C">
        <w:rPr>
          <w:rFonts w:ascii="Times New Roman" w:hAnsi="Times New Roman" w:cs="Times New Roman"/>
          <w:b/>
          <w:sz w:val="24"/>
          <w:szCs w:val="24"/>
        </w:rPr>
        <w:t>ОЦЕНКА ЭФФЕКТИВНОСТИ И РЕЗУЛЬТАТИВНОСТИ МУНИЦИПАЛЬНОЙ ПРОГРАММЫ</w:t>
      </w:r>
    </w:p>
    <w:p w:rsidR="000F708C" w:rsidRPr="000F708C" w:rsidRDefault="000F708C" w:rsidP="000F708C">
      <w:pPr>
        <w:rPr>
          <w:rFonts w:ascii="Times New Roman" w:hAnsi="Times New Roman" w:cs="Times New Roman"/>
          <w:b/>
          <w:sz w:val="24"/>
          <w:szCs w:val="24"/>
        </w:rPr>
      </w:pPr>
    </w:p>
    <w:p w:rsidR="000F708C" w:rsidRPr="000F708C" w:rsidRDefault="000F708C" w:rsidP="000F708C">
      <w:pPr>
        <w:ind w:firstLine="709"/>
        <w:jc w:val="both"/>
        <w:rPr>
          <w:rFonts w:ascii="Times New Roman" w:hAnsi="Times New Roman" w:cs="Times New Roman"/>
          <w:sz w:val="24"/>
          <w:szCs w:val="24"/>
        </w:rPr>
      </w:pPr>
      <w:r w:rsidRPr="000F708C">
        <w:rPr>
          <w:rFonts w:ascii="Times New Roman" w:hAnsi="Times New Roman" w:cs="Times New Roman"/>
          <w:sz w:val="24"/>
          <w:szCs w:val="24"/>
        </w:rPr>
        <w:t>Реализация Программы предусматривает предоставление бюджету администрациии Голубовского сельского поселения Седельниковского муниципального района Омской области субсидии на проведение кадастровых работ в отношении неиспользуемых земель из состава земель сельскохозяйственного назначения за счет средств областного бюджета.</w:t>
      </w:r>
    </w:p>
    <w:p w:rsidR="000F708C" w:rsidRPr="000F708C" w:rsidRDefault="000F708C" w:rsidP="000F708C">
      <w:pPr>
        <w:ind w:firstLine="709"/>
        <w:jc w:val="both"/>
        <w:rPr>
          <w:rFonts w:ascii="Times New Roman" w:hAnsi="Times New Roman" w:cs="Times New Roman"/>
          <w:sz w:val="24"/>
          <w:szCs w:val="24"/>
        </w:rPr>
      </w:pPr>
      <w:r w:rsidRPr="000F708C">
        <w:rPr>
          <w:rFonts w:ascii="Times New Roman" w:hAnsi="Times New Roman" w:cs="Times New Roman"/>
          <w:sz w:val="24"/>
          <w:szCs w:val="24"/>
        </w:rPr>
        <w:t>Приоритетной целью программы является:</w:t>
      </w:r>
    </w:p>
    <w:p w:rsidR="000F708C" w:rsidRPr="000F708C" w:rsidRDefault="000F708C" w:rsidP="000F708C">
      <w:pPr>
        <w:ind w:firstLine="709"/>
        <w:jc w:val="both"/>
        <w:rPr>
          <w:rFonts w:ascii="Times New Roman" w:hAnsi="Times New Roman" w:cs="Times New Roman"/>
          <w:sz w:val="24"/>
          <w:szCs w:val="24"/>
        </w:rPr>
      </w:pPr>
      <w:r w:rsidRPr="000F708C">
        <w:rPr>
          <w:rFonts w:ascii="Times New Roman" w:hAnsi="Times New Roman" w:cs="Times New Roman"/>
          <w:sz w:val="24"/>
          <w:szCs w:val="24"/>
        </w:rPr>
        <w:t>-  организация мер по оформлению земель сельскохозяйственного назначения на территории Голубовского  сельского поселения</w:t>
      </w:r>
    </w:p>
    <w:p w:rsidR="000F708C" w:rsidRPr="000F708C" w:rsidRDefault="000F708C" w:rsidP="000F708C">
      <w:pPr>
        <w:ind w:firstLine="709"/>
        <w:jc w:val="both"/>
        <w:rPr>
          <w:rFonts w:ascii="Times New Roman" w:hAnsi="Times New Roman" w:cs="Times New Roman"/>
          <w:sz w:val="24"/>
          <w:szCs w:val="24"/>
        </w:rPr>
      </w:pPr>
      <w:r w:rsidRPr="000F708C">
        <w:rPr>
          <w:rFonts w:ascii="Times New Roman" w:hAnsi="Times New Roman" w:cs="Times New Roman"/>
          <w:sz w:val="24"/>
          <w:szCs w:val="24"/>
        </w:rPr>
        <w:t>-    предотвращение выбытия из сельскохозяйственного оборота земель сельскохозяйственного назначения.</w:t>
      </w:r>
    </w:p>
    <w:p w:rsidR="000F708C" w:rsidRPr="000F708C" w:rsidRDefault="000F708C" w:rsidP="000F708C">
      <w:pPr>
        <w:ind w:firstLine="708"/>
        <w:jc w:val="both"/>
        <w:rPr>
          <w:rFonts w:ascii="Times New Roman" w:hAnsi="Times New Roman" w:cs="Times New Roman"/>
          <w:sz w:val="24"/>
          <w:szCs w:val="24"/>
        </w:rPr>
      </w:pPr>
      <w:r w:rsidRPr="000F708C">
        <w:rPr>
          <w:rFonts w:ascii="Times New Roman" w:hAnsi="Times New Roman" w:cs="Times New Roman"/>
          <w:bCs/>
          <w:sz w:val="24"/>
          <w:szCs w:val="24"/>
        </w:rPr>
        <w:t>В результате реализации Программы планируется достигнуть следующие показатели результативности (таблица 3):</w:t>
      </w:r>
    </w:p>
    <w:p w:rsidR="000F708C" w:rsidRPr="000F708C" w:rsidRDefault="000F708C" w:rsidP="000F708C">
      <w:pPr>
        <w:autoSpaceDN w:val="0"/>
        <w:adjustRightInd w:val="0"/>
        <w:ind w:right="-180" w:firstLine="720"/>
        <w:jc w:val="center"/>
        <w:rPr>
          <w:rFonts w:ascii="Times New Roman" w:hAnsi="Times New Roman" w:cs="Times New Roman"/>
          <w:b/>
          <w:sz w:val="24"/>
          <w:szCs w:val="24"/>
        </w:rPr>
      </w:pPr>
      <w:r w:rsidRPr="000F708C">
        <w:rPr>
          <w:rFonts w:ascii="Times New Roman" w:hAnsi="Times New Roman" w:cs="Times New Roman"/>
          <w:b/>
          <w:sz w:val="24"/>
          <w:szCs w:val="24"/>
        </w:rPr>
        <w:t>Целевые индикаторы (показатели) Программы</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6"/>
        <w:gridCol w:w="2761"/>
        <w:gridCol w:w="2410"/>
        <w:gridCol w:w="992"/>
        <w:gridCol w:w="1134"/>
        <w:gridCol w:w="1134"/>
        <w:gridCol w:w="1021"/>
      </w:tblGrid>
      <w:tr w:rsidR="000F708C" w:rsidRPr="000F708C" w:rsidTr="002703BE">
        <w:tc>
          <w:tcPr>
            <w:tcW w:w="466" w:type="dxa"/>
            <w:vAlign w:val="center"/>
          </w:tcPr>
          <w:p w:rsidR="000F708C" w:rsidRPr="000F708C" w:rsidRDefault="000F708C" w:rsidP="002703BE">
            <w:pPr>
              <w:autoSpaceDN w:val="0"/>
              <w:adjustRightInd w:val="0"/>
              <w:ind w:right="-180"/>
              <w:rPr>
                <w:rFonts w:ascii="Times New Roman" w:eastAsia="Calibri" w:hAnsi="Times New Roman" w:cs="Times New Roman"/>
                <w:sz w:val="24"/>
                <w:szCs w:val="24"/>
              </w:rPr>
            </w:pPr>
            <w:r w:rsidRPr="000F708C">
              <w:rPr>
                <w:rFonts w:ascii="Times New Roman" w:eastAsia="Calibri" w:hAnsi="Times New Roman" w:cs="Times New Roman"/>
                <w:sz w:val="24"/>
                <w:szCs w:val="24"/>
              </w:rPr>
              <w:t>№ п</w:t>
            </w:r>
            <w:r w:rsidRPr="000F708C">
              <w:rPr>
                <w:rFonts w:ascii="Times New Roman" w:eastAsia="Calibri" w:hAnsi="Times New Roman" w:cs="Times New Roman"/>
                <w:sz w:val="24"/>
                <w:szCs w:val="24"/>
                <w:lang w:val="en-US"/>
              </w:rPr>
              <w:t>/</w:t>
            </w:r>
            <w:r w:rsidRPr="000F708C">
              <w:rPr>
                <w:rFonts w:ascii="Times New Roman" w:eastAsia="Calibri" w:hAnsi="Times New Roman" w:cs="Times New Roman"/>
                <w:sz w:val="24"/>
                <w:szCs w:val="24"/>
              </w:rPr>
              <w:t>п</w:t>
            </w:r>
          </w:p>
        </w:tc>
        <w:tc>
          <w:tcPr>
            <w:tcW w:w="2761" w:type="dxa"/>
            <w:vAlign w:val="center"/>
          </w:tcPr>
          <w:p w:rsidR="000F708C" w:rsidRPr="000F708C" w:rsidRDefault="000F708C" w:rsidP="002703BE">
            <w:pPr>
              <w:autoSpaceDN w:val="0"/>
              <w:adjustRightInd w:val="0"/>
              <w:ind w:right="-180"/>
              <w:jc w:val="center"/>
              <w:rPr>
                <w:rFonts w:ascii="Times New Roman" w:eastAsia="Calibri" w:hAnsi="Times New Roman" w:cs="Times New Roman"/>
                <w:sz w:val="24"/>
                <w:szCs w:val="24"/>
              </w:rPr>
            </w:pPr>
            <w:r w:rsidRPr="000F708C">
              <w:rPr>
                <w:rFonts w:ascii="Times New Roman" w:eastAsia="Calibri" w:hAnsi="Times New Roman" w:cs="Times New Roman"/>
                <w:sz w:val="24"/>
                <w:szCs w:val="24"/>
              </w:rPr>
              <w:t>Наименование основного мероприятия</w:t>
            </w:r>
          </w:p>
        </w:tc>
        <w:tc>
          <w:tcPr>
            <w:tcW w:w="2410" w:type="dxa"/>
            <w:vAlign w:val="center"/>
          </w:tcPr>
          <w:p w:rsidR="000F708C" w:rsidRPr="000F708C" w:rsidRDefault="000F708C" w:rsidP="002703BE">
            <w:pPr>
              <w:autoSpaceDN w:val="0"/>
              <w:adjustRightInd w:val="0"/>
              <w:ind w:right="-180"/>
              <w:jc w:val="center"/>
              <w:rPr>
                <w:rFonts w:ascii="Times New Roman" w:eastAsia="Calibri" w:hAnsi="Times New Roman" w:cs="Times New Roman"/>
                <w:sz w:val="24"/>
                <w:szCs w:val="24"/>
              </w:rPr>
            </w:pPr>
            <w:r w:rsidRPr="000F708C">
              <w:rPr>
                <w:rFonts w:ascii="Times New Roman" w:eastAsia="Calibri" w:hAnsi="Times New Roman" w:cs="Times New Roman"/>
                <w:sz w:val="24"/>
                <w:szCs w:val="24"/>
              </w:rPr>
              <w:t>Наименование целевого индикатора</w:t>
            </w:r>
          </w:p>
        </w:tc>
        <w:tc>
          <w:tcPr>
            <w:tcW w:w="992" w:type="dxa"/>
            <w:vAlign w:val="center"/>
          </w:tcPr>
          <w:p w:rsidR="000F708C" w:rsidRPr="000F708C" w:rsidRDefault="000F708C" w:rsidP="002703BE">
            <w:pPr>
              <w:autoSpaceDN w:val="0"/>
              <w:adjustRightInd w:val="0"/>
              <w:ind w:right="-180"/>
              <w:jc w:val="center"/>
              <w:rPr>
                <w:rFonts w:ascii="Times New Roman" w:eastAsia="Calibri" w:hAnsi="Times New Roman" w:cs="Times New Roman"/>
                <w:sz w:val="24"/>
                <w:szCs w:val="24"/>
              </w:rPr>
            </w:pPr>
            <w:r w:rsidRPr="000F708C">
              <w:rPr>
                <w:rFonts w:ascii="Times New Roman" w:eastAsia="Calibri" w:hAnsi="Times New Roman" w:cs="Times New Roman"/>
                <w:sz w:val="24"/>
                <w:szCs w:val="24"/>
              </w:rPr>
              <w:t>Ед. изм. показателя</w:t>
            </w:r>
          </w:p>
        </w:tc>
        <w:tc>
          <w:tcPr>
            <w:tcW w:w="1134" w:type="dxa"/>
            <w:vAlign w:val="center"/>
          </w:tcPr>
          <w:p w:rsidR="000F708C" w:rsidRPr="000F708C" w:rsidRDefault="000F708C" w:rsidP="002703BE">
            <w:pPr>
              <w:autoSpaceDN w:val="0"/>
              <w:adjustRightInd w:val="0"/>
              <w:ind w:right="-180"/>
              <w:jc w:val="center"/>
              <w:rPr>
                <w:rFonts w:ascii="Times New Roman" w:eastAsia="Calibri" w:hAnsi="Times New Roman" w:cs="Times New Roman"/>
                <w:sz w:val="24"/>
                <w:szCs w:val="24"/>
              </w:rPr>
            </w:pPr>
            <w:r w:rsidRPr="000F708C">
              <w:rPr>
                <w:rFonts w:ascii="Times New Roman" w:eastAsia="Calibri" w:hAnsi="Times New Roman" w:cs="Times New Roman"/>
                <w:sz w:val="24"/>
                <w:szCs w:val="24"/>
              </w:rPr>
              <w:t>2024г.</w:t>
            </w:r>
          </w:p>
        </w:tc>
        <w:tc>
          <w:tcPr>
            <w:tcW w:w="1134" w:type="dxa"/>
          </w:tcPr>
          <w:p w:rsidR="000F708C" w:rsidRPr="000F708C" w:rsidRDefault="000F708C" w:rsidP="002703BE">
            <w:pPr>
              <w:autoSpaceDN w:val="0"/>
              <w:adjustRightInd w:val="0"/>
              <w:ind w:right="-180"/>
              <w:jc w:val="center"/>
              <w:rPr>
                <w:rFonts w:ascii="Times New Roman" w:eastAsia="Calibri" w:hAnsi="Times New Roman" w:cs="Times New Roman"/>
                <w:sz w:val="24"/>
                <w:szCs w:val="24"/>
              </w:rPr>
            </w:pPr>
          </w:p>
          <w:p w:rsidR="000F708C" w:rsidRPr="000F708C" w:rsidRDefault="000F708C" w:rsidP="002703BE">
            <w:pPr>
              <w:autoSpaceDN w:val="0"/>
              <w:adjustRightInd w:val="0"/>
              <w:ind w:right="-180"/>
              <w:jc w:val="center"/>
              <w:rPr>
                <w:rFonts w:ascii="Times New Roman" w:eastAsia="Calibri" w:hAnsi="Times New Roman" w:cs="Times New Roman"/>
                <w:sz w:val="24"/>
                <w:szCs w:val="24"/>
              </w:rPr>
            </w:pPr>
            <w:r w:rsidRPr="000F708C">
              <w:rPr>
                <w:rFonts w:ascii="Times New Roman" w:eastAsia="Calibri" w:hAnsi="Times New Roman" w:cs="Times New Roman"/>
                <w:sz w:val="24"/>
                <w:szCs w:val="24"/>
              </w:rPr>
              <w:t>2025г.</w:t>
            </w:r>
          </w:p>
        </w:tc>
        <w:tc>
          <w:tcPr>
            <w:tcW w:w="1021" w:type="dxa"/>
          </w:tcPr>
          <w:p w:rsidR="000F708C" w:rsidRPr="000F708C" w:rsidRDefault="000F708C" w:rsidP="002703BE">
            <w:pPr>
              <w:autoSpaceDN w:val="0"/>
              <w:adjustRightInd w:val="0"/>
              <w:ind w:right="-180"/>
              <w:jc w:val="center"/>
              <w:rPr>
                <w:rFonts w:ascii="Times New Roman" w:eastAsia="Calibri" w:hAnsi="Times New Roman" w:cs="Times New Roman"/>
                <w:sz w:val="24"/>
                <w:szCs w:val="24"/>
              </w:rPr>
            </w:pPr>
          </w:p>
          <w:p w:rsidR="000F708C" w:rsidRPr="000F708C" w:rsidRDefault="000F708C" w:rsidP="002703BE">
            <w:pPr>
              <w:autoSpaceDN w:val="0"/>
              <w:adjustRightInd w:val="0"/>
              <w:ind w:right="-180"/>
              <w:jc w:val="center"/>
              <w:rPr>
                <w:rFonts w:ascii="Times New Roman" w:eastAsia="Calibri" w:hAnsi="Times New Roman" w:cs="Times New Roman"/>
                <w:sz w:val="24"/>
                <w:szCs w:val="24"/>
              </w:rPr>
            </w:pPr>
            <w:r w:rsidRPr="000F708C">
              <w:rPr>
                <w:rFonts w:ascii="Times New Roman" w:eastAsia="Calibri" w:hAnsi="Times New Roman" w:cs="Times New Roman"/>
                <w:sz w:val="24"/>
                <w:szCs w:val="24"/>
              </w:rPr>
              <w:t>2026г.</w:t>
            </w:r>
          </w:p>
        </w:tc>
      </w:tr>
      <w:tr w:rsidR="000F708C" w:rsidRPr="000F708C" w:rsidTr="002703BE">
        <w:tc>
          <w:tcPr>
            <w:tcW w:w="466" w:type="dxa"/>
            <w:vAlign w:val="center"/>
          </w:tcPr>
          <w:p w:rsidR="000F708C" w:rsidRPr="000F708C" w:rsidRDefault="000F708C" w:rsidP="002703BE">
            <w:pPr>
              <w:autoSpaceDN w:val="0"/>
              <w:adjustRightInd w:val="0"/>
              <w:ind w:right="-180"/>
              <w:jc w:val="center"/>
              <w:rPr>
                <w:rFonts w:ascii="Times New Roman" w:eastAsia="Calibri" w:hAnsi="Times New Roman" w:cs="Times New Roman"/>
                <w:sz w:val="24"/>
                <w:szCs w:val="24"/>
              </w:rPr>
            </w:pPr>
            <w:r w:rsidRPr="000F708C">
              <w:rPr>
                <w:rFonts w:ascii="Times New Roman" w:eastAsia="Calibri" w:hAnsi="Times New Roman" w:cs="Times New Roman"/>
                <w:sz w:val="24"/>
                <w:szCs w:val="24"/>
              </w:rPr>
              <w:t>1.</w:t>
            </w:r>
          </w:p>
        </w:tc>
        <w:tc>
          <w:tcPr>
            <w:tcW w:w="2761" w:type="dxa"/>
            <w:vAlign w:val="center"/>
          </w:tcPr>
          <w:p w:rsidR="000F708C" w:rsidRPr="000F708C" w:rsidRDefault="000F708C" w:rsidP="002703BE">
            <w:pPr>
              <w:autoSpaceDN w:val="0"/>
              <w:adjustRightInd w:val="0"/>
              <w:ind w:right="-180"/>
              <w:rPr>
                <w:rFonts w:ascii="Times New Roman" w:eastAsia="Calibri" w:hAnsi="Times New Roman" w:cs="Times New Roman"/>
                <w:sz w:val="24"/>
                <w:szCs w:val="24"/>
              </w:rPr>
            </w:pPr>
            <w:r w:rsidRPr="000F708C">
              <w:rPr>
                <w:rFonts w:ascii="Times New Roman" w:eastAsia="Calibri" w:hAnsi="Times New Roman" w:cs="Times New Roman"/>
                <w:sz w:val="24"/>
                <w:szCs w:val="24"/>
              </w:rPr>
              <w:t>Основное мероприятие «</w:t>
            </w:r>
            <w:r w:rsidRPr="000F708C">
              <w:rPr>
                <w:rFonts w:ascii="Times New Roman" w:hAnsi="Times New Roman" w:cs="Times New Roman"/>
                <w:sz w:val="24"/>
                <w:szCs w:val="24"/>
              </w:rPr>
              <w:t>Проведение кадастровых работ в отношении неиспользуемых земель из состава земель сельскохозяйственного назначения</w:t>
            </w:r>
            <w:r w:rsidRPr="000F708C">
              <w:rPr>
                <w:rFonts w:ascii="Times New Roman" w:eastAsia="Calibri" w:hAnsi="Times New Roman" w:cs="Times New Roman"/>
                <w:sz w:val="24"/>
                <w:szCs w:val="24"/>
              </w:rPr>
              <w:t>»</w:t>
            </w:r>
          </w:p>
        </w:tc>
        <w:tc>
          <w:tcPr>
            <w:tcW w:w="2410" w:type="dxa"/>
            <w:vAlign w:val="center"/>
          </w:tcPr>
          <w:p w:rsidR="000F708C" w:rsidRPr="000F708C" w:rsidRDefault="000F708C" w:rsidP="002703BE">
            <w:pPr>
              <w:autoSpaceDN w:val="0"/>
              <w:adjustRightInd w:val="0"/>
              <w:ind w:right="-180"/>
              <w:jc w:val="center"/>
              <w:rPr>
                <w:rFonts w:ascii="Times New Roman" w:eastAsia="Calibri" w:hAnsi="Times New Roman" w:cs="Times New Roman"/>
                <w:sz w:val="24"/>
                <w:szCs w:val="24"/>
              </w:rPr>
            </w:pPr>
            <w:r w:rsidRPr="000F708C">
              <w:rPr>
                <w:rFonts w:ascii="Times New Roman" w:eastAsia="Calibri" w:hAnsi="Times New Roman" w:cs="Times New Roman"/>
                <w:sz w:val="24"/>
                <w:szCs w:val="24"/>
              </w:rPr>
              <w:t>Площадь земельных участков, оформленных в собственность  Голубовского сельского поселения</w:t>
            </w:r>
          </w:p>
        </w:tc>
        <w:tc>
          <w:tcPr>
            <w:tcW w:w="992" w:type="dxa"/>
            <w:vAlign w:val="center"/>
          </w:tcPr>
          <w:p w:rsidR="000F708C" w:rsidRPr="000F708C" w:rsidRDefault="000F708C" w:rsidP="002703BE">
            <w:pPr>
              <w:autoSpaceDN w:val="0"/>
              <w:adjustRightInd w:val="0"/>
              <w:ind w:right="-180"/>
              <w:jc w:val="center"/>
              <w:rPr>
                <w:rFonts w:ascii="Times New Roman" w:eastAsia="Calibri" w:hAnsi="Times New Roman" w:cs="Times New Roman"/>
                <w:sz w:val="24"/>
                <w:szCs w:val="24"/>
              </w:rPr>
            </w:pPr>
            <w:r w:rsidRPr="000F708C">
              <w:rPr>
                <w:rFonts w:ascii="Times New Roman" w:eastAsia="Calibri" w:hAnsi="Times New Roman" w:cs="Times New Roman"/>
                <w:sz w:val="24"/>
                <w:szCs w:val="24"/>
              </w:rPr>
              <w:t>га</w:t>
            </w:r>
          </w:p>
        </w:tc>
        <w:tc>
          <w:tcPr>
            <w:tcW w:w="1134" w:type="dxa"/>
            <w:vAlign w:val="center"/>
          </w:tcPr>
          <w:p w:rsidR="000F708C" w:rsidRPr="000F708C" w:rsidRDefault="000F708C" w:rsidP="002703BE">
            <w:pPr>
              <w:autoSpaceDN w:val="0"/>
              <w:adjustRightInd w:val="0"/>
              <w:ind w:right="-180"/>
              <w:jc w:val="center"/>
              <w:rPr>
                <w:rFonts w:ascii="Times New Roman" w:eastAsia="Calibri" w:hAnsi="Times New Roman" w:cs="Times New Roman"/>
                <w:sz w:val="24"/>
                <w:szCs w:val="24"/>
              </w:rPr>
            </w:pPr>
            <w:r w:rsidRPr="000F708C">
              <w:rPr>
                <w:rFonts w:ascii="Times New Roman" w:eastAsia="Calibri" w:hAnsi="Times New Roman" w:cs="Times New Roman"/>
                <w:sz w:val="24"/>
                <w:szCs w:val="24"/>
              </w:rPr>
              <w:t>84,8</w:t>
            </w:r>
          </w:p>
        </w:tc>
        <w:tc>
          <w:tcPr>
            <w:tcW w:w="1134" w:type="dxa"/>
            <w:vAlign w:val="center"/>
          </w:tcPr>
          <w:p w:rsidR="000F708C" w:rsidRPr="000F708C" w:rsidRDefault="000F708C" w:rsidP="002703BE">
            <w:pPr>
              <w:autoSpaceDN w:val="0"/>
              <w:adjustRightInd w:val="0"/>
              <w:ind w:right="-180"/>
              <w:rPr>
                <w:rFonts w:ascii="Times New Roman" w:eastAsia="Calibri" w:hAnsi="Times New Roman" w:cs="Times New Roman"/>
                <w:sz w:val="24"/>
                <w:szCs w:val="24"/>
              </w:rPr>
            </w:pPr>
            <w:r w:rsidRPr="000F708C">
              <w:rPr>
                <w:rFonts w:ascii="Times New Roman" w:eastAsia="Calibri" w:hAnsi="Times New Roman" w:cs="Times New Roman"/>
                <w:sz w:val="24"/>
                <w:szCs w:val="24"/>
              </w:rPr>
              <w:t>0</w:t>
            </w:r>
          </w:p>
        </w:tc>
        <w:tc>
          <w:tcPr>
            <w:tcW w:w="1021" w:type="dxa"/>
            <w:vAlign w:val="center"/>
          </w:tcPr>
          <w:p w:rsidR="000F708C" w:rsidRPr="000F708C" w:rsidRDefault="000F708C" w:rsidP="002703BE">
            <w:pPr>
              <w:autoSpaceDN w:val="0"/>
              <w:adjustRightInd w:val="0"/>
              <w:ind w:right="-180"/>
              <w:jc w:val="center"/>
              <w:rPr>
                <w:rFonts w:ascii="Times New Roman" w:eastAsia="Calibri" w:hAnsi="Times New Roman" w:cs="Times New Roman"/>
                <w:sz w:val="24"/>
                <w:szCs w:val="24"/>
              </w:rPr>
            </w:pPr>
            <w:r w:rsidRPr="000F708C">
              <w:rPr>
                <w:rFonts w:ascii="Times New Roman" w:eastAsia="Calibri" w:hAnsi="Times New Roman" w:cs="Times New Roman"/>
                <w:sz w:val="24"/>
                <w:szCs w:val="24"/>
              </w:rPr>
              <w:t>0</w:t>
            </w:r>
          </w:p>
        </w:tc>
      </w:tr>
    </w:tbl>
    <w:p w:rsidR="000F708C" w:rsidRPr="000F708C" w:rsidRDefault="000F708C" w:rsidP="000F708C">
      <w:pPr>
        <w:pStyle w:val="ConsPlusNormal"/>
        <w:ind w:firstLine="0"/>
        <w:jc w:val="both"/>
        <w:rPr>
          <w:rFonts w:ascii="Times New Roman" w:hAnsi="Times New Roman" w:cs="Times New Roman"/>
          <w:sz w:val="24"/>
          <w:szCs w:val="24"/>
        </w:rPr>
      </w:pPr>
      <w:r w:rsidRPr="000F708C">
        <w:rPr>
          <w:rFonts w:ascii="Times New Roman" w:hAnsi="Times New Roman" w:cs="Times New Roman"/>
          <w:sz w:val="24"/>
          <w:szCs w:val="24"/>
        </w:rPr>
        <w:t>Пояснения к таблице:</w:t>
      </w:r>
    </w:p>
    <w:p w:rsidR="000F708C" w:rsidRPr="000F708C" w:rsidRDefault="000F708C" w:rsidP="000F708C">
      <w:pPr>
        <w:pStyle w:val="ConsPlusNormal"/>
        <w:widowControl/>
        <w:ind w:right="-180" w:firstLine="0"/>
        <w:jc w:val="both"/>
        <w:rPr>
          <w:rFonts w:ascii="Times New Roman" w:eastAsia="Calibri" w:hAnsi="Times New Roman" w:cs="Times New Roman"/>
          <w:sz w:val="24"/>
          <w:szCs w:val="24"/>
        </w:rPr>
      </w:pPr>
      <w:r w:rsidRPr="000F708C">
        <w:rPr>
          <w:rFonts w:ascii="Times New Roman" w:hAnsi="Times New Roman" w:cs="Times New Roman"/>
          <w:sz w:val="24"/>
          <w:szCs w:val="24"/>
        </w:rPr>
        <w:t xml:space="preserve">     значение целевого индикатора (показателя) «</w:t>
      </w:r>
      <w:r w:rsidRPr="000F708C">
        <w:rPr>
          <w:rFonts w:ascii="Times New Roman" w:eastAsia="Calibri" w:hAnsi="Times New Roman" w:cs="Times New Roman"/>
          <w:sz w:val="24"/>
          <w:szCs w:val="24"/>
        </w:rPr>
        <w:t>Площадь земельных участков, оформленных в собственность Голубовского сельского поселения определяется как сумма площадей земель сельскохозяйственного назначения, на которых в отчетном году проведены кадастровые работы».</w:t>
      </w:r>
    </w:p>
    <w:p w:rsidR="000F708C" w:rsidRPr="000F708C" w:rsidRDefault="000F708C" w:rsidP="000F708C">
      <w:pPr>
        <w:ind w:firstLine="709"/>
        <w:jc w:val="both"/>
        <w:rPr>
          <w:rFonts w:ascii="Times New Roman" w:hAnsi="Times New Roman" w:cs="Times New Roman"/>
          <w:sz w:val="24"/>
          <w:szCs w:val="24"/>
        </w:rPr>
      </w:pPr>
    </w:p>
    <w:p w:rsidR="000F708C" w:rsidRPr="000F708C" w:rsidRDefault="000F708C" w:rsidP="000F708C">
      <w:pPr>
        <w:spacing w:before="120"/>
        <w:jc w:val="both"/>
        <w:rPr>
          <w:rFonts w:ascii="Times New Roman" w:hAnsi="Times New Roman" w:cs="Times New Roman"/>
          <w:sz w:val="24"/>
          <w:szCs w:val="24"/>
        </w:rPr>
      </w:pPr>
    </w:p>
    <w:p w:rsidR="000F708C" w:rsidRPr="000F708C" w:rsidRDefault="000F708C" w:rsidP="000F708C">
      <w:pPr>
        <w:spacing w:before="120"/>
        <w:jc w:val="both"/>
        <w:rPr>
          <w:rFonts w:ascii="Times New Roman" w:hAnsi="Times New Roman" w:cs="Times New Roman"/>
          <w:sz w:val="24"/>
          <w:szCs w:val="24"/>
        </w:rPr>
      </w:pPr>
    </w:p>
    <w:p w:rsidR="000F708C" w:rsidRPr="000F708C" w:rsidRDefault="000F708C" w:rsidP="000F708C">
      <w:pPr>
        <w:spacing w:before="120"/>
        <w:jc w:val="both"/>
        <w:rPr>
          <w:rFonts w:ascii="Times New Roman" w:hAnsi="Times New Roman" w:cs="Times New Roman"/>
          <w:sz w:val="24"/>
          <w:szCs w:val="24"/>
        </w:rPr>
      </w:pPr>
    </w:p>
    <w:p w:rsidR="000F708C" w:rsidRPr="000F708C" w:rsidRDefault="000F708C" w:rsidP="000F708C">
      <w:pPr>
        <w:spacing w:before="120"/>
        <w:jc w:val="both"/>
        <w:rPr>
          <w:rFonts w:ascii="Times New Roman" w:hAnsi="Times New Roman" w:cs="Times New Roman"/>
          <w:sz w:val="24"/>
          <w:szCs w:val="24"/>
        </w:rPr>
      </w:pPr>
    </w:p>
    <w:p w:rsidR="000F708C" w:rsidRPr="000F708C" w:rsidRDefault="000F708C" w:rsidP="000F708C">
      <w:pPr>
        <w:spacing w:before="120"/>
        <w:jc w:val="both"/>
        <w:rPr>
          <w:rFonts w:ascii="Times New Roman" w:hAnsi="Times New Roman" w:cs="Times New Roman"/>
          <w:sz w:val="24"/>
          <w:szCs w:val="24"/>
        </w:rPr>
      </w:pPr>
    </w:p>
    <w:p w:rsidR="000F708C" w:rsidRPr="000F708C" w:rsidRDefault="000F708C" w:rsidP="000F708C">
      <w:pPr>
        <w:spacing w:before="120"/>
        <w:jc w:val="both"/>
        <w:rPr>
          <w:rFonts w:ascii="Times New Roman" w:hAnsi="Times New Roman" w:cs="Times New Roman"/>
          <w:sz w:val="24"/>
          <w:szCs w:val="24"/>
        </w:rPr>
      </w:pPr>
    </w:p>
    <w:p w:rsidR="000F708C" w:rsidRPr="000F708C" w:rsidRDefault="000F708C" w:rsidP="000F708C">
      <w:pPr>
        <w:spacing w:before="120"/>
        <w:jc w:val="both"/>
        <w:rPr>
          <w:rFonts w:ascii="Times New Roman" w:hAnsi="Times New Roman" w:cs="Times New Roman"/>
          <w:sz w:val="24"/>
          <w:szCs w:val="24"/>
        </w:rPr>
      </w:pPr>
    </w:p>
    <w:p w:rsidR="000F708C" w:rsidRPr="000F708C" w:rsidRDefault="000F708C" w:rsidP="000F708C">
      <w:pPr>
        <w:spacing w:before="120"/>
        <w:jc w:val="both"/>
        <w:rPr>
          <w:rFonts w:ascii="Times New Roman" w:hAnsi="Times New Roman" w:cs="Times New Roman"/>
          <w:sz w:val="24"/>
          <w:szCs w:val="24"/>
        </w:rPr>
      </w:pPr>
    </w:p>
    <w:p w:rsidR="000F708C" w:rsidRPr="000F708C" w:rsidRDefault="000F708C" w:rsidP="000F708C">
      <w:pPr>
        <w:spacing w:before="120"/>
        <w:jc w:val="both"/>
        <w:rPr>
          <w:rFonts w:ascii="Times New Roman" w:hAnsi="Times New Roman" w:cs="Times New Roman"/>
          <w:sz w:val="24"/>
          <w:szCs w:val="24"/>
        </w:rPr>
      </w:pPr>
    </w:p>
    <w:p w:rsidR="000F708C" w:rsidRPr="000F708C" w:rsidRDefault="000F708C" w:rsidP="000F708C">
      <w:pPr>
        <w:spacing w:before="120"/>
        <w:jc w:val="both"/>
        <w:rPr>
          <w:rFonts w:ascii="Times New Roman" w:hAnsi="Times New Roman" w:cs="Times New Roman"/>
          <w:sz w:val="24"/>
          <w:szCs w:val="24"/>
        </w:rPr>
      </w:pPr>
    </w:p>
    <w:p w:rsidR="000F708C" w:rsidRPr="000F708C" w:rsidRDefault="000F708C" w:rsidP="009246AB">
      <w:pPr>
        <w:pStyle w:val="a6"/>
        <w:ind w:left="0"/>
        <w:jc w:val="both"/>
        <w:rPr>
          <w:rFonts w:ascii="Times New Roman" w:hAnsi="Times New Roman" w:cs="Times New Roman"/>
          <w:sz w:val="24"/>
          <w:szCs w:val="24"/>
        </w:rPr>
      </w:pPr>
    </w:p>
    <w:sectPr w:rsidR="000F708C" w:rsidRPr="000F708C" w:rsidSect="008D2B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45A" w:rsidRDefault="00C2645A" w:rsidP="00921736">
      <w:pPr>
        <w:spacing w:after="0" w:line="240" w:lineRule="auto"/>
      </w:pPr>
      <w:r>
        <w:separator/>
      </w:r>
    </w:p>
  </w:endnote>
  <w:endnote w:type="continuationSeparator" w:id="1">
    <w:p w:rsidR="00C2645A" w:rsidRDefault="00C2645A"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45A" w:rsidRDefault="00C2645A" w:rsidP="00921736">
      <w:pPr>
        <w:spacing w:after="0" w:line="240" w:lineRule="auto"/>
      </w:pPr>
      <w:r>
        <w:separator/>
      </w:r>
    </w:p>
  </w:footnote>
  <w:footnote w:type="continuationSeparator" w:id="1">
    <w:p w:rsidR="00C2645A" w:rsidRDefault="00C2645A"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423748"/>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11662BE3"/>
    <w:multiLevelType w:val="hybridMultilevel"/>
    <w:tmpl w:val="6ABE9214"/>
    <w:lvl w:ilvl="0" w:tplc="9F8EB1B2">
      <w:start w:val="1"/>
      <w:numFmt w:val="decimal"/>
      <w:lvlText w:val="%1."/>
      <w:lvlJc w:val="left"/>
      <w:pPr>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5587EBB"/>
    <w:multiLevelType w:val="multilevel"/>
    <w:tmpl w:val="537625D8"/>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46">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1EB405C4"/>
    <w:multiLevelType w:val="hybridMultilevel"/>
    <w:tmpl w:val="CAE435D6"/>
    <w:lvl w:ilvl="0" w:tplc="8C2A88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nsid w:val="238B500F"/>
    <w:multiLevelType w:val="hybridMultilevel"/>
    <w:tmpl w:val="CD98E880"/>
    <w:lvl w:ilvl="0" w:tplc="57DABC1A">
      <w:start w:val="1"/>
      <w:numFmt w:val="decimal"/>
      <w:lvlText w:val="%1."/>
      <w:lvlJc w:val="left"/>
      <w:pPr>
        <w:ind w:left="1475" w:hanging="62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nsid w:val="25171939"/>
    <w:multiLevelType w:val="hybridMultilevel"/>
    <w:tmpl w:val="4052EA22"/>
    <w:lvl w:ilvl="0" w:tplc="9A8A475E">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95B487B"/>
    <w:multiLevelType w:val="hybridMultilevel"/>
    <w:tmpl w:val="34307D7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CD80F5B"/>
    <w:multiLevelType w:val="hybridMultilevel"/>
    <w:tmpl w:val="6A6E9600"/>
    <w:lvl w:ilvl="0" w:tplc="F8A0C170">
      <w:start w:val="1"/>
      <w:numFmt w:val="decimal"/>
      <w:lvlText w:val="%1."/>
      <w:lvlJc w:val="left"/>
      <w:pPr>
        <w:ind w:left="908" w:hanging="360"/>
      </w:pPr>
      <w:rPr>
        <w:rFonts w:hint="default"/>
        <w:b w:val="0"/>
      </w:rPr>
    </w:lvl>
    <w:lvl w:ilvl="1" w:tplc="04190019" w:tentative="1">
      <w:start w:val="1"/>
      <w:numFmt w:val="lowerLetter"/>
      <w:lvlText w:val="%2."/>
      <w:lvlJc w:val="left"/>
      <w:pPr>
        <w:ind w:left="1628" w:hanging="360"/>
      </w:pPr>
    </w:lvl>
    <w:lvl w:ilvl="2" w:tplc="0419001B" w:tentative="1">
      <w:start w:val="1"/>
      <w:numFmt w:val="lowerRoman"/>
      <w:lvlText w:val="%3."/>
      <w:lvlJc w:val="right"/>
      <w:pPr>
        <w:ind w:left="2348" w:hanging="180"/>
      </w:pPr>
    </w:lvl>
    <w:lvl w:ilvl="3" w:tplc="0419000F" w:tentative="1">
      <w:start w:val="1"/>
      <w:numFmt w:val="decimal"/>
      <w:lvlText w:val="%4."/>
      <w:lvlJc w:val="left"/>
      <w:pPr>
        <w:ind w:left="3068" w:hanging="360"/>
      </w:pPr>
    </w:lvl>
    <w:lvl w:ilvl="4" w:tplc="04190019" w:tentative="1">
      <w:start w:val="1"/>
      <w:numFmt w:val="lowerLetter"/>
      <w:lvlText w:val="%5."/>
      <w:lvlJc w:val="left"/>
      <w:pPr>
        <w:ind w:left="3788" w:hanging="360"/>
      </w:pPr>
    </w:lvl>
    <w:lvl w:ilvl="5" w:tplc="0419001B" w:tentative="1">
      <w:start w:val="1"/>
      <w:numFmt w:val="lowerRoman"/>
      <w:lvlText w:val="%6."/>
      <w:lvlJc w:val="right"/>
      <w:pPr>
        <w:ind w:left="4508" w:hanging="180"/>
      </w:pPr>
    </w:lvl>
    <w:lvl w:ilvl="6" w:tplc="0419000F" w:tentative="1">
      <w:start w:val="1"/>
      <w:numFmt w:val="decimal"/>
      <w:lvlText w:val="%7."/>
      <w:lvlJc w:val="left"/>
      <w:pPr>
        <w:ind w:left="5228" w:hanging="360"/>
      </w:pPr>
    </w:lvl>
    <w:lvl w:ilvl="7" w:tplc="04190019" w:tentative="1">
      <w:start w:val="1"/>
      <w:numFmt w:val="lowerLetter"/>
      <w:lvlText w:val="%8."/>
      <w:lvlJc w:val="left"/>
      <w:pPr>
        <w:ind w:left="5948" w:hanging="360"/>
      </w:pPr>
    </w:lvl>
    <w:lvl w:ilvl="8" w:tplc="0419001B" w:tentative="1">
      <w:start w:val="1"/>
      <w:numFmt w:val="lowerRoman"/>
      <w:lvlText w:val="%9."/>
      <w:lvlJc w:val="right"/>
      <w:pPr>
        <w:ind w:left="6668" w:hanging="180"/>
      </w:pPr>
    </w:lvl>
  </w:abstractNum>
  <w:abstractNum w:abstractNumId="53">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5">
    <w:nsid w:val="315F4315"/>
    <w:multiLevelType w:val="singleLevel"/>
    <w:tmpl w:val="83EEB1C8"/>
    <w:lvl w:ilvl="0">
      <w:start w:val="1"/>
      <w:numFmt w:val="decimal"/>
      <w:lvlText w:val="4.%1."/>
      <w:legacy w:legacy="1" w:legacySpace="0" w:legacyIndent="499"/>
      <w:lvlJc w:val="left"/>
      <w:rPr>
        <w:rFonts w:ascii="Times New Roman" w:hAnsi="Times New Roman" w:cs="Times New Roman" w:hint="default"/>
      </w:rPr>
    </w:lvl>
  </w:abstractNum>
  <w:abstractNum w:abstractNumId="56">
    <w:nsid w:val="38572656"/>
    <w:multiLevelType w:val="hybridMultilevel"/>
    <w:tmpl w:val="FD309DBE"/>
    <w:lvl w:ilvl="0" w:tplc="636EE4B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nsid w:val="40AD5EA8"/>
    <w:multiLevelType w:val="hybridMultilevel"/>
    <w:tmpl w:val="192AEA16"/>
    <w:lvl w:ilvl="0" w:tplc="5020505A">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9">
    <w:nsid w:val="4B84420B"/>
    <w:multiLevelType w:val="hybridMultilevel"/>
    <w:tmpl w:val="70A03164"/>
    <w:lvl w:ilvl="0" w:tplc="A86602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0">
    <w:nsid w:val="4C157ED3"/>
    <w:multiLevelType w:val="hybridMultilevel"/>
    <w:tmpl w:val="217A9F60"/>
    <w:lvl w:ilvl="0" w:tplc="E4226BCE">
      <w:start w:val="1"/>
      <w:numFmt w:val="decimal"/>
      <w:lvlText w:val="%1."/>
      <w:lvlJc w:val="left"/>
      <w:pPr>
        <w:ind w:left="1076" w:hanging="792"/>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1">
    <w:nsid w:val="50133619"/>
    <w:multiLevelType w:val="hybridMultilevel"/>
    <w:tmpl w:val="981E3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36E6BF8"/>
    <w:multiLevelType w:val="hybridMultilevel"/>
    <w:tmpl w:val="CC80BE42"/>
    <w:lvl w:ilvl="0" w:tplc="00A87C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64">
    <w:nsid w:val="568325D4"/>
    <w:multiLevelType w:val="hybridMultilevel"/>
    <w:tmpl w:val="028AAC08"/>
    <w:lvl w:ilvl="0" w:tplc="359E60EE">
      <w:start w:val="1"/>
      <w:numFmt w:val="decimal"/>
      <w:lvlText w:val="%1."/>
      <w:lvlJc w:val="left"/>
      <w:pPr>
        <w:ind w:left="1704" w:hanging="1284"/>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5">
    <w:nsid w:val="57AF1A4A"/>
    <w:multiLevelType w:val="hybridMultilevel"/>
    <w:tmpl w:val="A3E63FE4"/>
    <w:lvl w:ilvl="0" w:tplc="D7268B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82B3D9C"/>
    <w:multiLevelType w:val="hybridMultilevel"/>
    <w:tmpl w:val="981A9BFC"/>
    <w:lvl w:ilvl="0" w:tplc="F2400790">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7">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68">
    <w:nsid w:val="5C6E2794"/>
    <w:multiLevelType w:val="hybridMultilevel"/>
    <w:tmpl w:val="27543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DF41D33"/>
    <w:multiLevelType w:val="singleLevel"/>
    <w:tmpl w:val="BA56F74A"/>
    <w:lvl w:ilvl="0">
      <w:start w:val="2"/>
      <w:numFmt w:val="decimal"/>
      <w:lvlText w:val="1.%1."/>
      <w:legacy w:legacy="1" w:legacySpace="0" w:legacyIndent="470"/>
      <w:lvlJc w:val="left"/>
      <w:rPr>
        <w:rFonts w:ascii="Times New Roman" w:hAnsi="Times New Roman" w:cs="Times New Roman" w:hint="default"/>
      </w:rPr>
    </w:lvl>
  </w:abstractNum>
  <w:abstractNum w:abstractNumId="70">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58B46D7"/>
    <w:multiLevelType w:val="hybridMultilevel"/>
    <w:tmpl w:val="341A53A2"/>
    <w:lvl w:ilvl="0" w:tplc="8488FE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3">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4">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75">
    <w:nsid w:val="6E5E6443"/>
    <w:multiLevelType w:val="hybridMultilevel"/>
    <w:tmpl w:val="71B0E948"/>
    <w:lvl w:ilvl="0" w:tplc="389C066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6">
    <w:nsid w:val="71BE4460"/>
    <w:multiLevelType w:val="hybridMultilevel"/>
    <w:tmpl w:val="A572B83A"/>
    <w:lvl w:ilvl="0" w:tplc="716A598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7">
    <w:nsid w:val="73CC1803"/>
    <w:multiLevelType w:val="hybridMultilevel"/>
    <w:tmpl w:val="18E800B6"/>
    <w:lvl w:ilvl="0" w:tplc="82989B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8">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7AB41440"/>
    <w:multiLevelType w:val="hybridMultilevel"/>
    <w:tmpl w:val="8C6ECE40"/>
    <w:lvl w:ilvl="0" w:tplc="D41830D4">
      <w:start w:val="1"/>
      <w:numFmt w:val="decimal"/>
      <w:lvlText w:val="%1."/>
      <w:lvlJc w:val="left"/>
      <w:pPr>
        <w:ind w:left="989" w:hanging="7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0">
    <w:nsid w:val="7E880950"/>
    <w:multiLevelType w:val="hybridMultilevel"/>
    <w:tmpl w:val="72861DC4"/>
    <w:lvl w:ilvl="0" w:tplc="281ABC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F7C037C"/>
    <w:multiLevelType w:val="hybridMultilevel"/>
    <w:tmpl w:val="7C4E1A4A"/>
    <w:lvl w:ilvl="0" w:tplc="9BDCF584">
      <w:start w:val="1"/>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6"/>
  </w:num>
  <w:num w:numId="2">
    <w:abstractNumId w:val="73"/>
  </w:num>
  <w:num w:numId="3">
    <w:abstractNumId w:val="72"/>
  </w:num>
  <w:num w:numId="4">
    <w:abstractNumId w:val="53"/>
  </w:num>
  <w:num w:numId="5">
    <w:abstractNumId w:val="54"/>
  </w:num>
  <w:num w:numId="6">
    <w:abstractNumId w:val="63"/>
  </w:num>
  <w:num w:numId="7">
    <w:abstractNumId w:val="57"/>
  </w:num>
  <w:num w:numId="8">
    <w:abstractNumId w:val="61"/>
  </w:num>
  <w:num w:numId="9">
    <w:abstractNumId w:val="47"/>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9"/>
  </w:num>
  <w:num w:numId="12">
    <w:abstractNumId w:val="48"/>
  </w:num>
  <w:num w:numId="13">
    <w:abstractNumId w:val="77"/>
  </w:num>
  <w:num w:numId="14">
    <w:abstractNumId w:val="66"/>
  </w:num>
  <w:num w:numId="15">
    <w:abstractNumId w:val="68"/>
  </w:num>
  <w:num w:numId="16">
    <w:abstractNumId w:val="65"/>
  </w:num>
  <w:num w:numId="17">
    <w:abstractNumId w:val="52"/>
  </w:num>
  <w:num w:numId="18">
    <w:abstractNumId w:val="51"/>
  </w:num>
  <w:num w:numId="19">
    <w:abstractNumId w:val="78"/>
  </w:num>
  <w:num w:numId="20">
    <w:abstractNumId w:val="67"/>
  </w:num>
  <w:num w:numId="21">
    <w:abstractNumId w:val="74"/>
  </w:num>
  <w:num w:numId="22">
    <w:abstractNumId w:val="44"/>
  </w:num>
  <w:num w:numId="23">
    <w:abstractNumId w:val="50"/>
  </w:num>
  <w:num w:numId="24">
    <w:abstractNumId w:val="70"/>
  </w:num>
  <w:num w:numId="25">
    <w:abstractNumId w:val="60"/>
  </w:num>
  <w:num w:numId="26">
    <w:abstractNumId w:val="58"/>
  </w:num>
  <w:num w:numId="27">
    <w:abstractNumId w:val="76"/>
  </w:num>
  <w:num w:numId="28">
    <w:abstractNumId w:val="56"/>
  </w:num>
  <w:num w:numId="29">
    <w:abstractNumId w:val="49"/>
  </w:num>
  <w:num w:numId="30">
    <w:abstractNumId w:val="80"/>
  </w:num>
  <w:num w:numId="31">
    <w:abstractNumId w:val="69"/>
  </w:num>
  <w:num w:numId="32">
    <w:abstractNumId w:val="0"/>
    <w:lvlOverride w:ilvl="0">
      <w:lvl w:ilvl="0">
        <w:start w:val="65535"/>
        <w:numFmt w:val="bullet"/>
        <w:lvlText w:val="-"/>
        <w:legacy w:legacy="1" w:legacySpace="0" w:legacyIndent="186"/>
        <w:lvlJc w:val="left"/>
        <w:rPr>
          <w:rFonts w:ascii="Times New Roman" w:hAnsi="Times New Roman" w:cs="Times New Roman" w:hint="default"/>
        </w:rPr>
      </w:lvl>
    </w:lvlOverride>
  </w:num>
  <w:num w:numId="33">
    <w:abstractNumId w:val="55"/>
  </w:num>
  <w:num w:numId="34">
    <w:abstractNumId w:val="75"/>
  </w:num>
  <w:num w:numId="35">
    <w:abstractNumId w:val="81"/>
  </w:num>
  <w:num w:numId="36">
    <w:abstractNumId w:val="71"/>
  </w:num>
  <w:num w:numId="37">
    <w:abstractNumId w:val="79"/>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num>
  <w:num w:numId="40">
    <w:abstractNumId w:val="64"/>
  </w:num>
  <w:num w:numId="41">
    <w:abstractNumId w:val="6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07F7A"/>
    <w:rsid w:val="0002094C"/>
    <w:rsid w:val="00022E5F"/>
    <w:rsid w:val="00031C7F"/>
    <w:rsid w:val="0003452E"/>
    <w:rsid w:val="00037868"/>
    <w:rsid w:val="00052A9B"/>
    <w:rsid w:val="000646EE"/>
    <w:rsid w:val="000668F0"/>
    <w:rsid w:val="00073EA7"/>
    <w:rsid w:val="00073FDD"/>
    <w:rsid w:val="00074D4A"/>
    <w:rsid w:val="00087775"/>
    <w:rsid w:val="00090772"/>
    <w:rsid w:val="00090A1B"/>
    <w:rsid w:val="00091CC6"/>
    <w:rsid w:val="00091EE6"/>
    <w:rsid w:val="00092BD6"/>
    <w:rsid w:val="0009404E"/>
    <w:rsid w:val="00097BEA"/>
    <w:rsid w:val="000A0ABE"/>
    <w:rsid w:val="000A3EE8"/>
    <w:rsid w:val="000A4A92"/>
    <w:rsid w:val="000B2ACD"/>
    <w:rsid w:val="000B2DFC"/>
    <w:rsid w:val="000B45A0"/>
    <w:rsid w:val="000C3674"/>
    <w:rsid w:val="000C4C4E"/>
    <w:rsid w:val="000C551E"/>
    <w:rsid w:val="000D0FBB"/>
    <w:rsid w:val="000D27FA"/>
    <w:rsid w:val="000D5CC4"/>
    <w:rsid w:val="000E5960"/>
    <w:rsid w:val="000E7853"/>
    <w:rsid w:val="000F1603"/>
    <w:rsid w:val="000F18D9"/>
    <w:rsid w:val="000F3059"/>
    <w:rsid w:val="000F708C"/>
    <w:rsid w:val="0011438F"/>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10A2"/>
    <w:rsid w:val="001C487E"/>
    <w:rsid w:val="001C4BCC"/>
    <w:rsid w:val="001C6A97"/>
    <w:rsid w:val="001D2236"/>
    <w:rsid w:val="001E3534"/>
    <w:rsid w:val="001E6669"/>
    <w:rsid w:val="001F055A"/>
    <w:rsid w:val="0020221F"/>
    <w:rsid w:val="00203C5C"/>
    <w:rsid w:val="002120A9"/>
    <w:rsid w:val="0021298F"/>
    <w:rsid w:val="00217B24"/>
    <w:rsid w:val="0022215C"/>
    <w:rsid w:val="002265C2"/>
    <w:rsid w:val="00230FE8"/>
    <w:rsid w:val="00232738"/>
    <w:rsid w:val="00233A5D"/>
    <w:rsid w:val="002455DB"/>
    <w:rsid w:val="0025560E"/>
    <w:rsid w:val="00256612"/>
    <w:rsid w:val="00264051"/>
    <w:rsid w:val="00264B24"/>
    <w:rsid w:val="00265AD0"/>
    <w:rsid w:val="00270669"/>
    <w:rsid w:val="00273D86"/>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C4975"/>
    <w:rsid w:val="002D0336"/>
    <w:rsid w:val="002D0B23"/>
    <w:rsid w:val="002D6466"/>
    <w:rsid w:val="002F6178"/>
    <w:rsid w:val="00301561"/>
    <w:rsid w:val="00304DDF"/>
    <w:rsid w:val="0030534D"/>
    <w:rsid w:val="003110BD"/>
    <w:rsid w:val="00311750"/>
    <w:rsid w:val="00313757"/>
    <w:rsid w:val="00313F07"/>
    <w:rsid w:val="003179C6"/>
    <w:rsid w:val="00317D44"/>
    <w:rsid w:val="003243EF"/>
    <w:rsid w:val="00330D48"/>
    <w:rsid w:val="003414DE"/>
    <w:rsid w:val="00345F7C"/>
    <w:rsid w:val="0034711F"/>
    <w:rsid w:val="00351059"/>
    <w:rsid w:val="003558B5"/>
    <w:rsid w:val="003624F4"/>
    <w:rsid w:val="00362619"/>
    <w:rsid w:val="00367757"/>
    <w:rsid w:val="00371197"/>
    <w:rsid w:val="00375B3C"/>
    <w:rsid w:val="00384523"/>
    <w:rsid w:val="00392FDD"/>
    <w:rsid w:val="003A26FF"/>
    <w:rsid w:val="003A43BE"/>
    <w:rsid w:val="003B3AFA"/>
    <w:rsid w:val="003B3F25"/>
    <w:rsid w:val="003B6EF4"/>
    <w:rsid w:val="003C0F91"/>
    <w:rsid w:val="003C25C0"/>
    <w:rsid w:val="003C3B0A"/>
    <w:rsid w:val="003C5ECB"/>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17F52"/>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76A2F"/>
    <w:rsid w:val="00480B68"/>
    <w:rsid w:val="00495C20"/>
    <w:rsid w:val="004A316F"/>
    <w:rsid w:val="004A662A"/>
    <w:rsid w:val="004A6865"/>
    <w:rsid w:val="004A6C87"/>
    <w:rsid w:val="004A70B3"/>
    <w:rsid w:val="004A7159"/>
    <w:rsid w:val="004B6A51"/>
    <w:rsid w:val="004C16B6"/>
    <w:rsid w:val="004C268B"/>
    <w:rsid w:val="004C7E0F"/>
    <w:rsid w:val="004D1F27"/>
    <w:rsid w:val="004D3CDF"/>
    <w:rsid w:val="004D4542"/>
    <w:rsid w:val="004E0D8F"/>
    <w:rsid w:val="004E3052"/>
    <w:rsid w:val="004E42AF"/>
    <w:rsid w:val="004F1139"/>
    <w:rsid w:val="004F3B87"/>
    <w:rsid w:val="004F5011"/>
    <w:rsid w:val="00502B2C"/>
    <w:rsid w:val="005039F4"/>
    <w:rsid w:val="00504F1C"/>
    <w:rsid w:val="0050687C"/>
    <w:rsid w:val="005069A7"/>
    <w:rsid w:val="00507BEE"/>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77998"/>
    <w:rsid w:val="00580B28"/>
    <w:rsid w:val="00581F48"/>
    <w:rsid w:val="00583558"/>
    <w:rsid w:val="0059068E"/>
    <w:rsid w:val="005908D1"/>
    <w:rsid w:val="005965C3"/>
    <w:rsid w:val="00597E0E"/>
    <w:rsid w:val="005A3C29"/>
    <w:rsid w:val="005A71A7"/>
    <w:rsid w:val="005B0BD1"/>
    <w:rsid w:val="005B1BD2"/>
    <w:rsid w:val="005B34F3"/>
    <w:rsid w:val="005B3B7E"/>
    <w:rsid w:val="005B473E"/>
    <w:rsid w:val="005B59C8"/>
    <w:rsid w:val="005B5AFC"/>
    <w:rsid w:val="005B6502"/>
    <w:rsid w:val="005C3456"/>
    <w:rsid w:val="005C74A0"/>
    <w:rsid w:val="005D1F70"/>
    <w:rsid w:val="005D6034"/>
    <w:rsid w:val="005D6DDB"/>
    <w:rsid w:val="005E6CD3"/>
    <w:rsid w:val="005F2BF3"/>
    <w:rsid w:val="006012C1"/>
    <w:rsid w:val="00602F70"/>
    <w:rsid w:val="00610C87"/>
    <w:rsid w:val="00617B7E"/>
    <w:rsid w:val="00622747"/>
    <w:rsid w:val="00623326"/>
    <w:rsid w:val="00626BBB"/>
    <w:rsid w:val="0062761C"/>
    <w:rsid w:val="00627E37"/>
    <w:rsid w:val="00630F95"/>
    <w:rsid w:val="00632766"/>
    <w:rsid w:val="00632E87"/>
    <w:rsid w:val="006345B0"/>
    <w:rsid w:val="00641C05"/>
    <w:rsid w:val="0064370A"/>
    <w:rsid w:val="0064432C"/>
    <w:rsid w:val="0064465D"/>
    <w:rsid w:val="00646B4D"/>
    <w:rsid w:val="006538EE"/>
    <w:rsid w:val="0065440C"/>
    <w:rsid w:val="00660AC8"/>
    <w:rsid w:val="00666E7C"/>
    <w:rsid w:val="006730BF"/>
    <w:rsid w:val="006869B7"/>
    <w:rsid w:val="00690194"/>
    <w:rsid w:val="0069087D"/>
    <w:rsid w:val="0069089E"/>
    <w:rsid w:val="006948C6"/>
    <w:rsid w:val="00695DD6"/>
    <w:rsid w:val="00697B81"/>
    <w:rsid w:val="006A633A"/>
    <w:rsid w:val="006A635D"/>
    <w:rsid w:val="006A7A47"/>
    <w:rsid w:val="006B1E3D"/>
    <w:rsid w:val="006B2B54"/>
    <w:rsid w:val="006B30DC"/>
    <w:rsid w:val="006B41DF"/>
    <w:rsid w:val="006B520B"/>
    <w:rsid w:val="006C4369"/>
    <w:rsid w:val="006D01AC"/>
    <w:rsid w:val="006D78F7"/>
    <w:rsid w:val="006E48A0"/>
    <w:rsid w:val="006E775F"/>
    <w:rsid w:val="006F0279"/>
    <w:rsid w:val="006F1B69"/>
    <w:rsid w:val="006F36D5"/>
    <w:rsid w:val="006F372F"/>
    <w:rsid w:val="006F6041"/>
    <w:rsid w:val="00702B88"/>
    <w:rsid w:val="007069EE"/>
    <w:rsid w:val="00721D69"/>
    <w:rsid w:val="00725476"/>
    <w:rsid w:val="00754867"/>
    <w:rsid w:val="0075665D"/>
    <w:rsid w:val="00762C06"/>
    <w:rsid w:val="00763870"/>
    <w:rsid w:val="00767567"/>
    <w:rsid w:val="00770E80"/>
    <w:rsid w:val="00771D6A"/>
    <w:rsid w:val="00781B70"/>
    <w:rsid w:val="007821AC"/>
    <w:rsid w:val="007865BB"/>
    <w:rsid w:val="00793BA4"/>
    <w:rsid w:val="007A567E"/>
    <w:rsid w:val="007B3F33"/>
    <w:rsid w:val="007B7534"/>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66C09"/>
    <w:rsid w:val="00870826"/>
    <w:rsid w:val="008875C8"/>
    <w:rsid w:val="00892BEE"/>
    <w:rsid w:val="00892D0B"/>
    <w:rsid w:val="00892D5E"/>
    <w:rsid w:val="00893405"/>
    <w:rsid w:val="008A0E72"/>
    <w:rsid w:val="008A3936"/>
    <w:rsid w:val="008B5047"/>
    <w:rsid w:val="008B6EA8"/>
    <w:rsid w:val="008C58B9"/>
    <w:rsid w:val="008D21A6"/>
    <w:rsid w:val="008D2B11"/>
    <w:rsid w:val="008D3093"/>
    <w:rsid w:val="008D38AA"/>
    <w:rsid w:val="008D5E7F"/>
    <w:rsid w:val="008D6E31"/>
    <w:rsid w:val="008E46FE"/>
    <w:rsid w:val="008E67F0"/>
    <w:rsid w:val="00903064"/>
    <w:rsid w:val="00905104"/>
    <w:rsid w:val="009130C0"/>
    <w:rsid w:val="00914724"/>
    <w:rsid w:val="00921736"/>
    <w:rsid w:val="00922DCB"/>
    <w:rsid w:val="009246AB"/>
    <w:rsid w:val="00926ED9"/>
    <w:rsid w:val="00932F9C"/>
    <w:rsid w:val="0093447A"/>
    <w:rsid w:val="009418C0"/>
    <w:rsid w:val="00942440"/>
    <w:rsid w:val="00954602"/>
    <w:rsid w:val="00956028"/>
    <w:rsid w:val="009648BD"/>
    <w:rsid w:val="00966EE9"/>
    <w:rsid w:val="00972B68"/>
    <w:rsid w:val="00974C98"/>
    <w:rsid w:val="00981CF4"/>
    <w:rsid w:val="00992E8B"/>
    <w:rsid w:val="00996499"/>
    <w:rsid w:val="009967FD"/>
    <w:rsid w:val="009A64A7"/>
    <w:rsid w:val="009A7BF2"/>
    <w:rsid w:val="009B24EC"/>
    <w:rsid w:val="009B3797"/>
    <w:rsid w:val="009B3C96"/>
    <w:rsid w:val="009B69C4"/>
    <w:rsid w:val="009B786D"/>
    <w:rsid w:val="009C6397"/>
    <w:rsid w:val="009D1861"/>
    <w:rsid w:val="009D3385"/>
    <w:rsid w:val="009D587A"/>
    <w:rsid w:val="009E5F30"/>
    <w:rsid w:val="009E7973"/>
    <w:rsid w:val="009F1DCC"/>
    <w:rsid w:val="009F25DF"/>
    <w:rsid w:val="009F58DF"/>
    <w:rsid w:val="009F6AC9"/>
    <w:rsid w:val="00A074F5"/>
    <w:rsid w:val="00A0780C"/>
    <w:rsid w:val="00A11B39"/>
    <w:rsid w:val="00A1340C"/>
    <w:rsid w:val="00A17519"/>
    <w:rsid w:val="00A324FD"/>
    <w:rsid w:val="00A32FD4"/>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4D8"/>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2F58"/>
    <w:rsid w:val="00B46D1C"/>
    <w:rsid w:val="00B5408B"/>
    <w:rsid w:val="00B61BF3"/>
    <w:rsid w:val="00B6595D"/>
    <w:rsid w:val="00B715F1"/>
    <w:rsid w:val="00B71C14"/>
    <w:rsid w:val="00B7379C"/>
    <w:rsid w:val="00B7634F"/>
    <w:rsid w:val="00B7738D"/>
    <w:rsid w:val="00B77DAB"/>
    <w:rsid w:val="00B81367"/>
    <w:rsid w:val="00B81C39"/>
    <w:rsid w:val="00B82E47"/>
    <w:rsid w:val="00B9145F"/>
    <w:rsid w:val="00B9240A"/>
    <w:rsid w:val="00B93CE2"/>
    <w:rsid w:val="00B95B4C"/>
    <w:rsid w:val="00BA02DB"/>
    <w:rsid w:val="00BA5872"/>
    <w:rsid w:val="00BB2ECD"/>
    <w:rsid w:val="00BB46F4"/>
    <w:rsid w:val="00BB7EF4"/>
    <w:rsid w:val="00BC1711"/>
    <w:rsid w:val="00BD09B8"/>
    <w:rsid w:val="00BD1768"/>
    <w:rsid w:val="00BD307F"/>
    <w:rsid w:val="00BD5E53"/>
    <w:rsid w:val="00BE2EB5"/>
    <w:rsid w:val="00BE4D1A"/>
    <w:rsid w:val="00BE5351"/>
    <w:rsid w:val="00BE597B"/>
    <w:rsid w:val="00BF54CD"/>
    <w:rsid w:val="00BF75DD"/>
    <w:rsid w:val="00C00423"/>
    <w:rsid w:val="00C00B69"/>
    <w:rsid w:val="00C0188C"/>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645A"/>
    <w:rsid w:val="00C271B2"/>
    <w:rsid w:val="00C27D54"/>
    <w:rsid w:val="00C3281A"/>
    <w:rsid w:val="00C343D8"/>
    <w:rsid w:val="00C3498D"/>
    <w:rsid w:val="00C34F2F"/>
    <w:rsid w:val="00C4001B"/>
    <w:rsid w:val="00C453B8"/>
    <w:rsid w:val="00C45C93"/>
    <w:rsid w:val="00C538D7"/>
    <w:rsid w:val="00C619F0"/>
    <w:rsid w:val="00C6263D"/>
    <w:rsid w:val="00C67986"/>
    <w:rsid w:val="00C72A24"/>
    <w:rsid w:val="00C7435F"/>
    <w:rsid w:val="00C76ABA"/>
    <w:rsid w:val="00C81DA7"/>
    <w:rsid w:val="00C823E3"/>
    <w:rsid w:val="00C86620"/>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4F9"/>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45EA"/>
    <w:rsid w:val="00D95510"/>
    <w:rsid w:val="00D97037"/>
    <w:rsid w:val="00DA23E7"/>
    <w:rsid w:val="00DA4052"/>
    <w:rsid w:val="00DA70E6"/>
    <w:rsid w:val="00DB2A61"/>
    <w:rsid w:val="00DB4476"/>
    <w:rsid w:val="00DC0CBB"/>
    <w:rsid w:val="00DC6F9E"/>
    <w:rsid w:val="00DC70BF"/>
    <w:rsid w:val="00DC7DE9"/>
    <w:rsid w:val="00DD1FAC"/>
    <w:rsid w:val="00DD6833"/>
    <w:rsid w:val="00DD6EEF"/>
    <w:rsid w:val="00DE09AC"/>
    <w:rsid w:val="00DE1BCE"/>
    <w:rsid w:val="00DE3126"/>
    <w:rsid w:val="00DE428D"/>
    <w:rsid w:val="00DE4B7B"/>
    <w:rsid w:val="00DE6638"/>
    <w:rsid w:val="00DF3D6F"/>
    <w:rsid w:val="00DF68DD"/>
    <w:rsid w:val="00E01B77"/>
    <w:rsid w:val="00E03CE5"/>
    <w:rsid w:val="00E050DE"/>
    <w:rsid w:val="00E16C2E"/>
    <w:rsid w:val="00E25BF8"/>
    <w:rsid w:val="00E344E9"/>
    <w:rsid w:val="00E3576F"/>
    <w:rsid w:val="00E37F59"/>
    <w:rsid w:val="00E403CC"/>
    <w:rsid w:val="00E417AB"/>
    <w:rsid w:val="00E43DBA"/>
    <w:rsid w:val="00E47B61"/>
    <w:rsid w:val="00E50FC7"/>
    <w:rsid w:val="00E528E3"/>
    <w:rsid w:val="00E61591"/>
    <w:rsid w:val="00E64488"/>
    <w:rsid w:val="00E67788"/>
    <w:rsid w:val="00E74A4F"/>
    <w:rsid w:val="00E77475"/>
    <w:rsid w:val="00E774B5"/>
    <w:rsid w:val="00E775C9"/>
    <w:rsid w:val="00E8031D"/>
    <w:rsid w:val="00E91486"/>
    <w:rsid w:val="00E93EE5"/>
    <w:rsid w:val="00EA0CD0"/>
    <w:rsid w:val="00EA6388"/>
    <w:rsid w:val="00EB0CDB"/>
    <w:rsid w:val="00EB58DC"/>
    <w:rsid w:val="00EB5F05"/>
    <w:rsid w:val="00EB6B6B"/>
    <w:rsid w:val="00EC33E5"/>
    <w:rsid w:val="00EC4FB0"/>
    <w:rsid w:val="00EC5AD2"/>
    <w:rsid w:val="00EC5C34"/>
    <w:rsid w:val="00EC7152"/>
    <w:rsid w:val="00ED2D9B"/>
    <w:rsid w:val="00ED3DA8"/>
    <w:rsid w:val="00EE0C20"/>
    <w:rsid w:val="00EE1D35"/>
    <w:rsid w:val="00EE56C9"/>
    <w:rsid w:val="00EE5B92"/>
    <w:rsid w:val="00EE6E7D"/>
    <w:rsid w:val="00EF533C"/>
    <w:rsid w:val="00F010E7"/>
    <w:rsid w:val="00F0415D"/>
    <w:rsid w:val="00F0650B"/>
    <w:rsid w:val="00F07313"/>
    <w:rsid w:val="00F10CF5"/>
    <w:rsid w:val="00F23ED0"/>
    <w:rsid w:val="00F260CE"/>
    <w:rsid w:val="00F31046"/>
    <w:rsid w:val="00F3473D"/>
    <w:rsid w:val="00F374A7"/>
    <w:rsid w:val="00F37D90"/>
    <w:rsid w:val="00F41B66"/>
    <w:rsid w:val="00F525AE"/>
    <w:rsid w:val="00F64F23"/>
    <w:rsid w:val="00F73C06"/>
    <w:rsid w:val="00F833FD"/>
    <w:rsid w:val="00F83834"/>
    <w:rsid w:val="00F8431B"/>
    <w:rsid w:val="00F854DF"/>
    <w:rsid w:val="00F869EA"/>
    <w:rsid w:val="00F87809"/>
    <w:rsid w:val="00F909D4"/>
    <w:rsid w:val="00F96883"/>
    <w:rsid w:val="00F972E5"/>
    <w:rsid w:val="00FA1815"/>
    <w:rsid w:val="00FA36B4"/>
    <w:rsid w:val="00FB0B63"/>
    <w:rsid w:val="00FC1206"/>
    <w:rsid w:val="00FC1B07"/>
    <w:rsid w:val="00FC2B83"/>
    <w:rsid w:val="00FC3E9F"/>
    <w:rsid w:val="00FC53FE"/>
    <w:rsid w:val="00FC64B6"/>
    <w:rsid w:val="00FD17EF"/>
    <w:rsid w:val="00FD70F1"/>
    <w:rsid w:val="00FD7A8D"/>
    <w:rsid w:val="00FE3EA0"/>
    <w:rsid w:val="00FE5F58"/>
    <w:rsid w:val="00FE6A6C"/>
    <w:rsid w:val="00FF1795"/>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6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iPriority w:val="99"/>
    <w:unhideWhenUsed/>
    <w:rsid w:val="006B2B54"/>
    <w:pPr>
      <w:spacing w:after="120"/>
      <w:ind w:left="283"/>
    </w:pPr>
  </w:style>
  <w:style w:type="character" w:customStyle="1" w:styleId="af">
    <w:name w:val="Основной текст с отступом Знак"/>
    <w:basedOn w:val="a1"/>
    <w:link w:val="ae"/>
    <w:uiPriority w:val="99"/>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uiPriority w:val="99"/>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uiPriority w:val="99"/>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uiPriority w:val="99"/>
    <w:semiHidden/>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uiPriority w:val="99"/>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uiPriority w:val="99"/>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uiPriority w:val="99"/>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uiPriority w:val="99"/>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uiPriority w:val="99"/>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styleId="afffb">
    <w:name w:val="footnote text"/>
    <w:basedOn w:val="a0"/>
    <w:link w:val="afffc"/>
    <w:uiPriority w:val="99"/>
    <w:unhideWhenUsed/>
    <w:rsid w:val="007B3F33"/>
    <w:pPr>
      <w:spacing w:after="0" w:line="240" w:lineRule="auto"/>
      <w:ind w:firstLine="720"/>
      <w:jc w:val="both"/>
    </w:pPr>
    <w:rPr>
      <w:rFonts w:ascii="Tms Rmn" w:eastAsia="Times New Roman" w:hAnsi="Tms Rmn" w:cs="Times New Roman"/>
      <w:sz w:val="20"/>
      <w:szCs w:val="20"/>
    </w:rPr>
  </w:style>
  <w:style w:type="character" w:customStyle="1" w:styleId="afffc">
    <w:name w:val="Текст сноски Знак"/>
    <w:basedOn w:val="a1"/>
    <w:link w:val="afffb"/>
    <w:uiPriority w:val="99"/>
    <w:rsid w:val="007B3F33"/>
    <w:rPr>
      <w:rFonts w:ascii="Tms Rmn" w:eastAsia="Times New Roman" w:hAnsi="Tms Rmn" w:cs="Times New Roman"/>
      <w:sz w:val="20"/>
      <w:szCs w:val="20"/>
    </w:rPr>
  </w:style>
  <w:style w:type="character" w:styleId="afffd">
    <w:name w:val="footnote reference"/>
    <w:uiPriority w:val="99"/>
    <w:semiHidden/>
    <w:unhideWhenUsed/>
    <w:rsid w:val="007B3F33"/>
    <w:rPr>
      <w:vertAlign w:val="superscript"/>
    </w:rPr>
  </w:style>
  <w:style w:type="paragraph" w:customStyle="1" w:styleId="123">
    <w:name w:val="Абзац списка12"/>
    <w:basedOn w:val="a0"/>
    <w:uiPriority w:val="99"/>
    <w:semiHidden/>
    <w:rsid w:val="00BD09B8"/>
    <w:pPr>
      <w:ind w:left="720"/>
    </w:pPr>
    <w:rPr>
      <w:rFonts w:ascii="Calibri" w:eastAsia="Times New Roman" w:hAnsi="Calibri" w:cs="Calibri"/>
      <w:lang w:eastAsia="en-US"/>
    </w:rPr>
  </w:style>
  <w:style w:type="paragraph" w:customStyle="1" w:styleId="afffe">
    <w:name w:val="Знак Знак Знак Знак Знак Знак Знак Знак Знак Знак Знак Знак Знак"/>
    <w:basedOn w:val="a0"/>
    <w:uiPriority w:val="99"/>
    <w:semiHidden/>
    <w:rsid w:val="00BD09B8"/>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uiPriority w:val="99"/>
    <w:semiHidden/>
    <w:rsid w:val="00BD09B8"/>
    <w:pPr>
      <w:autoSpaceDE w:val="0"/>
      <w:spacing w:after="0" w:line="240" w:lineRule="auto"/>
      <w:ind w:firstLine="720"/>
    </w:pPr>
    <w:rPr>
      <w:rFonts w:ascii="Arial" w:eastAsia="Times New Roman" w:hAnsi="Arial" w:cs="Arial"/>
      <w:sz w:val="20"/>
      <w:szCs w:val="20"/>
    </w:rPr>
  </w:style>
  <w:style w:type="paragraph" w:customStyle="1" w:styleId="txt">
    <w:name w:val="txt"/>
    <w:basedOn w:val="a0"/>
    <w:uiPriority w:val="99"/>
    <w:semiHidden/>
    <w:rsid w:val="00BD09B8"/>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uiPriority w:val="99"/>
    <w:semiHidden/>
    <w:rsid w:val="00BD09B8"/>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uiPriority w:val="99"/>
    <w:semiHidden/>
    <w:rsid w:val="00BD09B8"/>
    <w:pPr>
      <w:spacing w:after="0" w:line="240" w:lineRule="auto"/>
    </w:pPr>
    <w:rPr>
      <w:rFonts w:ascii="Calibri" w:eastAsia="Times New Roman" w:hAnsi="Calibri" w:cs="Calibri"/>
    </w:rPr>
  </w:style>
  <w:style w:type="paragraph" w:customStyle="1" w:styleId="xl63">
    <w:name w:val="xl63"/>
    <w:basedOn w:val="a0"/>
    <w:rsid w:val="00FC1B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1f">
    <w:name w:val="Название объекта1"/>
    <w:basedOn w:val="a0"/>
    <w:next w:val="a0"/>
    <w:rsid w:val="000F708C"/>
    <w:pPr>
      <w:suppressAutoHyphens/>
      <w:spacing w:before="240" w:after="360" w:line="240" w:lineRule="auto"/>
      <w:jc w:val="center"/>
    </w:pPr>
    <w:rPr>
      <w:rFonts w:ascii="Times New Roman" w:eastAsia="Times New Roman" w:hAnsi="Times New Roman" w:cs="Times New Roman"/>
      <w:b/>
      <w:bCs/>
      <w:color w:val="0000FF"/>
      <w:sz w:val="36"/>
      <w:szCs w:val="36"/>
      <w:lang w:eastAsia="ar-SA"/>
    </w:rPr>
  </w:style>
</w:styles>
</file>

<file path=word/webSettings.xml><?xml version="1.0" encoding="utf-8"?>
<w:webSettings xmlns:r="http://schemas.openxmlformats.org/officeDocument/2006/relationships" xmlns:w="http://schemas.openxmlformats.org/wordprocessingml/2006/main">
  <w:divs>
    <w:div w:id="126094834">
      <w:bodyDiv w:val="1"/>
      <w:marLeft w:val="0"/>
      <w:marRight w:val="0"/>
      <w:marTop w:val="0"/>
      <w:marBottom w:val="0"/>
      <w:divBdr>
        <w:top w:val="none" w:sz="0" w:space="0" w:color="auto"/>
        <w:left w:val="none" w:sz="0" w:space="0" w:color="auto"/>
        <w:bottom w:val="none" w:sz="0" w:space="0" w:color="auto"/>
        <w:right w:val="none" w:sz="0" w:space="0" w:color="auto"/>
      </w:divBdr>
    </w:div>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343676703">
      <w:bodyDiv w:val="1"/>
      <w:marLeft w:val="0"/>
      <w:marRight w:val="0"/>
      <w:marTop w:val="0"/>
      <w:marBottom w:val="0"/>
      <w:divBdr>
        <w:top w:val="none" w:sz="0" w:space="0" w:color="auto"/>
        <w:left w:val="none" w:sz="0" w:space="0" w:color="auto"/>
        <w:bottom w:val="none" w:sz="0" w:space="0" w:color="auto"/>
        <w:right w:val="none" w:sz="0" w:space="0" w:color="auto"/>
      </w:divBdr>
    </w:div>
    <w:div w:id="482044301">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3307</Words>
  <Characters>18855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398</cp:revision>
  <cp:lastPrinted>2022-01-25T08:32:00Z</cp:lastPrinted>
  <dcterms:created xsi:type="dcterms:W3CDTF">2015-01-21T21:56:00Z</dcterms:created>
  <dcterms:modified xsi:type="dcterms:W3CDTF">2024-12-02T04:12:00Z</dcterms:modified>
</cp:coreProperties>
</file>