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6D2D53">
        <w:rPr>
          <w:rFonts w:ascii="Times New Roman" w:hAnsi="Times New Roman" w:cs="Times New Roman"/>
          <w:sz w:val="24"/>
          <w:szCs w:val="24"/>
        </w:rPr>
        <w:t>53</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6D2D53">
        <w:rPr>
          <w:rFonts w:ascii="Times New Roman" w:hAnsi="Times New Roman" w:cs="Times New Roman"/>
          <w:sz w:val="24"/>
          <w:szCs w:val="24"/>
        </w:rPr>
        <w:t>05</w:t>
      </w:r>
      <w:r w:rsidR="005C5336">
        <w:rPr>
          <w:rFonts w:ascii="Times New Roman" w:hAnsi="Times New Roman" w:cs="Times New Roman"/>
          <w:sz w:val="24"/>
          <w:szCs w:val="24"/>
        </w:rPr>
        <w:t xml:space="preserve"> декабря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9D1861" w:rsidRDefault="009D1861" w:rsidP="0020221F">
      <w:pPr>
        <w:spacing w:after="0" w:line="240" w:lineRule="auto"/>
        <w:rPr>
          <w:rFonts w:ascii="Times New Roman" w:hAnsi="Times New Roman" w:cs="Times New Roman"/>
          <w:sz w:val="20"/>
          <w:szCs w:val="20"/>
        </w:rPr>
      </w:pPr>
    </w:p>
    <w:p w:rsidR="008D2B11" w:rsidRDefault="008D2B11" w:rsidP="005C5336">
      <w:pPr>
        <w:jc w:val="both"/>
        <w:rPr>
          <w:bCs/>
          <w:i/>
          <w:sz w:val="28"/>
          <w:szCs w:val="28"/>
        </w:rPr>
      </w:pPr>
      <w:bookmarkStart w:id="0" w:name="_GoBack"/>
      <w:bookmarkEnd w:id="0"/>
      <w:r w:rsidRPr="00074333">
        <w:rPr>
          <w:bCs/>
          <w:i/>
          <w:sz w:val="28"/>
          <w:szCs w:val="28"/>
        </w:rPr>
        <w:t> </w:t>
      </w:r>
    </w:p>
    <w:p w:rsidR="006D2D53" w:rsidRPr="006D2D53" w:rsidRDefault="005C5336" w:rsidP="006D2D53">
      <w:pPr>
        <w:spacing w:after="0" w:line="240" w:lineRule="auto"/>
        <w:jc w:val="center"/>
        <w:rPr>
          <w:rFonts w:ascii="Times New Roman" w:hAnsi="Times New Roman" w:cs="Times New Roman"/>
          <w:sz w:val="20"/>
          <w:szCs w:val="20"/>
        </w:rPr>
      </w:pPr>
      <w:r w:rsidRPr="006D2D53">
        <w:rPr>
          <w:rFonts w:ascii="Times New Roman" w:hAnsi="Times New Roman" w:cs="Times New Roman"/>
          <w:bCs/>
          <w:i/>
          <w:sz w:val="20"/>
          <w:szCs w:val="20"/>
        </w:rPr>
        <w:t> </w:t>
      </w:r>
      <w:r w:rsidR="006D2D53" w:rsidRPr="006D2D53">
        <w:rPr>
          <w:rFonts w:ascii="Times New Roman" w:hAnsi="Times New Roman" w:cs="Times New Roman"/>
          <w:sz w:val="20"/>
          <w:szCs w:val="20"/>
        </w:rPr>
        <w:t>СОВЕТ ГОЛУБОВСКОГО СЕЛЬСКОГО ПОСЕЛЕНИЯ</w:t>
      </w:r>
    </w:p>
    <w:p w:rsidR="006D2D53" w:rsidRPr="006D2D53" w:rsidRDefault="006D2D53" w:rsidP="006D2D53">
      <w:pPr>
        <w:spacing w:after="0" w:line="240" w:lineRule="auto"/>
        <w:jc w:val="center"/>
        <w:rPr>
          <w:rFonts w:ascii="Times New Roman" w:hAnsi="Times New Roman" w:cs="Times New Roman"/>
          <w:sz w:val="20"/>
          <w:szCs w:val="20"/>
        </w:rPr>
      </w:pPr>
      <w:r w:rsidRPr="006D2D53">
        <w:rPr>
          <w:rFonts w:ascii="Times New Roman" w:hAnsi="Times New Roman" w:cs="Times New Roman"/>
          <w:sz w:val="20"/>
          <w:szCs w:val="20"/>
        </w:rPr>
        <w:t>СЕДЕЛЬНИКОВСКОГО МУНИЦИПАЛЬНОГО РАЙОНА</w:t>
      </w:r>
    </w:p>
    <w:p w:rsidR="006D2D53" w:rsidRPr="006D2D53" w:rsidRDefault="006D2D53" w:rsidP="006D2D53">
      <w:pPr>
        <w:spacing w:after="0" w:line="240" w:lineRule="auto"/>
        <w:jc w:val="center"/>
        <w:rPr>
          <w:rFonts w:ascii="Times New Roman" w:hAnsi="Times New Roman" w:cs="Times New Roman"/>
          <w:sz w:val="20"/>
          <w:szCs w:val="20"/>
        </w:rPr>
      </w:pPr>
      <w:r w:rsidRPr="006D2D53">
        <w:rPr>
          <w:rFonts w:ascii="Times New Roman" w:hAnsi="Times New Roman" w:cs="Times New Roman"/>
          <w:sz w:val="20"/>
          <w:szCs w:val="20"/>
        </w:rPr>
        <w:t>ОМСКОЙ ОБЛАСТИ</w:t>
      </w:r>
    </w:p>
    <w:p w:rsidR="006D2D53" w:rsidRPr="006D2D53" w:rsidRDefault="006D2D53" w:rsidP="006D2D53">
      <w:pPr>
        <w:spacing w:after="0" w:line="240" w:lineRule="auto"/>
        <w:jc w:val="center"/>
        <w:rPr>
          <w:rFonts w:ascii="Times New Roman" w:hAnsi="Times New Roman" w:cs="Times New Roman"/>
          <w:sz w:val="20"/>
          <w:szCs w:val="20"/>
        </w:rPr>
      </w:pPr>
    </w:p>
    <w:p w:rsidR="006D2D53" w:rsidRPr="006D2D53" w:rsidRDefault="006D2D53" w:rsidP="006D2D53">
      <w:pPr>
        <w:spacing w:after="0" w:line="240" w:lineRule="auto"/>
        <w:jc w:val="center"/>
        <w:rPr>
          <w:rFonts w:ascii="Times New Roman" w:hAnsi="Times New Roman" w:cs="Times New Roman"/>
          <w:sz w:val="20"/>
          <w:szCs w:val="20"/>
        </w:rPr>
      </w:pPr>
      <w:r w:rsidRPr="006D2D53">
        <w:rPr>
          <w:rFonts w:ascii="Times New Roman" w:hAnsi="Times New Roman" w:cs="Times New Roman"/>
          <w:sz w:val="20"/>
          <w:szCs w:val="20"/>
        </w:rPr>
        <w:t>Сто десятое заседание четвертого созыва</w:t>
      </w:r>
    </w:p>
    <w:p w:rsidR="006D2D53" w:rsidRPr="006D2D53" w:rsidRDefault="006D2D53" w:rsidP="006D2D53">
      <w:pPr>
        <w:spacing w:after="0" w:line="240" w:lineRule="auto"/>
        <w:rPr>
          <w:rFonts w:ascii="Times New Roman" w:hAnsi="Times New Roman" w:cs="Times New Roman"/>
          <w:sz w:val="20"/>
          <w:szCs w:val="20"/>
        </w:rPr>
      </w:pPr>
    </w:p>
    <w:p w:rsidR="006D2D53" w:rsidRPr="006D2D53" w:rsidRDefault="006D2D53" w:rsidP="006D2D53">
      <w:pPr>
        <w:spacing w:after="0" w:line="240" w:lineRule="auto"/>
        <w:rPr>
          <w:rFonts w:ascii="Times New Roman" w:hAnsi="Times New Roman" w:cs="Times New Roman"/>
          <w:sz w:val="20"/>
          <w:szCs w:val="20"/>
        </w:rPr>
      </w:pPr>
    </w:p>
    <w:p w:rsidR="006D2D53" w:rsidRPr="006D2D53" w:rsidRDefault="006D2D53" w:rsidP="006D2D53">
      <w:pPr>
        <w:spacing w:after="0" w:line="240" w:lineRule="auto"/>
        <w:rPr>
          <w:rFonts w:ascii="Times New Roman" w:hAnsi="Times New Roman" w:cs="Times New Roman"/>
          <w:sz w:val="20"/>
          <w:szCs w:val="20"/>
        </w:rPr>
      </w:pPr>
    </w:p>
    <w:p w:rsidR="006D2D53" w:rsidRPr="006D2D53" w:rsidRDefault="006D2D53" w:rsidP="006D2D53">
      <w:pPr>
        <w:spacing w:after="0" w:line="240" w:lineRule="auto"/>
        <w:jc w:val="center"/>
        <w:rPr>
          <w:rFonts w:ascii="Times New Roman" w:hAnsi="Times New Roman" w:cs="Times New Roman"/>
          <w:b/>
          <w:sz w:val="20"/>
          <w:szCs w:val="20"/>
        </w:rPr>
      </w:pPr>
      <w:r w:rsidRPr="006D2D53">
        <w:rPr>
          <w:rFonts w:ascii="Times New Roman" w:hAnsi="Times New Roman" w:cs="Times New Roman"/>
          <w:sz w:val="20"/>
          <w:szCs w:val="20"/>
        </w:rPr>
        <w:t>РЕШЕНИЕ</w:t>
      </w:r>
    </w:p>
    <w:p w:rsidR="006D2D53" w:rsidRPr="006D2D53" w:rsidRDefault="006D2D53" w:rsidP="006D2D53">
      <w:pPr>
        <w:pStyle w:val="2"/>
        <w:spacing w:after="0" w:line="240" w:lineRule="auto"/>
        <w:jc w:val="left"/>
        <w:rPr>
          <w:sz w:val="20"/>
          <w:szCs w:val="20"/>
        </w:rPr>
      </w:pPr>
      <w:r w:rsidRPr="006D2D53">
        <w:rPr>
          <w:sz w:val="20"/>
          <w:szCs w:val="20"/>
        </w:rPr>
        <w:t>От «05»  декабря  2024 г                                                                              № 240</w:t>
      </w:r>
    </w:p>
    <w:p w:rsidR="006D2D53" w:rsidRPr="006D2D53" w:rsidRDefault="006D2D53" w:rsidP="006D2D53">
      <w:pPr>
        <w:spacing w:after="0" w:line="240" w:lineRule="auto"/>
        <w:jc w:val="both"/>
        <w:rPr>
          <w:rFonts w:ascii="Times New Roman" w:hAnsi="Times New Roman" w:cs="Times New Roman"/>
          <w:sz w:val="20"/>
          <w:szCs w:val="20"/>
        </w:rPr>
      </w:pPr>
      <w:r w:rsidRPr="006D2D53">
        <w:rPr>
          <w:rFonts w:ascii="Times New Roman" w:hAnsi="Times New Roman" w:cs="Times New Roman"/>
          <w:sz w:val="20"/>
          <w:szCs w:val="20"/>
        </w:rPr>
        <w:t>с. Голубовка</w:t>
      </w:r>
    </w:p>
    <w:p w:rsidR="006D2D53" w:rsidRPr="006D2D53" w:rsidRDefault="006D2D53" w:rsidP="006D2D53">
      <w:pPr>
        <w:spacing w:after="0" w:line="240" w:lineRule="auto"/>
        <w:jc w:val="both"/>
        <w:rPr>
          <w:rFonts w:ascii="Times New Roman" w:hAnsi="Times New Roman" w:cs="Times New Roman"/>
          <w:sz w:val="20"/>
          <w:szCs w:val="20"/>
        </w:rPr>
      </w:pPr>
    </w:p>
    <w:tbl>
      <w:tblPr>
        <w:tblOverlap w:val="never"/>
        <w:tblW w:w="9640" w:type="dxa"/>
        <w:tblInd w:w="-142" w:type="dxa"/>
        <w:tblLayout w:type="fixed"/>
        <w:tblCellMar>
          <w:left w:w="0" w:type="dxa"/>
          <w:right w:w="0" w:type="dxa"/>
        </w:tblCellMar>
        <w:tblLook w:val="01E0"/>
      </w:tblPr>
      <w:tblGrid>
        <w:gridCol w:w="9640"/>
      </w:tblGrid>
      <w:tr w:rsidR="006D2D53" w:rsidRPr="006D2D53" w:rsidTr="00336E79">
        <w:trPr>
          <w:trHeight w:val="1810"/>
        </w:trPr>
        <w:tc>
          <w:tcPr>
            <w:tcW w:w="9640" w:type="dxa"/>
            <w:tcMar>
              <w:top w:w="0" w:type="dxa"/>
              <w:left w:w="0" w:type="dxa"/>
              <w:bottom w:w="560" w:type="dxa"/>
              <w:right w:w="0" w:type="dxa"/>
            </w:tcMar>
          </w:tcPr>
          <w:p w:rsidR="006D2D53" w:rsidRPr="006D2D53" w:rsidRDefault="006D2D53" w:rsidP="006D2D53">
            <w:pPr>
              <w:spacing w:after="0" w:line="240" w:lineRule="auto"/>
              <w:ind w:firstLine="284"/>
              <w:jc w:val="both"/>
              <w:rPr>
                <w:rFonts w:ascii="Times New Roman" w:hAnsi="Times New Roman" w:cs="Times New Roman"/>
                <w:sz w:val="20"/>
                <w:szCs w:val="20"/>
              </w:rPr>
            </w:pPr>
          </w:p>
          <w:p w:rsidR="006D2D53" w:rsidRPr="006D2D53" w:rsidRDefault="006D2D53" w:rsidP="006D2D53">
            <w:pPr>
              <w:spacing w:after="0" w:line="240" w:lineRule="auto"/>
              <w:ind w:firstLine="284"/>
              <w:jc w:val="both"/>
              <w:rPr>
                <w:rFonts w:ascii="Times New Roman" w:hAnsi="Times New Roman" w:cs="Times New Roman"/>
                <w:sz w:val="20"/>
                <w:szCs w:val="20"/>
              </w:rPr>
            </w:pPr>
            <w:r w:rsidRPr="006D2D53">
              <w:rPr>
                <w:rFonts w:ascii="Times New Roman" w:hAnsi="Times New Roman" w:cs="Times New Roman"/>
                <w:color w:val="000000"/>
                <w:sz w:val="20"/>
                <w:szCs w:val="20"/>
              </w:rPr>
              <w:t xml:space="preserve">  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tc>
      </w:tr>
    </w:tbl>
    <w:p w:rsidR="006D2D53" w:rsidRPr="006D2D53" w:rsidRDefault="006D2D53" w:rsidP="006D2D53">
      <w:pPr>
        <w:spacing w:after="0" w:line="240" w:lineRule="auto"/>
        <w:ind w:firstLine="284"/>
        <w:rPr>
          <w:rFonts w:ascii="Times New Roman" w:hAnsi="Times New Roman" w:cs="Times New Roman"/>
          <w:vanish/>
          <w:sz w:val="20"/>
          <w:szCs w:val="20"/>
        </w:rPr>
      </w:pPr>
    </w:p>
    <w:p w:rsidR="006D2D53" w:rsidRPr="006D2D53" w:rsidRDefault="006D2D53" w:rsidP="006D2D53">
      <w:pPr>
        <w:spacing w:after="0" w:line="240" w:lineRule="auto"/>
        <w:ind w:firstLine="284"/>
        <w:jc w:val="both"/>
        <w:rPr>
          <w:rFonts w:ascii="Times New Roman" w:hAnsi="Times New Roman" w:cs="Times New Roman"/>
          <w:sz w:val="20"/>
          <w:szCs w:val="20"/>
        </w:rPr>
      </w:pPr>
      <w:r w:rsidRPr="006D2D53">
        <w:rPr>
          <w:rFonts w:ascii="Times New Roman" w:hAnsi="Times New Roman" w:cs="Times New Roman"/>
          <w:color w:val="000000"/>
          <w:sz w:val="20"/>
          <w:szCs w:val="20"/>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6D2D53" w:rsidRPr="006D2D53" w:rsidRDefault="006D2D53" w:rsidP="006D2D53">
      <w:pPr>
        <w:spacing w:after="0" w:line="240" w:lineRule="auto"/>
        <w:ind w:firstLine="284"/>
        <w:jc w:val="both"/>
        <w:rPr>
          <w:rFonts w:ascii="Times New Roman" w:hAnsi="Times New Roman" w:cs="Times New Roman"/>
          <w:sz w:val="20"/>
          <w:szCs w:val="20"/>
        </w:rPr>
      </w:pPr>
      <w:r w:rsidRPr="006D2D53">
        <w:rPr>
          <w:rFonts w:ascii="Times New Roman" w:hAnsi="Times New Roman" w:cs="Times New Roman"/>
          <w:b/>
          <w:bCs/>
          <w:color w:val="000000"/>
          <w:sz w:val="20"/>
          <w:szCs w:val="20"/>
        </w:rPr>
        <w:t>РЕШИЛ:</w:t>
      </w:r>
    </w:p>
    <w:p w:rsidR="006D2D53" w:rsidRPr="006D2D53" w:rsidRDefault="006D2D53" w:rsidP="006D2D53">
      <w:pPr>
        <w:pStyle w:val="a6"/>
        <w:numPr>
          <w:ilvl w:val="0"/>
          <w:numId w:val="40"/>
        </w:numPr>
        <w:spacing w:after="0" w:line="240" w:lineRule="auto"/>
        <w:ind w:left="0" w:firstLine="284"/>
        <w:jc w:val="both"/>
        <w:rPr>
          <w:rFonts w:ascii="Times New Roman" w:hAnsi="Times New Roman" w:cs="Times New Roman"/>
          <w:color w:val="000000"/>
          <w:sz w:val="20"/>
          <w:szCs w:val="20"/>
        </w:rPr>
      </w:pPr>
      <w:r w:rsidRPr="006D2D53">
        <w:rPr>
          <w:rFonts w:ascii="Times New Roman" w:hAnsi="Times New Roman" w:cs="Times New Roman"/>
          <w:color w:val="000000"/>
          <w:sz w:val="20"/>
          <w:szCs w:val="20"/>
        </w:rPr>
        <w:t>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следующие изменения: </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 xml:space="preserve">- </w:t>
      </w:r>
      <w:r w:rsidRPr="006D2D53">
        <w:rPr>
          <w:rFonts w:ascii="Times New Roman" w:hAnsi="Times New Roman" w:cs="Times New Roman"/>
          <w:b/>
          <w:bCs/>
          <w:color w:val="000000"/>
          <w:sz w:val="20"/>
          <w:szCs w:val="20"/>
        </w:rPr>
        <w:t>- текстовую часть статьи 1 по статью 9 изложить в следующей редакции:</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«Статья 1. Основные характеристики бюджета Голубовского сельского поселения Седельниковского муниципального района Омской области</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общий объем доходов местного бюджета в сумме 13 132 452,07 рубля;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общий объем расходов местного бюджета в сумме 13 811 763,04 рубля;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 дефицит местного бюджета, равный 679 310,97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Утвердить основные характеристики местного бюджета на плановый период 2025 и 2026 годов:</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общий объем доходов местного бюджета на 2025 год в сумме 3 117 132,46 рубля и на 2026 год в сумме 3 344 140,46 рубль;</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 дефицит местного бюджета на 2025 год в размере 0,00 руб. и на 2026 год в размере 0,00 руб.</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lastRenderedPageBreak/>
        <w:t>Статья 2. Администрирование доходов местного бюджета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Доходы местного бюджета в 2024 году и в плановом периоде 2025 и 2026 годов формируются за счет:</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неналоговых доходов;</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 безвозмездных поступлений.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Статья 3. Бюджетные ассигнования местного бюджета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Утвердить:</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 ведомственную структуру расходов местного бюджета на 2024 год и на плановый период 2025 и 2026 годов согласно приложению № 5 к настоящему решению.</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4) объём бюджетных ассигнований дорожного фонда Голубовского сельского поселения на 2024 год в размере 606 183,00 рубля, в 2025 году в сумме 620 157,00 рублей и в 2026 году 836 355,00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 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4. 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оплата труда;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начисления на оплату труда;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 оплата коммунальных услуг.</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Статья 4. Особенности использования бюджетных ассигнований по обеспечению деятельности органов местного самоуправления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Статья 5. Управление муниципальным долгом Голубовского сельского поселения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Установить:</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рублей,в том числе верхний предел долга по муниципальным гарантиям в валюте Российской Федерации поселения– 0,00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Утвердить:</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источники финансирования дефицита местного бюджета на 2024 год и на плановый период 2025 и 2026 годов согласно приложению № 6 к настоящему решению;</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 Муниципальные гарантии Голубовского сельского поселения в 2024 году и в плановом периоде 2025 и 2026 годов не предоставляются.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lastRenderedPageBreak/>
        <w:t>Муниципальные внешние заимствования Голубовского сельского поселения в 2024 году и в плановом периоде 2025 и 2026 годов не осуществляются.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Статья 6. Межбюджетные трансферты</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Утвердить объем межбюджетных трансфертов, получаемых из других бюджетов бюджетной системы Российской Федерации, в 2024 году в сумме 12 094 287,55 рублей, в 2025 году в сумме 1 480 421,46 рублей и в 2026 году в сумме 1 486 182,46 рубля, в том числе:</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 субсидии бюджетам бюджетной системы Российской Федерации в 2024 году в сумме 5 110 292,48 рубля, в 2025 году в сумме 0,00 рублей и в 2026 году в сумме 0,00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 прочие межбюджетные трансферты, передаваемые бюджетам в 2024 году в сумме 4 999 052,79 рубля, в 2025 году в сумме 0,00 рублей и в 2026 году в сумме 0,00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189 577,00 рублей, в 2025 году в сумме 0,00 рублей и в 2026 году в сумме 0,00 рублей.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Статья 7. Особенности погашения просроченной кредиторской задолженности главного распорядителя средств местного бюджета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бюджетных ассигнований, предусмотренных в ведомственной структуре расходов местного бюджета на 2024 год.</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Статья 8. Авансирование расходных обязательств получателей средств местного бюджета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об оказании услуг связи;</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о подписке на печатные издания и (или) об их приобретении;</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 об обучении на курсах повышения квалификации;</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4) о приобретении горюче-смазочных материалов;</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5) о приобретении авиа- и железнодорожных билетов, билетов для проезда городским и пригородным транспортом;</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6) об оказании услуг по страхованию имущества и гражданской ответственности;</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7) о проведении экспертизы проектной документации и результатов инженерных изысканий;</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9) об оказании услуг по ремонту, техническому обслуживанию автотранспорта, включая шиномонтажные работы;</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10) об уплате членских взносов;</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11) о приобретении электроматериалов и электрооборудования;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12) аренды транспортных средств;</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14) о размещении информации в печатных изданиях;</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15) лабораторно-инструментальные исследования в рамках</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производственного контроля.</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lastRenderedPageBreak/>
        <w:t>Статья 9. Использование остатков средств местного бюджета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6D2D53" w:rsidRPr="006D2D53" w:rsidRDefault="006D2D53" w:rsidP="006D2D53">
      <w:pPr>
        <w:spacing w:after="0" w:line="240" w:lineRule="auto"/>
        <w:ind w:firstLine="420"/>
        <w:rPr>
          <w:rFonts w:ascii="Times New Roman" w:hAnsi="Times New Roman" w:cs="Times New Roman"/>
          <w:sz w:val="20"/>
          <w:szCs w:val="20"/>
        </w:rPr>
      </w:pPr>
      <w:r w:rsidRPr="006D2D53">
        <w:rPr>
          <w:rFonts w:ascii="Times New Roman" w:hAnsi="Times New Roman" w:cs="Times New Roman"/>
          <w:b/>
          <w:bCs/>
          <w:sz w:val="20"/>
          <w:szCs w:val="20"/>
        </w:rPr>
        <w:t>- Приложение № 2 изложить в редакции согласно приложению № 1 к настоящему решению;</w:t>
      </w:r>
    </w:p>
    <w:p w:rsidR="006D2D53" w:rsidRPr="006D2D53" w:rsidRDefault="006D2D53" w:rsidP="006D2D53">
      <w:pPr>
        <w:spacing w:after="0" w:line="240" w:lineRule="auto"/>
        <w:ind w:firstLine="420"/>
        <w:rPr>
          <w:rFonts w:ascii="Times New Roman" w:hAnsi="Times New Roman" w:cs="Times New Roman"/>
          <w:sz w:val="20"/>
          <w:szCs w:val="20"/>
        </w:rPr>
      </w:pPr>
      <w:r w:rsidRPr="006D2D53">
        <w:rPr>
          <w:rFonts w:ascii="Times New Roman" w:hAnsi="Times New Roman" w:cs="Times New Roman"/>
          <w:b/>
          <w:bCs/>
          <w:sz w:val="20"/>
          <w:szCs w:val="20"/>
        </w:rPr>
        <w:lastRenderedPageBreak/>
        <w:t>- Приложение № 3 изложить в редакции согласно приложению № 2 к настоящему решению;</w:t>
      </w:r>
    </w:p>
    <w:p w:rsidR="006D2D53" w:rsidRPr="006D2D53" w:rsidRDefault="006D2D53" w:rsidP="006D2D53">
      <w:pPr>
        <w:spacing w:after="0" w:line="240" w:lineRule="auto"/>
        <w:ind w:firstLine="420"/>
        <w:rPr>
          <w:rFonts w:ascii="Times New Roman" w:hAnsi="Times New Roman" w:cs="Times New Roman"/>
          <w:sz w:val="20"/>
          <w:szCs w:val="20"/>
        </w:rPr>
      </w:pPr>
      <w:r w:rsidRPr="006D2D53">
        <w:rPr>
          <w:rFonts w:ascii="Times New Roman" w:hAnsi="Times New Roman" w:cs="Times New Roman"/>
          <w:b/>
          <w:bCs/>
          <w:sz w:val="20"/>
          <w:szCs w:val="20"/>
        </w:rPr>
        <w:t>- Приложение № 4 изложить в редакции согласно приложению № 3 к настоящему решению;</w:t>
      </w:r>
    </w:p>
    <w:p w:rsidR="006D2D53" w:rsidRPr="006D2D53" w:rsidRDefault="006D2D53" w:rsidP="006D2D53">
      <w:pPr>
        <w:spacing w:after="0" w:line="240" w:lineRule="auto"/>
        <w:ind w:firstLine="420"/>
        <w:rPr>
          <w:rFonts w:ascii="Times New Roman" w:hAnsi="Times New Roman" w:cs="Times New Roman"/>
          <w:sz w:val="20"/>
          <w:szCs w:val="20"/>
        </w:rPr>
      </w:pPr>
      <w:r w:rsidRPr="006D2D53">
        <w:rPr>
          <w:rFonts w:ascii="Times New Roman" w:hAnsi="Times New Roman" w:cs="Times New Roman"/>
          <w:b/>
          <w:bCs/>
          <w:sz w:val="20"/>
          <w:szCs w:val="20"/>
        </w:rPr>
        <w:t>- Приложение № 5 изложить в редакции согласно приложению № 4 к настоящему решению;</w:t>
      </w:r>
    </w:p>
    <w:p w:rsidR="006D2D53" w:rsidRPr="006D2D53" w:rsidRDefault="006D2D53" w:rsidP="006D2D53">
      <w:pPr>
        <w:pStyle w:val="a6"/>
        <w:spacing w:after="0" w:line="240" w:lineRule="auto"/>
        <w:ind w:left="0" w:firstLine="420"/>
        <w:jc w:val="both"/>
        <w:rPr>
          <w:rFonts w:ascii="Times New Roman" w:hAnsi="Times New Roman" w:cs="Times New Roman"/>
          <w:color w:val="000000"/>
          <w:sz w:val="20"/>
          <w:szCs w:val="20"/>
        </w:rPr>
      </w:pPr>
      <w:r w:rsidRPr="006D2D53">
        <w:rPr>
          <w:rFonts w:ascii="Times New Roman" w:hAnsi="Times New Roman" w:cs="Times New Roman"/>
          <w:b/>
          <w:bCs/>
          <w:sz w:val="20"/>
          <w:szCs w:val="20"/>
        </w:rPr>
        <w:t>- Приложение № 6 изложить в редакции согласно приложению № 5 к настоящему решению.</w:t>
      </w:r>
    </w:p>
    <w:p w:rsidR="006D2D53" w:rsidRPr="006D2D53" w:rsidRDefault="006D2D53" w:rsidP="006D2D53">
      <w:pPr>
        <w:spacing w:after="0" w:line="240" w:lineRule="auto"/>
        <w:ind w:firstLine="284"/>
        <w:jc w:val="both"/>
        <w:rPr>
          <w:rFonts w:ascii="Times New Roman" w:hAnsi="Times New Roman" w:cs="Times New Roman"/>
          <w:sz w:val="20"/>
          <w:szCs w:val="20"/>
        </w:rPr>
      </w:pPr>
      <w:r w:rsidRPr="006D2D53">
        <w:rPr>
          <w:rFonts w:ascii="Times New Roman" w:hAnsi="Times New Roman" w:cs="Times New Roman"/>
          <w:color w:val="000000"/>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6D2D53" w:rsidRPr="006D2D53" w:rsidRDefault="006D2D53" w:rsidP="006D2D53">
      <w:pPr>
        <w:spacing w:after="0" w:line="240" w:lineRule="auto"/>
        <w:ind w:firstLine="420"/>
        <w:jc w:val="both"/>
        <w:rPr>
          <w:rFonts w:ascii="Times New Roman" w:hAnsi="Times New Roman" w:cs="Times New Roman"/>
          <w:sz w:val="20"/>
          <w:szCs w:val="20"/>
        </w:rPr>
      </w:pPr>
    </w:p>
    <w:p w:rsidR="006D2D53" w:rsidRPr="006D2D53" w:rsidRDefault="006D2D53" w:rsidP="006D2D53">
      <w:pPr>
        <w:spacing w:after="0" w:line="240" w:lineRule="auto"/>
        <w:ind w:firstLine="420"/>
        <w:jc w:val="both"/>
        <w:rPr>
          <w:rFonts w:ascii="Times New Roman" w:hAnsi="Times New Roman" w:cs="Times New Roman"/>
          <w:sz w:val="20"/>
          <w:szCs w:val="20"/>
        </w:rPr>
      </w:pPr>
    </w:p>
    <w:p w:rsidR="006D2D53" w:rsidRPr="006D2D53" w:rsidRDefault="006D2D53" w:rsidP="006D2D53">
      <w:pPr>
        <w:spacing w:after="0" w:line="240" w:lineRule="auto"/>
        <w:jc w:val="both"/>
        <w:rPr>
          <w:rFonts w:ascii="Times New Roman" w:hAnsi="Times New Roman" w:cs="Times New Roman"/>
          <w:sz w:val="20"/>
          <w:szCs w:val="20"/>
        </w:rPr>
      </w:pP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Председатель Совета  Голубовского                                     Низовой В.В.</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сельского поселения</w:t>
      </w:r>
    </w:p>
    <w:p w:rsidR="006D2D53" w:rsidRPr="006D2D53" w:rsidRDefault="006D2D53" w:rsidP="006D2D53">
      <w:pPr>
        <w:spacing w:after="0" w:line="240" w:lineRule="auto"/>
        <w:jc w:val="both"/>
        <w:rPr>
          <w:rFonts w:ascii="Times New Roman" w:hAnsi="Times New Roman" w:cs="Times New Roman"/>
          <w:sz w:val="20"/>
          <w:szCs w:val="20"/>
        </w:rPr>
      </w:pPr>
      <w:r w:rsidRPr="006D2D53">
        <w:rPr>
          <w:rFonts w:ascii="Times New Roman" w:hAnsi="Times New Roman" w:cs="Times New Roman"/>
          <w:sz w:val="20"/>
          <w:szCs w:val="20"/>
        </w:rPr>
        <w:t xml:space="preserve">       </w:t>
      </w:r>
      <w:r w:rsidRPr="006D2D53">
        <w:rPr>
          <w:rFonts w:ascii="Times New Roman" w:hAnsi="Times New Roman" w:cs="Times New Roman"/>
          <w:color w:val="000000"/>
          <w:sz w:val="20"/>
          <w:szCs w:val="20"/>
        </w:rPr>
        <w:t>Глава Голубовского                                                              Обоскалов С.Е.</w:t>
      </w:r>
    </w:p>
    <w:p w:rsidR="006D2D53" w:rsidRPr="006D2D53" w:rsidRDefault="006D2D53" w:rsidP="006D2D53">
      <w:pPr>
        <w:spacing w:after="0" w:line="240" w:lineRule="auto"/>
        <w:ind w:firstLine="420"/>
        <w:jc w:val="both"/>
        <w:rPr>
          <w:rFonts w:ascii="Times New Roman" w:hAnsi="Times New Roman" w:cs="Times New Roman"/>
          <w:sz w:val="20"/>
          <w:szCs w:val="20"/>
        </w:rPr>
      </w:pPr>
      <w:r w:rsidRPr="006D2D53">
        <w:rPr>
          <w:rFonts w:ascii="Times New Roman" w:hAnsi="Times New Roman" w:cs="Times New Roman"/>
          <w:color w:val="000000"/>
          <w:sz w:val="20"/>
          <w:szCs w:val="20"/>
        </w:rPr>
        <w:t>сельского поселения                                                                    </w:t>
      </w:r>
    </w:p>
    <w:p w:rsidR="006D2D53" w:rsidRPr="003802C0" w:rsidRDefault="006D2D53" w:rsidP="006D2D53">
      <w:pPr>
        <w:rPr>
          <w:sz w:val="28"/>
          <w:szCs w:val="28"/>
        </w:rPr>
        <w:sectPr w:rsidR="006D2D53" w:rsidRPr="003802C0" w:rsidSect="00105C63">
          <w:pgSz w:w="11906" w:h="16838"/>
          <w:pgMar w:top="1134" w:right="851" w:bottom="1134" w:left="1701" w:header="709" w:footer="709" w:gutter="0"/>
          <w:cols w:space="708"/>
          <w:docGrid w:linePitch="360"/>
        </w:sectPr>
      </w:pPr>
    </w:p>
    <w:p w:rsidR="006D2D53" w:rsidRPr="00AA3DDD" w:rsidRDefault="006D2D53" w:rsidP="006D2D53">
      <w:pPr>
        <w:spacing w:after="0" w:line="240" w:lineRule="auto"/>
        <w:jc w:val="right"/>
        <w:rPr>
          <w:sz w:val="20"/>
          <w:szCs w:val="20"/>
        </w:rPr>
      </w:pPr>
      <w:r w:rsidRPr="00AA3DDD">
        <w:rPr>
          <w:sz w:val="20"/>
          <w:szCs w:val="20"/>
        </w:rPr>
        <w:lastRenderedPageBreak/>
        <w:t xml:space="preserve">Приложение №1 </w:t>
      </w:r>
    </w:p>
    <w:p w:rsidR="006D2D53" w:rsidRPr="00AA3DDD" w:rsidRDefault="006D2D53" w:rsidP="006D2D53">
      <w:pPr>
        <w:spacing w:after="0" w:line="240" w:lineRule="auto"/>
        <w:jc w:val="right"/>
        <w:rPr>
          <w:sz w:val="20"/>
          <w:szCs w:val="20"/>
        </w:rPr>
      </w:pPr>
      <w:r w:rsidRPr="00AA3DDD">
        <w:rPr>
          <w:sz w:val="20"/>
          <w:szCs w:val="20"/>
        </w:rPr>
        <w:t xml:space="preserve">к Решению Совета </w:t>
      </w:r>
    </w:p>
    <w:p w:rsidR="006D2D53" w:rsidRPr="00AA3DDD" w:rsidRDefault="006D2D53" w:rsidP="006D2D53">
      <w:pPr>
        <w:spacing w:after="0" w:line="240" w:lineRule="auto"/>
        <w:jc w:val="right"/>
        <w:rPr>
          <w:sz w:val="20"/>
          <w:szCs w:val="20"/>
        </w:rPr>
      </w:pPr>
      <w:r w:rsidRPr="00AA3DDD">
        <w:rPr>
          <w:sz w:val="20"/>
          <w:szCs w:val="20"/>
        </w:rPr>
        <w:t>Голубовского сельского поселения</w:t>
      </w:r>
    </w:p>
    <w:p w:rsidR="006D2D53" w:rsidRPr="00AA3DDD" w:rsidRDefault="006D2D53" w:rsidP="006D2D53">
      <w:pPr>
        <w:spacing w:after="0" w:line="240" w:lineRule="auto"/>
        <w:jc w:val="right"/>
        <w:rPr>
          <w:sz w:val="20"/>
          <w:szCs w:val="20"/>
        </w:rPr>
      </w:pPr>
      <w:r w:rsidRPr="00AA3DDD">
        <w:rPr>
          <w:sz w:val="20"/>
          <w:szCs w:val="20"/>
        </w:rPr>
        <w:t xml:space="preserve"> Седельниковского муниципального района </w:t>
      </w:r>
    </w:p>
    <w:p w:rsidR="006D2D53" w:rsidRPr="00AA3DDD" w:rsidRDefault="006D2D53" w:rsidP="006D2D53">
      <w:pPr>
        <w:spacing w:after="0" w:line="240" w:lineRule="auto"/>
        <w:jc w:val="right"/>
        <w:rPr>
          <w:sz w:val="20"/>
          <w:szCs w:val="20"/>
        </w:rPr>
      </w:pPr>
      <w:r w:rsidRPr="00AA3DDD">
        <w:rPr>
          <w:sz w:val="20"/>
          <w:szCs w:val="20"/>
        </w:rPr>
        <w:t xml:space="preserve">Омской области </w:t>
      </w:r>
    </w:p>
    <w:p w:rsidR="006D2D53" w:rsidRPr="00AA3DDD" w:rsidRDefault="006D2D53" w:rsidP="006D2D53">
      <w:pPr>
        <w:spacing w:after="0" w:line="240" w:lineRule="auto"/>
        <w:jc w:val="right"/>
        <w:rPr>
          <w:sz w:val="20"/>
          <w:szCs w:val="20"/>
        </w:rPr>
      </w:pPr>
      <w:bookmarkStart w:id="1" w:name="OLE_LINK1"/>
      <w:r w:rsidRPr="00AA3DDD">
        <w:rPr>
          <w:sz w:val="20"/>
          <w:szCs w:val="20"/>
        </w:rPr>
        <w:t>От 05.12.2024 года №240</w:t>
      </w:r>
    </w:p>
    <w:tbl>
      <w:tblPr>
        <w:tblW w:w="14859" w:type="dxa"/>
        <w:tblInd w:w="93" w:type="dxa"/>
        <w:tblLayout w:type="fixed"/>
        <w:tblLook w:val="04A0"/>
      </w:tblPr>
      <w:tblGrid>
        <w:gridCol w:w="2000"/>
        <w:gridCol w:w="1194"/>
        <w:gridCol w:w="1074"/>
        <w:gridCol w:w="850"/>
        <w:gridCol w:w="993"/>
        <w:gridCol w:w="1239"/>
        <w:gridCol w:w="1275"/>
        <w:gridCol w:w="1596"/>
        <w:gridCol w:w="1546"/>
        <w:gridCol w:w="1546"/>
        <w:gridCol w:w="1546"/>
      </w:tblGrid>
      <w:tr w:rsidR="006D2D53" w:rsidRPr="00AA3DDD" w:rsidTr="00336E79">
        <w:trPr>
          <w:trHeight w:val="393"/>
        </w:trPr>
        <w:tc>
          <w:tcPr>
            <w:tcW w:w="14859" w:type="dxa"/>
            <w:gridSpan w:val="11"/>
            <w:tcBorders>
              <w:top w:val="nil"/>
              <w:left w:val="nil"/>
              <w:bottom w:val="nil"/>
              <w:right w:val="nil"/>
            </w:tcBorders>
            <w:shd w:val="clear" w:color="auto" w:fill="auto"/>
            <w:vAlign w:val="center"/>
            <w:hideMark/>
          </w:tcPr>
          <w:p w:rsidR="006D2D53" w:rsidRPr="00AA3DDD" w:rsidRDefault="006D2D53" w:rsidP="006D2D53">
            <w:pPr>
              <w:spacing w:after="0" w:line="240" w:lineRule="auto"/>
              <w:jc w:val="right"/>
              <w:rPr>
                <w:color w:val="000000"/>
                <w:sz w:val="20"/>
                <w:szCs w:val="20"/>
              </w:rPr>
            </w:pPr>
          </w:p>
        </w:tc>
      </w:tr>
      <w:tr w:rsidR="006D2D53" w:rsidRPr="00AA3DDD" w:rsidTr="00336E79">
        <w:trPr>
          <w:trHeight w:val="1182"/>
        </w:trPr>
        <w:tc>
          <w:tcPr>
            <w:tcW w:w="14859" w:type="dxa"/>
            <w:gridSpan w:val="11"/>
            <w:tcBorders>
              <w:top w:val="nil"/>
              <w:left w:val="nil"/>
              <w:bottom w:val="nil"/>
              <w:right w:val="nil"/>
            </w:tcBorders>
            <w:shd w:val="clear" w:color="auto" w:fill="auto"/>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БЕЗВОЗМЕЗДНЫЕ ПОСТУПЛЕНИЯ</w:t>
            </w:r>
            <w:r w:rsidRPr="00AA3DDD">
              <w:rPr>
                <w:color w:val="000000"/>
                <w:sz w:val="20"/>
                <w:szCs w:val="20"/>
              </w:rPr>
              <w:br/>
              <w:t>в местный бюджет на 2024 год и на</w:t>
            </w:r>
            <w:r w:rsidRPr="00AA3DDD">
              <w:rPr>
                <w:color w:val="000000"/>
                <w:sz w:val="20"/>
                <w:szCs w:val="20"/>
              </w:rPr>
              <w:br/>
              <w:t>плановый период 2025 и 2026 годов</w:t>
            </w:r>
          </w:p>
        </w:tc>
      </w:tr>
      <w:tr w:rsidR="006D2D53" w:rsidRPr="00AA3DDD" w:rsidTr="00336E79">
        <w:trPr>
          <w:trHeight w:val="393"/>
        </w:trPr>
        <w:tc>
          <w:tcPr>
            <w:tcW w:w="14859" w:type="dxa"/>
            <w:gridSpan w:val="11"/>
            <w:tcBorders>
              <w:top w:val="nil"/>
              <w:left w:val="nil"/>
              <w:bottom w:val="nil"/>
              <w:right w:val="nil"/>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669"/>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Наименование кодов классификации доходов местного бюджета</w:t>
            </w:r>
          </w:p>
        </w:tc>
        <w:tc>
          <w:tcPr>
            <w:tcW w:w="8221" w:type="dxa"/>
            <w:gridSpan w:val="7"/>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Коды классификации доходов местного бюджета</w:t>
            </w:r>
          </w:p>
        </w:tc>
        <w:tc>
          <w:tcPr>
            <w:tcW w:w="4638" w:type="dxa"/>
            <w:gridSpan w:val="3"/>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Сумма, рублей</w:t>
            </w:r>
          </w:p>
        </w:tc>
      </w:tr>
      <w:tr w:rsidR="006D2D53" w:rsidRPr="00AA3DDD" w:rsidTr="00336E79">
        <w:trPr>
          <w:trHeight w:val="717"/>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5350" w:type="dxa"/>
            <w:gridSpan w:val="5"/>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Вид доходов бюджета</w:t>
            </w:r>
          </w:p>
        </w:tc>
        <w:tc>
          <w:tcPr>
            <w:tcW w:w="2871"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Подвид доходов бюджета</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2024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2025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2026 год</w:t>
            </w:r>
          </w:p>
        </w:tc>
      </w:tr>
      <w:tr w:rsidR="006D2D53" w:rsidRPr="00AA3DDD" w:rsidTr="00336E79">
        <w:trPr>
          <w:trHeight w:val="232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Группа доходов</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Подгруппа доходов</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Статья доходов</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Подстатья доходов</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Элемент доходов</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Группа подвида доходов бюджета</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Аналитическая группа подвида доходов бюджета</w:t>
            </w:r>
          </w:p>
        </w:tc>
        <w:tc>
          <w:tcPr>
            <w:tcW w:w="1546"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546"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546"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r>
      <w:tr w:rsidR="006D2D53" w:rsidRPr="00AA3DDD" w:rsidTr="00336E79">
        <w:trPr>
          <w:trHeight w:val="36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r>
      <w:tr w:rsidR="006D2D53" w:rsidRPr="00AA3DDD" w:rsidTr="00336E79">
        <w:trPr>
          <w:trHeight w:val="72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БЕЗВОЗМЕЗДНЫЕ ПОСТУПЛЕНИЯ</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12208927,6</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1486182,46</w:t>
            </w:r>
          </w:p>
        </w:tc>
      </w:tr>
      <w:tr w:rsidR="006D2D53" w:rsidRPr="00AA3DDD" w:rsidTr="00336E79">
        <w:trPr>
          <w:trHeight w:val="288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БЕЗВОЗМЕЗДНЫЕ ПОСТУПЛЕНИЯ ОТ ДРУГИХ БЮДЖЕТОВ БЮДЖЕТНОЙ СИСТЕМЫ РОССИЙСКОЙ ФЕДЕРАЦИИ</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12208927,6</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1486182,46</w:t>
            </w:r>
          </w:p>
        </w:tc>
      </w:tr>
      <w:tr w:rsidR="006D2D53" w:rsidRPr="00AA3DDD" w:rsidTr="00336E79">
        <w:trPr>
          <w:trHeight w:val="180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Дотации бюджетам бюджетной системы Российской Федерации</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1419783,46</w:t>
            </w:r>
          </w:p>
        </w:tc>
      </w:tr>
      <w:tr w:rsidR="006D2D53" w:rsidRPr="00AA3DDD" w:rsidTr="00336E79">
        <w:trPr>
          <w:trHeight w:val="144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Дотации на выравнивание бюджетной обеспеченности</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001</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1419783,46</w:t>
            </w:r>
          </w:p>
        </w:tc>
      </w:tr>
      <w:tr w:rsidR="006D2D53" w:rsidRPr="00AA3DDD" w:rsidTr="00336E79">
        <w:trPr>
          <w:trHeight w:val="288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001</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1419783,46</w:t>
            </w:r>
          </w:p>
        </w:tc>
      </w:tr>
      <w:tr w:rsidR="006D2D53" w:rsidRPr="00AA3DDD" w:rsidTr="00336E79">
        <w:trPr>
          <w:trHeight w:val="288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Субсидии бюджетам бюджетной системы Российской Федерации (межбюджетные субсидии)</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5110292,48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r w:rsidR="006D2D53" w:rsidRPr="00AA3DDD" w:rsidTr="00336E79">
        <w:trPr>
          <w:trHeight w:val="252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Субсидии бюджетам на развитие транспортной инфраструктуры на сельских территориях</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372</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r w:rsidR="006D2D53" w:rsidRPr="00AA3DDD" w:rsidTr="00336E79">
        <w:trPr>
          <w:trHeight w:val="288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Субсидии бюджетам сельских поселений на развитие транспортной инфраструктуры на сельских территориях</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372</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r w:rsidR="006D2D53" w:rsidRPr="00AA3DDD" w:rsidTr="00336E79">
        <w:trPr>
          <w:trHeight w:val="324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Субсидии бюджетам на подготовку проектов межевания земельных участков и на проведение кадастровых работ</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599</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58806</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r w:rsidR="006D2D53" w:rsidRPr="00AA3DDD" w:rsidTr="00336E79">
        <w:trPr>
          <w:trHeight w:val="360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Субсидии бюджетам сельских поселений на подготовку проектов межевания земельных участков и на проведение кадастровых работ</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599</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58806</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r w:rsidR="006D2D53" w:rsidRPr="00AA3DDD" w:rsidTr="00336E79">
        <w:trPr>
          <w:trHeight w:val="216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Субвенции бюджетам бюджетной системы Российской Федерации</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30</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55054</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60638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66399</w:t>
            </w:r>
          </w:p>
        </w:tc>
      </w:tr>
      <w:tr w:rsidR="006D2D53" w:rsidRPr="00AA3DDD" w:rsidTr="00336E79">
        <w:trPr>
          <w:trHeight w:val="360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35</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118</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55054</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60638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66399</w:t>
            </w:r>
          </w:p>
        </w:tc>
      </w:tr>
      <w:tr w:rsidR="006D2D53" w:rsidRPr="00AA3DDD" w:rsidTr="00336E79">
        <w:trPr>
          <w:trHeight w:val="396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35</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118</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55054</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60638</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66399</w:t>
            </w:r>
          </w:p>
        </w:tc>
      </w:tr>
      <w:tr w:rsidR="006D2D53" w:rsidRPr="00AA3DDD" w:rsidTr="00336E79">
        <w:trPr>
          <w:trHeight w:val="108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Иные межбюджетные трансферты</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40</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5303190,79</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r w:rsidR="006D2D53" w:rsidRPr="00AA3DDD" w:rsidTr="00336E79">
        <w:trPr>
          <w:trHeight w:val="504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40</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014</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269577</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r w:rsidR="006D2D53" w:rsidRPr="00AA3DDD" w:rsidTr="00336E79">
        <w:trPr>
          <w:trHeight w:val="576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40</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014</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269577</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r w:rsidR="006D2D53" w:rsidRPr="00AA3DDD" w:rsidTr="00336E79">
        <w:trPr>
          <w:trHeight w:val="180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Прочие межбюджетные трансферты, передаваемые бюджетам</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49</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999</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5033613,79</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r w:rsidR="006D2D53" w:rsidRPr="00AA3DDD" w:rsidTr="00336E79">
        <w:trPr>
          <w:trHeight w:val="2160"/>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Прочие межбюджетные трансферты, передаваемые бюджетам сельских поселений</w:t>
            </w:r>
          </w:p>
        </w:tc>
        <w:tc>
          <w:tcPr>
            <w:tcW w:w="119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107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49</w:t>
            </w:r>
          </w:p>
        </w:tc>
        <w:tc>
          <w:tcPr>
            <w:tcW w:w="99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999</w:t>
            </w:r>
          </w:p>
        </w:tc>
        <w:tc>
          <w:tcPr>
            <w:tcW w:w="12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2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9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150</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5033613,79</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xml:space="preserve"> </w:t>
            </w:r>
          </w:p>
        </w:tc>
      </w:tr>
    </w:tbl>
    <w:p w:rsidR="006D2D53" w:rsidRPr="00AA3DDD" w:rsidRDefault="006D2D53" w:rsidP="006D2D53">
      <w:pPr>
        <w:spacing w:after="0" w:line="240" w:lineRule="auto"/>
        <w:jc w:val="both"/>
        <w:rPr>
          <w:sz w:val="20"/>
          <w:szCs w:val="20"/>
        </w:rPr>
      </w:pPr>
    </w:p>
    <w:p w:rsidR="006D2D53" w:rsidRPr="00AA3DDD" w:rsidRDefault="006D2D53" w:rsidP="006D2D53">
      <w:pPr>
        <w:spacing w:after="0" w:line="240" w:lineRule="auto"/>
        <w:jc w:val="both"/>
        <w:rPr>
          <w:sz w:val="20"/>
          <w:szCs w:val="20"/>
        </w:rPr>
      </w:pPr>
    </w:p>
    <w:bookmarkEnd w:id="1"/>
    <w:p w:rsidR="006D2D53" w:rsidRPr="00AA3DDD" w:rsidRDefault="006D2D53" w:rsidP="006D2D53">
      <w:pPr>
        <w:spacing w:after="0" w:line="240" w:lineRule="auto"/>
        <w:jc w:val="both"/>
        <w:rPr>
          <w:sz w:val="20"/>
          <w:szCs w:val="20"/>
        </w:rPr>
      </w:pPr>
    </w:p>
    <w:p w:rsidR="006D2D53" w:rsidRPr="00AA3DDD" w:rsidRDefault="006D2D53" w:rsidP="006D2D53">
      <w:pPr>
        <w:spacing w:after="0" w:line="240" w:lineRule="auto"/>
        <w:jc w:val="both"/>
        <w:rPr>
          <w:sz w:val="20"/>
          <w:szCs w:val="20"/>
        </w:rPr>
      </w:pPr>
    </w:p>
    <w:p w:rsidR="006D2D53" w:rsidRPr="00AA3DDD" w:rsidRDefault="006D2D53" w:rsidP="006D2D53">
      <w:pPr>
        <w:spacing w:after="0" w:line="240" w:lineRule="auto"/>
        <w:jc w:val="both"/>
        <w:rPr>
          <w:sz w:val="20"/>
          <w:szCs w:val="20"/>
        </w:rPr>
      </w:pPr>
      <w:bookmarkStart w:id="2" w:name="RANGE!A1:Q77"/>
      <w:bookmarkEnd w:id="2"/>
    </w:p>
    <w:p w:rsidR="006D2D53" w:rsidRPr="00AA3DDD" w:rsidRDefault="006D2D53" w:rsidP="006D2D53">
      <w:pPr>
        <w:spacing w:after="0" w:line="240" w:lineRule="auto"/>
        <w:jc w:val="both"/>
        <w:rPr>
          <w:sz w:val="20"/>
          <w:szCs w:val="20"/>
        </w:rPr>
      </w:pPr>
    </w:p>
    <w:p w:rsidR="006D2D53" w:rsidRPr="00AA3DDD" w:rsidRDefault="006D2D53" w:rsidP="006D2D53">
      <w:pPr>
        <w:spacing w:after="0" w:line="240" w:lineRule="auto"/>
        <w:jc w:val="right"/>
        <w:rPr>
          <w:sz w:val="20"/>
          <w:szCs w:val="20"/>
        </w:rPr>
      </w:pPr>
      <w:r w:rsidRPr="00AA3DDD">
        <w:rPr>
          <w:sz w:val="20"/>
          <w:szCs w:val="20"/>
        </w:rPr>
        <w:t>Приложение №2</w:t>
      </w:r>
    </w:p>
    <w:p w:rsidR="006D2D53" w:rsidRPr="00AA3DDD" w:rsidRDefault="006D2D53" w:rsidP="006D2D53">
      <w:pPr>
        <w:spacing w:after="0" w:line="240" w:lineRule="auto"/>
        <w:jc w:val="right"/>
        <w:rPr>
          <w:sz w:val="20"/>
          <w:szCs w:val="20"/>
        </w:rPr>
      </w:pPr>
      <w:r w:rsidRPr="00AA3DDD">
        <w:rPr>
          <w:sz w:val="20"/>
          <w:szCs w:val="20"/>
        </w:rPr>
        <w:t xml:space="preserve">к Решению Совета </w:t>
      </w:r>
    </w:p>
    <w:p w:rsidR="006D2D53" w:rsidRPr="00AA3DDD" w:rsidRDefault="006D2D53" w:rsidP="006D2D53">
      <w:pPr>
        <w:spacing w:after="0" w:line="240" w:lineRule="auto"/>
        <w:jc w:val="right"/>
        <w:rPr>
          <w:sz w:val="20"/>
          <w:szCs w:val="20"/>
        </w:rPr>
      </w:pPr>
      <w:r w:rsidRPr="00AA3DDD">
        <w:rPr>
          <w:sz w:val="20"/>
          <w:szCs w:val="20"/>
        </w:rPr>
        <w:t>Голубовского сельского поселения</w:t>
      </w:r>
    </w:p>
    <w:p w:rsidR="006D2D53" w:rsidRPr="00AA3DDD" w:rsidRDefault="006D2D53" w:rsidP="006D2D53">
      <w:pPr>
        <w:spacing w:after="0" w:line="240" w:lineRule="auto"/>
        <w:jc w:val="right"/>
        <w:rPr>
          <w:sz w:val="20"/>
          <w:szCs w:val="20"/>
        </w:rPr>
      </w:pPr>
      <w:r w:rsidRPr="00AA3DDD">
        <w:rPr>
          <w:sz w:val="20"/>
          <w:szCs w:val="20"/>
        </w:rPr>
        <w:t xml:space="preserve"> Седельниковского муниципального района </w:t>
      </w:r>
    </w:p>
    <w:p w:rsidR="006D2D53" w:rsidRPr="00AA3DDD" w:rsidRDefault="006D2D53" w:rsidP="006D2D53">
      <w:pPr>
        <w:spacing w:after="0" w:line="240" w:lineRule="auto"/>
        <w:jc w:val="right"/>
        <w:rPr>
          <w:sz w:val="20"/>
          <w:szCs w:val="20"/>
        </w:rPr>
      </w:pPr>
      <w:r w:rsidRPr="00AA3DDD">
        <w:rPr>
          <w:sz w:val="20"/>
          <w:szCs w:val="20"/>
        </w:rPr>
        <w:lastRenderedPageBreak/>
        <w:t xml:space="preserve">Омской области </w:t>
      </w:r>
    </w:p>
    <w:p w:rsidR="006D2D53" w:rsidRPr="00AA3DDD" w:rsidRDefault="006D2D53" w:rsidP="006D2D53">
      <w:pPr>
        <w:spacing w:after="0" w:line="240" w:lineRule="auto"/>
        <w:jc w:val="right"/>
        <w:rPr>
          <w:sz w:val="20"/>
          <w:szCs w:val="20"/>
        </w:rPr>
      </w:pPr>
      <w:r w:rsidRPr="00AA3DDD">
        <w:rPr>
          <w:sz w:val="20"/>
          <w:szCs w:val="20"/>
        </w:rPr>
        <w:t>От 05.12.2024 года №240</w:t>
      </w:r>
    </w:p>
    <w:p w:rsidR="006D2D53" w:rsidRPr="00AA3DDD" w:rsidRDefault="006D2D53" w:rsidP="006D2D53">
      <w:pPr>
        <w:spacing w:after="0" w:line="240" w:lineRule="auto"/>
        <w:jc w:val="both"/>
        <w:rPr>
          <w:sz w:val="20"/>
          <w:szCs w:val="20"/>
        </w:rPr>
      </w:pPr>
    </w:p>
    <w:p w:rsidR="006D2D53" w:rsidRPr="00AA3DDD" w:rsidRDefault="006D2D53" w:rsidP="006D2D53">
      <w:pPr>
        <w:spacing w:after="0" w:line="240" w:lineRule="auto"/>
        <w:jc w:val="right"/>
        <w:rPr>
          <w:sz w:val="20"/>
          <w:szCs w:val="20"/>
        </w:rPr>
      </w:pPr>
    </w:p>
    <w:tbl>
      <w:tblPr>
        <w:tblW w:w="15220" w:type="dxa"/>
        <w:tblInd w:w="93" w:type="dxa"/>
        <w:tblLayout w:type="fixed"/>
        <w:tblLook w:val="04A0"/>
      </w:tblPr>
      <w:tblGrid>
        <w:gridCol w:w="2992"/>
        <w:gridCol w:w="709"/>
        <w:gridCol w:w="850"/>
        <w:gridCol w:w="1992"/>
        <w:gridCol w:w="2022"/>
        <w:gridCol w:w="1515"/>
        <w:gridCol w:w="1417"/>
        <w:gridCol w:w="1701"/>
        <w:gridCol w:w="2022"/>
      </w:tblGrid>
      <w:tr w:rsidR="006D2D53" w:rsidRPr="00AA3DDD" w:rsidTr="00336E79">
        <w:trPr>
          <w:trHeight w:val="1182"/>
        </w:trPr>
        <w:tc>
          <w:tcPr>
            <w:tcW w:w="15220" w:type="dxa"/>
            <w:gridSpan w:val="9"/>
            <w:tcBorders>
              <w:top w:val="nil"/>
              <w:left w:val="nil"/>
              <w:bottom w:val="nil"/>
              <w:right w:val="nil"/>
            </w:tcBorders>
            <w:shd w:val="clear" w:color="auto" w:fill="auto"/>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РАСПРЕДЕЛЕНИЕ</w:t>
            </w:r>
            <w:r w:rsidRPr="00AA3DDD">
              <w:rPr>
                <w:color w:val="000000"/>
                <w:sz w:val="20"/>
                <w:szCs w:val="20"/>
              </w:rPr>
              <w:br/>
              <w:t>бюджетных ассигнований местного бюджета по разделам и подразделам классификации расходов бюджетов</w:t>
            </w:r>
            <w:r w:rsidRPr="00AA3DDD">
              <w:rPr>
                <w:color w:val="000000"/>
                <w:sz w:val="20"/>
                <w:szCs w:val="20"/>
              </w:rPr>
              <w:br/>
              <w:t>на 2024 год и на плановый период 2025 и 2026 годов</w:t>
            </w:r>
          </w:p>
        </w:tc>
      </w:tr>
      <w:tr w:rsidR="006D2D53" w:rsidRPr="00AA3DDD" w:rsidTr="00336E79">
        <w:trPr>
          <w:trHeight w:val="393"/>
        </w:trPr>
        <w:tc>
          <w:tcPr>
            <w:tcW w:w="15220" w:type="dxa"/>
            <w:gridSpan w:val="9"/>
            <w:tcBorders>
              <w:top w:val="nil"/>
              <w:left w:val="nil"/>
              <w:bottom w:val="nil"/>
              <w:right w:val="nil"/>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683"/>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Наименование кодов классификации расходов местного бюджета</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Коды классификации расходов местного бюджета</w:t>
            </w:r>
          </w:p>
        </w:tc>
        <w:tc>
          <w:tcPr>
            <w:tcW w:w="10669" w:type="dxa"/>
            <w:gridSpan w:val="6"/>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Сумма, рублей</w:t>
            </w:r>
          </w:p>
        </w:tc>
      </w:tr>
      <w:tr w:rsidR="006D2D53" w:rsidRPr="00AA3DDD" w:rsidTr="00336E79">
        <w:trPr>
          <w:trHeight w:val="39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Раздел</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Подраздел</w:t>
            </w:r>
          </w:p>
        </w:tc>
        <w:tc>
          <w:tcPr>
            <w:tcW w:w="4014"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2024 год</w:t>
            </w:r>
          </w:p>
        </w:tc>
        <w:tc>
          <w:tcPr>
            <w:tcW w:w="2932"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2025 год</w:t>
            </w:r>
          </w:p>
        </w:tc>
        <w:tc>
          <w:tcPr>
            <w:tcW w:w="3723"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2026 год</w:t>
            </w:r>
          </w:p>
        </w:tc>
      </w:tr>
      <w:tr w:rsidR="006D2D53" w:rsidRPr="00AA3DDD" w:rsidTr="00336E79">
        <w:trPr>
          <w:trHeight w:val="168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709"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850"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Всего</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 том числе за счет поступлений целевого характера</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Всего</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 том числе за счет поступлений целевого характера</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Всего</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 том числе за счет поступлений целевого характера</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3 018 699,41</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847 178,71</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2 129 115,50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2 046 690,50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838 408,16</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5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2 180 291,25</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1 663 776,30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1 581 351,30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108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168 140,00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116 185,00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168 140,00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116 185,00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6 179 074,01</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5 388 015,19</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620 157,00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836 355,00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6 107 213,01</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620 157,00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836 355,00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11 861,00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3 509 550,92</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3 364 350,40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3 251 828,92</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3 106 628,40</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790 515,74</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790 515,74</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5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13 811 842,04</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10 468 537,27</w:t>
            </w:r>
          </w:p>
        </w:tc>
        <w:tc>
          <w:tcPr>
            <w:tcW w:w="151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3 040 718,46</w:t>
            </w:r>
          </w:p>
        </w:tc>
        <w:tc>
          <w:tcPr>
            <w:tcW w:w="141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3 180 252,46</w:t>
            </w:r>
          </w:p>
        </w:tc>
        <w:tc>
          <w:tcPr>
            <w:tcW w:w="202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264"/>
        </w:trPr>
        <w:tc>
          <w:tcPr>
            <w:tcW w:w="2992"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709"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850"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992"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2022"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515"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417"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701"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2022"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r>
    </w:tbl>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both"/>
        <w:rPr>
          <w:sz w:val="20"/>
          <w:szCs w:val="20"/>
        </w:rPr>
      </w:pPr>
    </w:p>
    <w:p w:rsidR="006D2D53" w:rsidRPr="00AA3DDD" w:rsidRDefault="006D2D53" w:rsidP="006D2D53">
      <w:pPr>
        <w:spacing w:after="0" w:line="240" w:lineRule="auto"/>
        <w:rPr>
          <w:sz w:val="20"/>
          <w:szCs w:val="20"/>
        </w:rPr>
      </w:pPr>
    </w:p>
    <w:p w:rsidR="006D2D53" w:rsidRPr="00AA3DDD" w:rsidRDefault="006D2D53" w:rsidP="006D2D53">
      <w:pPr>
        <w:spacing w:after="0" w:line="240" w:lineRule="auto"/>
        <w:rPr>
          <w:sz w:val="20"/>
          <w:szCs w:val="20"/>
        </w:rPr>
      </w:pPr>
      <w:bookmarkStart w:id="3" w:name="RANGE!A1:Q95"/>
      <w:bookmarkStart w:id="4" w:name="RANGE!A1:Q81"/>
      <w:bookmarkEnd w:id="3"/>
      <w:bookmarkEnd w:id="4"/>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r w:rsidRPr="00AA3DDD">
        <w:rPr>
          <w:sz w:val="20"/>
          <w:szCs w:val="20"/>
        </w:rPr>
        <w:t>Приложение №3</w:t>
      </w:r>
    </w:p>
    <w:p w:rsidR="006D2D53" w:rsidRPr="00AA3DDD" w:rsidRDefault="006D2D53" w:rsidP="006D2D53">
      <w:pPr>
        <w:spacing w:after="0" w:line="240" w:lineRule="auto"/>
        <w:jc w:val="right"/>
        <w:rPr>
          <w:sz w:val="20"/>
          <w:szCs w:val="20"/>
        </w:rPr>
      </w:pPr>
      <w:r w:rsidRPr="00AA3DDD">
        <w:rPr>
          <w:sz w:val="20"/>
          <w:szCs w:val="20"/>
        </w:rPr>
        <w:lastRenderedPageBreak/>
        <w:t xml:space="preserve">к Решению Совета </w:t>
      </w:r>
    </w:p>
    <w:p w:rsidR="006D2D53" w:rsidRPr="00AA3DDD" w:rsidRDefault="006D2D53" w:rsidP="006D2D53">
      <w:pPr>
        <w:spacing w:after="0" w:line="240" w:lineRule="auto"/>
        <w:jc w:val="right"/>
        <w:rPr>
          <w:sz w:val="20"/>
          <w:szCs w:val="20"/>
        </w:rPr>
      </w:pPr>
      <w:r w:rsidRPr="00AA3DDD">
        <w:rPr>
          <w:sz w:val="20"/>
          <w:szCs w:val="20"/>
        </w:rPr>
        <w:t>Голубовского сельского поселения</w:t>
      </w:r>
    </w:p>
    <w:p w:rsidR="006D2D53" w:rsidRPr="00AA3DDD" w:rsidRDefault="006D2D53" w:rsidP="006D2D53">
      <w:pPr>
        <w:spacing w:after="0" w:line="240" w:lineRule="auto"/>
        <w:jc w:val="right"/>
        <w:rPr>
          <w:sz w:val="20"/>
          <w:szCs w:val="20"/>
        </w:rPr>
      </w:pPr>
      <w:r w:rsidRPr="00AA3DDD">
        <w:rPr>
          <w:sz w:val="20"/>
          <w:szCs w:val="20"/>
        </w:rPr>
        <w:t xml:space="preserve"> Седельниковского муниципального района </w:t>
      </w:r>
    </w:p>
    <w:p w:rsidR="006D2D53" w:rsidRPr="00AA3DDD" w:rsidRDefault="006D2D53" w:rsidP="006D2D53">
      <w:pPr>
        <w:spacing w:after="0" w:line="240" w:lineRule="auto"/>
        <w:jc w:val="right"/>
        <w:rPr>
          <w:sz w:val="20"/>
          <w:szCs w:val="20"/>
        </w:rPr>
      </w:pPr>
      <w:r w:rsidRPr="00AA3DDD">
        <w:rPr>
          <w:sz w:val="20"/>
          <w:szCs w:val="20"/>
        </w:rPr>
        <w:t xml:space="preserve">Омской области </w:t>
      </w:r>
    </w:p>
    <w:p w:rsidR="006D2D53" w:rsidRPr="00AA3DDD" w:rsidRDefault="006D2D53" w:rsidP="006D2D53">
      <w:pPr>
        <w:spacing w:after="0" w:line="240" w:lineRule="auto"/>
        <w:jc w:val="right"/>
        <w:rPr>
          <w:sz w:val="20"/>
          <w:szCs w:val="20"/>
        </w:rPr>
      </w:pPr>
      <w:r w:rsidRPr="00AA3DDD">
        <w:rPr>
          <w:sz w:val="20"/>
          <w:szCs w:val="20"/>
        </w:rPr>
        <w:t>От 05.12.2024 года №240</w:t>
      </w:r>
    </w:p>
    <w:p w:rsidR="006D2D53" w:rsidRPr="00AA3DDD" w:rsidRDefault="006D2D53" w:rsidP="006D2D53">
      <w:pPr>
        <w:spacing w:after="0" w:line="240" w:lineRule="auto"/>
        <w:jc w:val="right"/>
        <w:rPr>
          <w:sz w:val="20"/>
          <w:szCs w:val="20"/>
        </w:rPr>
      </w:pPr>
    </w:p>
    <w:tbl>
      <w:tblPr>
        <w:tblW w:w="15324" w:type="dxa"/>
        <w:tblInd w:w="93" w:type="dxa"/>
        <w:tblLayout w:type="fixed"/>
        <w:tblLook w:val="04A0"/>
      </w:tblPr>
      <w:tblGrid>
        <w:gridCol w:w="753"/>
        <w:gridCol w:w="1956"/>
        <w:gridCol w:w="939"/>
        <w:gridCol w:w="875"/>
        <w:gridCol w:w="920"/>
        <w:gridCol w:w="979"/>
        <w:gridCol w:w="1107"/>
        <w:gridCol w:w="1508"/>
        <w:gridCol w:w="1184"/>
        <w:gridCol w:w="1134"/>
        <w:gridCol w:w="1276"/>
        <w:gridCol w:w="1184"/>
        <w:gridCol w:w="1509"/>
      </w:tblGrid>
      <w:tr w:rsidR="006D2D53" w:rsidRPr="00AA3DDD" w:rsidTr="00336E79">
        <w:trPr>
          <w:trHeight w:val="1506"/>
        </w:trPr>
        <w:tc>
          <w:tcPr>
            <w:tcW w:w="15324" w:type="dxa"/>
            <w:gridSpan w:val="13"/>
            <w:tcBorders>
              <w:top w:val="nil"/>
              <w:left w:val="nil"/>
              <w:bottom w:val="nil"/>
              <w:right w:val="nil"/>
            </w:tcBorders>
            <w:shd w:val="clear" w:color="auto" w:fill="auto"/>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РАСПРЕДЕЛЕНИЕ</w:t>
            </w:r>
            <w:r w:rsidRPr="00AA3DDD">
              <w:rPr>
                <w:color w:val="000000"/>
                <w:sz w:val="20"/>
                <w:szCs w:val="20"/>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AA3DDD">
              <w:rPr>
                <w:color w:val="000000"/>
                <w:sz w:val="20"/>
                <w:szCs w:val="20"/>
              </w:rPr>
              <w:br/>
              <w:t>на 2024 год и на плановый период 2025 и 2026 годов</w:t>
            </w:r>
          </w:p>
        </w:tc>
      </w:tr>
      <w:tr w:rsidR="006D2D53" w:rsidRPr="00AA3DDD" w:rsidTr="00336E79">
        <w:trPr>
          <w:trHeight w:val="393"/>
        </w:trPr>
        <w:tc>
          <w:tcPr>
            <w:tcW w:w="15324" w:type="dxa"/>
            <w:gridSpan w:val="13"/>
            <w:tcBorders>
              <w:top w:val="nil"/>
              <w:left w:val="nil"/>
              <w:bottom w:val="nil"/>
              <w:right w:val="nil"/>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17"/>
        </w:trPr>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п/п</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Наименование кодов классификации расходов местного бюджета</w:t>
            </w:r>
          </w:p>
        </w:tc>
        <w:tc>
          <w:tcPr>
            <w:tcW w:w="4820" w:type="dxa"/>
            <w:gridSpan w:val="5"/>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Коды классификации расходов местного бюджета</w:t>
            </w:r>
          </w:p>
        </w:tc>
        <w:tc>
          <w:tcPr>
            <w:tcW w:w="7795" w:type="dxa"/>
            <w:gridSpan w:val="6"/>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Сумма, рублей</w:t>
            </w:r>
          </w:p>
        </w:tc>
      </w:tr>
      <w:tr w:rsidR="006D2D53" w:rsidRPr="00AA3DDD" w:rsidTr="00336E79">
        <w:trPr>
          <w:trHeight w:val="519"/>
        </w:trPr>
        <w:tc>
          <w:tcPr>
            <w:tcW w:w="753"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371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Целевая статья</w:t>
            </w:r>
          </w:p>
        </w:tc>
        <w:tc>
          <w:tcPr>
            <w:tcW w:w="11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Вид расходов</w:t>
            </w:r>
          </w:p>
        </w:tc>
        <w:tc>
          <w:tcPr>
            <w:tcW w:w="2692"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2024 год</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2025 год</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2026 год</w:t>
            </w:r>
          </w:p>
        </w:tc>
      </w:tr>
      <w:tr w:rsidR="006D2D53" w:rsidRPr="00AA3DDD" w:rsidTr="00336E79">
        <w:trPr>
          <w:trHeight w:val="1683"/>
        </w:trPr>
        <w:tc>
          <w:tcPr>
            <w:tcW w:w="753"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3713" w:type="dxa"/>
            <w:gridSpan w:val="4"/>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107"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Всего</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 том числе за счет поступлений целевого характера</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Всего</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 том числе за счет поступлений целевого характера</w:t>
            </w:r>
          </w:p>
        </w:tc>
      </w:tr>
      <w:tr w:rsidR="006D2D53" w:rsidRPr="00AA3DDD" w:rsidTr="00336E79">
        <w:trPr>
          <w:trHeight w:val="393"/>
        </w:trPr>
        <w:tc>
          <w:tcPr>
            <w:tcW w:w="753"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195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3713" w:type="dxa"/>
            <w:gridSpan w:val="4"/>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r>
      <w:tr w:rsidR="006D2D53" w:rsidRPr="00AA3DDD" w:rsidTr="00336E79">
        <w:trPr>
          <w:trHeight w:val="39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w:t>
            </w:r>
            <w:r w:rsidRPr="00AA3DDD">
              <w:rPr>
                <w:color w:val="000000"/>
                <w:sz w:val="20"/>
                <w:szCs w:val="20"/>
              </w:rPr>
              <w:lastRenderedPageBreak/>
              <w:t>области»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13 777 342,04</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10 434 037,27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3 040 718,46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3 180 252,46</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36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3 236 422,37</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972 893,71</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2 280 561,46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2 203 897,46</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3 236 422,37</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972 893,71</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2 280 561,46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2 203 897,46</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Реализация переданных полномочий из бюджета муниципального района на осуществление мероприятий в сфере </w:t>
            </w:r>
            <w:r w:rsidRPr="00AA3DDD">
              <w:rPr>
                <w:color w:val="000000"/>
                <w:sz w:val="20"/>
                <w:szCs w:val="20"/>
              </w:rPr>
              <w:lastRenderedPageBreak/>
              <w:t>градостроительной деятельности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18810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18810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18810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847 178,71</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847 178,71</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государственных (муниципальных) органов</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847 178,71</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Проведение мероприятий по землеустройству и землепользованию</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20030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606,00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20030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606,00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20030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606,00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Доплата к страховой пенсии (пенсии за выслугу лет) лицу, замещавшему муниципальную должность главы сельского поселения</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Социальное обеспечение и иные выплаты населению</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Социальные выплаты гражданам, кроме публичных нормативных социальных выплат</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320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Резервный фонд администрации сельского поселения</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29970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бюджетные ассигнования</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29970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Резервные средства</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29970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870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Руководство и управление в сфере установленных функций муниципальных органов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2 171 520,70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2 128 615,50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2 046 190,50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1 958 729,64</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1 781 483,86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1 678 558,86</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государственных (муниципальных) органов</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1 958 729,64</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1 781 483,86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1 678 558,86</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212 791,06</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327 131,64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345 631,64</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212 791,06</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327 131,64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345 631,64</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Иные бюджетные </w:t>
            </w:r>
            <w:r w:rsidRPr="00AA3DDD">
              <w:rPr>
                <w:color w:val="000000"/>
                <w:sz w:val="20"/>
                <w:szCs w:val="20"/>
              </w:rPr>
              <w:lastRenderedPageBreak/>
              <w:t>ассигнования</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22 000,00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Уплата налогов, сборов и иных платежей</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850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22 000,00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51182</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51182</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государственных (муниципальных) органов</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51182</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Подготовка проектов межевания земельных участков и проведение кадастровых работ (субсидии местным бюджетам на подготовку проектов межевания земельных участков и на проведение кадастровых работ)</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L5991</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59 400,00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L5991</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59 400,00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L5991</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59 400,00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5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790 515,74</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Мероприятия в сфере культуры и кинематографии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790 515,74</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Мероприятия по содержанию клубов, домов культуры</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92 761,77</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92 761,77</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92 761,77</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3 509 550,92</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3 364 350,40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Мероприятия в сфере жилищно-коммунального хозяйства</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прочих мероприятий</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Осуществление мероприятий в сфере жилищно-коммунального хозяйства</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257 722,00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257 722,00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18820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18820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18820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18830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18830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18830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3 191 828,92</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инициативных проектов в сфере формирования комфортной городской среды</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70400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70400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70400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инициативных проектов в сфере формирования комфортной городской среды</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S0400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191 828,92</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S0400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191 828,92</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S0400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191 828,92</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133 640,00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первичных мер пожарной безопасности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133 640,00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прочих мероприятий</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51 955,00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51 955,00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51 955,00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6 107 213,01</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620 157,00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836 355,00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Дорожная деятельность</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6 107 213,01</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620 157,00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836 355,00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Осуществление дорожной деятельности в части содержания автомобильных дорог общего пользования местного значения</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693 858,82</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460 157,00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467 530,00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693 858,82</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460 157,00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467 530,00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693 858,82</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460 157,00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467 530,00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Капитальный ремонт и ремонт автомобильных дорог общено пользования местного значения</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20020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96 000,00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368 825,00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20020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96 000,00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368 825,00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20020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96 000,00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368 825,00</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Капитальный ремонт, ремонт автомобильных дорог общего пользования местного значения в поселениях</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А3723</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А3723</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А3723</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Непрограммные расходы</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Мероприятия в сфере муниципального управления</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Резервный фонд Правительства Омской области</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79970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79970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79970</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95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Всего расходов</w:t>
            </w:r>
          </w:p>
        </w:tc>
        <w:tc>
          <w:tcPr>
            <w:tcW w:w="93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10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5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13 811 842,04</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10 468 537,27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3 040 718,46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118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3 180 252,46</w:t>
            </w:r>
          </w:p>
        </w:tc>
        <w:tc>
          <w:tcPr>
            <w:tcW w:w="15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bl>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r w:rsidRPr="00AA3DDD">
        <w:rPr>
          <w:sz w:val="20"/>
          <w:szCs w:val="20"/>
        </w:rPr>
        <w:t>Приложение №4</w:t>
      </w:r>
    </w:p>
    <w:p w:rsidR="006D2D53" w:rsidRPr="00AA3DDD" w:rsidRDefault="006D2D53" w:rsidP="006D2D53">
      <w:pPr>
        <w:spacing w:after="0" w:line="240" w:lineRule="auto"/>
        <w:jc w:val="right"/>
        <w:rPr>
          <w:sz w:val="20"/>
          <w:szCs w:val="20"/>
        </w:rPr>
      </w:pPr>
      <w:r w:rsidRPr="00AA3DDD">
        <w:rPr>
          <w:sz w:val="20"/>
          <w:szCs w:val="20"/>
        </w:rPr>
        <w:t xml:space="preserve">к Решению Совета </w:t>
      </w:r>
    </w:p>
    <w:p w:rsidR="006D2D53" w:rsidRPr="00AA3DDD" w:rsidRDefault="006D2D53" w:rsidP="006D2D53">
      <w:pPr>
        <w:spacing w:after="0" w:line="240" w:lineRule="auto"/>
        <w:jc w:val="right"/>
        <w:rPr>
          <w:sz w:val="20"/>
          <w:szCs w:val="20"/>
        </w:rPr>
      </w:pPr>
      <w:r w:rsidRPr="00AA3DDD">
        <w:rPr>
          <w:sz w:val="20"/>
          <w:szCs w:val="20"/>
        </w:rPr>
        <w:t>Голубовского сельского поселения</w:t>
      </w:r>
    </w:p>
    <w:p w:rsidR="006D2D53" w:rsidRPr="00AA3DDD" w:rsidRDefault="006D2D53" w:rsidP="006D2D53">
      <w:pPr>
        <w:spacing w:after="0" w:line="240" w:lineRule="auto"/>
        <w:jc w:val="right"/>
        <w:rPr>
          <w:sz w:val="20"/>
          <w:szCs w:val="20"/>
        </w:rPr>
      </w:pPr>
      <w:r w:rsidRPr="00AA3DDD">
        <w:rPr>
          <w:sz w:val="20"/>
          <w:szCs w:val="20"/>
        </w:rPr>
        <w:t xml:space="preserve"> Седельниковского муниципального района </w:t>
      </w:r>
    </w:p>
    <w:p w:rsidR="006D2D53" w:rsidRPr="00AA3DDD" w:rsidRDefault="006D2D53" w:rsidP="006D2D53">
      <w:pPr>
        <w:spacing w:after="0" w:line="240" w:lineRule="auto"/>
        <w:jc w:val="right"/>
        <w:rPr>
          <w:sz w:val="20"/>
          <w:szCs w:val="20"/>
        </w:rPr>
      </w:pPr>
      <w:r w:rsidRPr="00AA3DDD">
        <w:rPr>
          <w:sz w:val="20"/>
          <w:szCs w:val="20"/>
        </w:rPr>
        <w:t xml:space="preserve">Омской области </w:t>
      </w:r>
    </w:p>
    <w:p w:rsidR="006D2D53" w:rsidRPr="00AA3DDD" w:rsidRDefault="006D2D53" w:rsidP="006D2D53">
      <w:pPr>
        <w:spacing w:after="0" w:line="240" w:lineRule="auto"/>
        <w:jc w:val="right"/>
        <w:rPr>
          <w:sz w:val="20"/>
          <w:szCs w:val="20"/>
        </w:rPr>
      </w:pPr>
      <w:r w:rsidRPr="00AA3DDD">
        <w:rPr>
          <w:sz w:val="20"/>
          <w:szCs w:val="20"/>
        </w:rPr>
        <w:t>От 05.12.2024 года №240</w:t>
      </w:r>
    </w:p>
    <w:tbl>
      <w:tblPr>
        <w:tblW w:w="15466" w:type="dxa"/>
        <w:tblInd w:w="93" w:type="dxa"/>
        <w:tblLayout w:type="fixed"/>
        <w:tblLook w:val="04A0"/>
      </w:tblPr>
      <w:tblGrid>
        <w:gridCol w:w="722"/>
        <w:gridCol w:w="1420"/>
        <w:gridCol w:w="709"/>
        <w:gridCol w:w="708"/>
        <w:gridCol w:w="567"/>
        <w:gridCol w:w="892"/>
        <w:gridCol w:w="823"/>
        <w:gridCol w:w="875"/>
        <w:gridCol w:w="979"/>
        <w:gridCol w:w="967"/>
        <w:gridCol w:w="1368"/>
        <w:gridCol w:w="1276"/>
        <w:gridCol w:w="1134"/>
        <w:gridCol w:w="851"/>
        <w:gridCol w:w="992"/>
        <w:gridCol w:w="1183"/>
      </w:tblGrid>
      <w:tr w:rsidR="006D2D53" w:rsidRPr="00AA3DDD" w:rsidTr="00336E79">
        <w:trPr>
          <w:trHeight w:val="1182"/>
        </w:trPr>
        <w:tc>
          <w:tcPr>
            <w:tcW w:w="15466" w:type="dxa"/>
            <w:gridSpan w:val="16"/>
            <w:tcBorders>
              <w:top w:val="nil"/>
              <w:left w:val="nil"/>
              <w:bottom w:val="nil"/>
              <w:right w:val="nil"/>
            </w:tcBorders>
            <w:shd w:val="clear" w:color="auto" w:fill="auto"/>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РАСПРЕДЕЛЕНИЕ</w:t>
            </w:r>
            <w:r w:rsidRPr="00AA3DDD">
              <w:rPr>
                <w:color w:val="000000"/>
                <w:sz w:val="20"/>
                <w:szCs w:val="20"/>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AA3DDD">
              <w:rPr>
                <w:color w:val="000000"/>
                <w:sz w:val="20"/>
                <w:szCs w:val="20"/>
              </w:rPr>
              <w:br/>
              <w:t>на 2024 год и на плановый период 2025 и 2026 годов</w:t>
            </w:r>
          </w:p>
        </w:tc>
      </w:tr>
      <w:tr w:rsidR="006D2D53" w:rsidRPr="00AA3DDD" w:rsidTr="00336E79">
        <w:trPr>
          <w:trHeight w:val="393"/>
        </w:trPr>
        <w:tc>
          <w:tcPr>
            <w:tcW w:w="15466" w:type="dxa"/>
            <w:gridSpan w:val="16"/>
            <w:tcBorders>
              <w:top w:val="nil"/>
              <w:left w:val="nil"/>
              <w:bottom w:val="nil"/>
              <w:right w:val="nil"/>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3"/>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r w:rsidRPr="00AA3DDD">
              <w:rPr>
                <w:color w:val="000000"/>
                <w:sz w:val="20"/>
                <w:szCs w:val="20"/>
              </w:rPr>
              <w:lastRenderedPageBreak/>
              <w:t>п/п</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Наименовани</w:t>
            </w:r>
            <w:r w:rsidRPr="00AA3DDD">
              <w:rPr>
                <w:color w:val="000000"/>
                <w:sz w:val="20"/>
                <w:szCs w:val="20"/>
              </w:rPr>
              <w:lastRenderedPageBreak/>
              <w:t>е кодов классификации расходов местного бюджета</w:t>
            </w:r>
          </w:p>
        </w:tc>
        <w:tc>
          <w:tcPr>
            <w:tcW w:w="6520" w:type="dxa"/>
            <w:gridSpan w:val="8"/>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Коды классификации расходов местного бюджета</w:t>
            </w:r>
          </w:p>
        </w:tc>
        <w:tc>
          <w:tcPr>
            <w:tcW w:w="6804" w:type="dxa"/>
            <w:gridSpan w:val="6"/>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Сумма, рублей</w:t>
            </w:r>
          </w:p>
        </w:tc>
      </w:tr>
      <w:tr w:rsidR="006D2D53" w:rsidRPr="00AA3DDD" w:rsidTr="00336E79">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Главный распорядиетель средств районного бюджета</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Раздел</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Подраздел</w:t>
            </w:r>
          </w:p>
        </w:tc>
        <w:tc>
          <w:tcPr>
            <w:tcW w:w="35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Целевая статья</w:t>
            </w:r>
          </w:p>
        </w:tc>
        <w:tc>
          <w:tcPr>
            <w:tcW w:w="9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Вид расходов</w:t>
            </w:r>
          </w:p>
        </w:tc>
        <w:tc>
          <w:tcPr>
            <w:tcW w:w="2644"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2024 год</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2025 год</w:t>
            </w:r>
          </w:p>
        </w:tc>
        <w:tc>
          <w:tcPr>
            <w:tcW w:w="2175"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2026 год</w:t>
            </w:r>
          </w:p>
        </w:tc>
      </w:tr>
      <w:tr w:rsidR="006D2D53" w:rsidRPr="00AA3DDD" w:rsidTr="00336E79">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709"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708"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3569" w:type="dxa"/>
            <w:gridSpan w:val="4"/>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967"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Всего</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 том числе за счет поступлений целевого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Всего</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 том числе за счет поступлений целевого характера</w:t>
            </w:r>
          </w:p>
        </w:tc>
      </w:tr>
      <w:tr w:rsidR="006D2D53" w:rsidRPr="00AA3DDD" w:rsidTr="00336E79">
        <w:trPr>
          <w:trHeight w:val="393"/>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1420"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w:t>
            </w:r>
          </w:p>
        </w:tc>
        <w:tc>
          <w:tcPr>
            <w:tcW w:w="3569" w:type="dxa"/>
            <w:gridSpan w:val="4"/>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Администрация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13 811 842,04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10 468 537,27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3 040 718,46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3 180 252,46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3 018 699,41</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847 178,71</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2 129 115,50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2 046 690,50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838 408,16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838 408,16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w:t>
            </w:r>
            <w:r w:rsidRPr="00AA3DDD">
              <w:rPr>
                <w:color w:val="000000"/>
                <w:sz w:val="20"/>
                <w:szCs w:val="20"/>
              </w:rPr>
              <w:lastRenderedPageBreak/>
              <w:t>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838 408,16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838 408,16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AA3DDD">
              <w:rPr>
                <w:color w:val="000000"/>
                <w:sz w:val="20"/>
                <w:szCs w:val="20"/>
              </w:rPr>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95 677,42</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742 730,74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742 730,74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742 730,74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464 839,20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2 180 291,25</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1 581 351,30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2 180 291,25</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1 581 351,30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2 180 291,25</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1 581 351,30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2 180 291,25</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1 581 351,30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Частичное финансовое обеспечение расходных обязательств, возникающих при осуществлении полномочий органами местного самоуправления </w:t>
            </w:r>
            <w:r w:rsidRPr="00AA3DDD">
              <w:rPr>
                <w:color w:val="000000"/>
                <w:sz w:val="20"/>
                <w:szCs w:val="20"/>
              </w:rPr>
              <w:lastRenderedPageBreak/>
              <w:t>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751 501,29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Руководство и управление в сфере установленных функций муниципальных органов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1 428 789,96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1 581 351,30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1 215 998,90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1 316 644,66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1 213 719,66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1 215 998,90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1 316 644,66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1 213 719,66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212 791,06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327 131,64</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345 631,64</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212 791,06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327 131,64</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345 631,64</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Иные бюджетные </w:t>
            </w:r>
            <w:r w:rsidRPr="00AA3DDD">
              <w:rPr>
                <w:color w:val="000000"/>
                <w:sz w:val="20"/>
                <w:szCs w:val="20"/>
              </w:rPr>
              <w:lastRenderedPageBreak/>
              <w:t>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22 000,00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29980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850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22 000,00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Подпрограмма Голубовского сельского поселения "Обеспечение эффективного муниципального управления, управления </w:t>
            </w:r>
            <w:r w:rsidRPr="00AA3DDD">
              <w:rPr>
                <w:color w:val="000000"/>
                <w:sz w:val="20"/>
                <w:szCs w:val="20"/>
              </w:rPr>
              <w:lastRenderedPageBreak/>
              <w:t>общественными финансами и имуществом Голубовского 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Резервный фонд администрации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29970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29970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Резервные средства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29970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870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w:t>
            </w:r>
            <w:r w:rsidRPr="00AA3DDD">
              <w:rPr>
                <w:color w:val="000000"/>
                <w:sz w:val="20"/>
                <w:szCs w:val="20"/>
              </w:rPr>
              <w:lastRenderedPageBreak/>
              <w:t>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51182</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AA3DDD">
              <w:rPr>
                <w:color w:val="000000"/>
                <w:sz w:val="20"/>
                <w:szCs w:val="20"/>
              </w:rPr>
              <w:lastRenderedPageBreak/>
              <w:t>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51182</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51182</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55 054,00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168 140,00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116 185,00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168 140,00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116 185,00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w:t>
            </w:r>
            <w:r w:rsidRPr="00AA3DDD">
              <w:rPr>
                <w:color w:val="000000"/>
                <w:sz w:val="20"/>
                <w:szCs w:val="20"/>
              </w:rPr>
              <w:lastRenderedPageBreak/>
              <w:t>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133 640,00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133 640,00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первичных мер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133 640,00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Частичное финансовое обеспечение расходных обязательств, возникающих при осуществлении полномочий </w:t>
            </w:r>
            <w:r w:rsidRPr="00AA3DDD">
              <w:rPr>
                <w:color w:val="000000"/>
                <w:sz w:val="20"/>
                <w:szCs w:val="20"/>
              </w:rPr>
              <w:lastRenderedPageBreak/>
              <w:t>органами местного самоуправления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81 685,00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51 955,00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51 955,00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51 955,00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Мероприятия в сфере муниципального 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Резервный фонд Правительства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79970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79970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99</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79970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34 500,00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Национальна</w:t>
            </w:r>
            <w:r w:rsidRPr="00AA3DDD">
              <w:rPr>
                <w:color w:val="000000"/>
                <w:sz w:val="20"/>
                <w:szCs w:val="20"/>
              </w:rPr>
              <w:lastRenderedPageBreak/>
              <w:t>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6 179 074,01</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5 388 015,19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836 </w:t>
            </w:r>
            <w:r w:rsidRPr="00AA3DDD">
              <w:rPr>
                <w:color w:val="000000"/>
                <w:sz w:val="20"/>
                <w:szCs w:val="20"/>
              </w:rPr>
              <w:lastRenderedPageBreak/>
              <w:t>355,00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sidRPr="00AA3DDD">
              <w:rPr>
                <w:color w:val="000000"/>
                <w:sz w:val="20"/>
                <w:szCs w:val="20"/>
              </w:rPr>
              <w:lastRenderedPageBreak/>
              <w:t>сельского поселения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Проведение мероприятий по землеустройству и землепользованию</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20030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20030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20030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Подготовка проектов межевания земельных участков и проведение кадастровых работ (субсидии местным бюджетам на подготовку проектов межевания земельных участков и на проведение кадастровых работ)</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L5991</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59 400,00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L5991</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59 400,00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L5991</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59 400,00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58 806,00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6 107 213,01</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836 355,00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6 107 213,01</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836 355,00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6 107 213,01</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836 355,00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Дорожная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6 107 213,01</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836 355,00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Осуществление дорожной деятельности в части содержания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693 858,82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460 157,00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467 530,00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693 858,82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460 157,00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467 530,00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693 858,82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460 157,00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467 530,00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Капитальный ремонт и ремонт автомобильных дорог общено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20020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96 000,00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368 825,00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w:t>
            </w:r>
            <w:r w:rsidRPr="00AA3DDD">
              <w:rPr>
                <w:color w:val="000000"/>
                <w:sz w:val="20"/>
                <w:szCs w:val="20"/>
              </w:rPr>
              <w:lastRenderedPageBreak/>
              <w:t>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20020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96 000,00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368 825,00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20020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96 000,00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160 000,00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368 825,00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Капитальный ремонт, ремонт автомобильных дорог общего пользования местного значения в поселениях</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А3723</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А3723</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09</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А3723</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5 317 354,19</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11 861,00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11 861,00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w:t>
            </w:r>
            <w:r w:rsidRPr="00AA3DDD">
              <w:rPr>
                <w:color w:val="000000"/>
                <w:sz w:val="20"/>
                <w:szCs w:val="20"/>
              </w:rPr>
              <w:lastRenderedPageBreak/>
              <w:t>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11 861,00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11 861,00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18810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18810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18810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11 855,00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Проведение мероприятий по землеустройству и землепользованию</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20030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20030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20030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3 509 550,92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3 364 350,40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Осуществление мероприятий в сфере </w:t>
            </w:r>
            <w:r w:rsidRPr="00AA3DDD">
              <w:rPr>
                <w:color w:val="000000"/>
                <w:sz w:val="20"/>
                <w:szCs w:val="20"/>
              </w:rPr>
              <w:lastRenderedPageBreak/>
              <w:t>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18820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18820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18820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6 642,00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Осуществление мероприятий в сфере </w:t>
            </w:r>
            <w:r w:rsidRPr="00AA3DDD">
              <w:rPr>
                <w:color w:val="000000"/>
                <w:sz w:val="20"/>
                <w:szCs w:val="20"/>
              </w:rPr>
              <w:lastRenderedPageBreak/>
              <w:t>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переданных полномочий из бюджета муниципального района на осуществление мероприятий в сфере 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18830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18830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18830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251 080,00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3 251 828,92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3 251 828,92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3 251 828,92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Мероприятия в сфере жилищно-коммунально</w:t>
            </w:r>
            <w:r w:rsidRPr="00AA3DDD">
              <w:rPr>
                <w:color w:val="000000"/>
                <w:sz w:val="20"/>
                <w:szCs w:val="20"/>
              </w:rPr>
              <w:lastRenderedPageBreak/>
              <w:t>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29990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3 191 828,92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инициативных проектов в сфере формирования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70400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70400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70400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3 000 000,00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Реализация инициативных проектов в сфере формирования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S0400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191 828,92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S0400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191 828,92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03</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F2</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S0400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191 828,92</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106 628,40</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790 515,74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790 515,74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790 515,74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790 515,74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Мероприятия в сфере культуры и кинематографии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790 515,74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18860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697 753,97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Мероприятия по содержанию клубов, домов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92 761,77</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92 761,77</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08</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20010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240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92 761,77</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50 000,00</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w:t>
            </w:r>
            <w:r w:rsidRPr="00AA3DDD">
              <w:rPr>
                <w:color w:val="000000"/>
                <w:sz w:val="20"/>
                <w:szCs w:val="20"/>
              </w:rPr>
              <w:lastRenderedPageBreak/>
              <w:t>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Обеспечение эффективного осуществления своих полномочий администрацией Голубовского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Доплата к страховой пенсии (пенсии за выслугу лет) лицу, замещавшему муниципальную должность главы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300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 xml:space="preserve">Социальные выплаты гражданам, кроме публичных нормативных социальных </w:t>
            </w:r>
            <w:r w:rsidRPr="00AA3DDD">
              <w:rPr>
                <w:color w:val="000000"/>
                <w:sz w:val="20"/>
                <w:szCs w:val="20"/>
              </w:rPr>
              <w:lastRenderedPageBreak/>
              <w:t>выплат</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lastRenderedPageBreak/>
              <w:t>602</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20060</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320</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90 807,96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 </w:t>
            </w:r>
          </w:p>
        </w:tc>
        <w:tc>
          <w:tcPr>
            <w:tcW w:w="1420"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70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2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875"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7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9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w:t>
            </w:r>
          </w:p>
        </w:tc>
        <w:tc>
          <w:tcPr>
            <w:tcW w:w="1368"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13 811 842,04</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10 468 537,27</w:t>
            </w:r>
          </w:p>
        </w:tc>
        <w:tc>
          <w:tcPr>
            <w:tcW w:w="1134"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3 040 718,46</w:t>
            </w:r>
          </w:p>
        </w:tc>
        <w:tc>
          <w:tcPr>
            <w:tcW w:w="8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60 638,00</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3 180 252,46</w:t>
            </w:r>
          </w:p>
        </w:tc>
        <w:tc>
          <w:tcPr>
            <w:tcW w:w="1183"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66 399,00</w:t>
            </w:r>
          </w:p>
        </w:tc>
      </w:tr>
      <w:tr w:rsidR="006D2D53" w:rsidRPr="00AA3DDD" w:rsidTr="00336E79">
        <w:trPr>
          <w:trHeight w:val="264"/>
        </w:trPr>
        <w:tc>
          <w:tcPr>
            <w:tcW w:w="722"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420"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709"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708"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567"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892"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823"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875"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979"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967"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368"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276"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134"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851"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992"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183"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r>
    </w:tbl>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right"/>
        <w:rPr>
          <w:sz w:val="20"/>
          <w:szCs w:val="20"/>
        </w:rPr>
      </w:pPr>
    </w:p>
    <w:p w:rsidR="006D2D53" w:rsidRPr="00AA3DDD" w:rsidRDefault="006D2D53" w:rsidP="006D2D53">
      <w:pPr>
        <w:spacing w:after="0" w:line="240" w:lineRule="auto"/>
        <w:jc w:val="both"/>
        <w:rPr>
          <w:sz w:val="20"/>
          <w:szCs w:val="20"/>
        </w:rPr>
      </w:pPr>
    </w:p>
    <w:p w:rsidR="006D2D53" w:rsidRPr="00AA3DDD" w:rsidRDefault="006D2D53" w:rsidP="006D2D53">
      <w:pPr>
        <w:spacing w:after="0" w:line="240" w:lineRule="auto"/>
        <w:jc w:val="right"/>
        <w:rPr>
          <w:sz w:val="20"/>
          <w:szCs w:val="20"/>
        </w:rPr>
      </w:pPr>
      <w:r w:rsidRPr="00AA3DDD">
        <w:rPr>
          <w:sz w:val="20"/>
          <w:szCs w:val="20"/>
        </w:rPr>
        <w:t>Приложение №5</w:t>
      </w:r>
    </w:p>
    <w:p w:rsidR="006D2D53" w:rsidRPr="00AA3DDD" w:rsidRDefault="006D2D53" w:rsidP="006D2D53">
      <w:pPr>
        <w:spacing w:after="0" w:line="240" w:lineRule="auto"/>
        <w:jc w:val="right"/>
        <w:rPr>
          <w:sz w:val="20"/>
          <w:szCs w:val="20"/>
        </w:rPr>
      </w:pPr>
      <w:r w:rsidRPr="00AA3DDD">
        <w:rPr>
          <w:sz w:val="20"/>
          <w:szCs w:val="20"/>
        </w:rPr>
        <w:t xml:space="preserve">к Решению Совета </w:t>
      </w:r>
    </w:p>
    <w:p w:rsidR="006D2D53" w:rsidRPr="00AA3DDD" w:rsidRDefault="006D2D53" w:rsidP="006D2D53">
      <w:pPr>
        <w:spacing w:after="0" w:line="240" w:lineRule="auto"/>
        <w:jc w:val="right"/>
        <w:rPr>
          <w:sz w:val="20"/>
          <w:szCs w:val="20"/>
        </w:rPr>
      </w:pPr>
      <w:r w:rsidRPr="00AA3DDD">
        <w:rPr>
          <w:sz w:val="20"/>
          <w:szCs w:val="20"/>
        </w:rPr>
        <w:t>Голубовского сельского поселения</w:t>
      </w:r>
    </w:p>
    <w:p w:rsidR="006D2D53" w:rsidRPr="00AA3DDD" w:rsidRDefault="006D2D53" w:rsidP="006D2D53">
      <w:pPr>
        <w:spacing w:after="0" w:line="240" w:lineRule="auto"/>
        <w:jc w:val="right"/>
        <w:rPr>
          <w:sz w:val="20"/>
          <w:szCs w:val="20"/>
        </w:rPr>
      </w:pPr>
      <w:r w:rsidRPr="00AA3DDD">
        <w:rPr>
          <w:sz w:val="20"/>
          <w:szCs w:val="20"/>
        </w:rPr>
        <w:t xml:space="preserve"> Седельниковского муниципального района </w:t>
      </w:r>
    </w:p>
    <w:p w:rsidR="006D2D53" w:rsidRPr="00AA3DDD" w:rsidRDefault="006D2D53" w:rsidP="006D2D53">
      <w:pPr>
        <w:spacing w:after="0" w:line="240" w:lineRule="auto"/>
        <w:jc w:val="right"/>
        <w:rPr>
          <w:sz w:val="20"/>
          <w:szCs w:val="20"/>
        </w:rPr>
      </w:pPr>
      <w:r w:rsidRPr="00AA3DDD">
        <w:rPr>
          <w:sz w:val="20"/>
          <w:szCs w:val="20"/>
        </w:rPr>
        <w:t xml:space="preserve">Омской области </w:t>
      </w:r>
    </w:p>
    <w:p w:rsidR="006D2D53" w:rsidRPr="00AA3DDD" w:rsidRDefault="006D2D53" w:rsidP="006D2D53">
      <w:pPr>
        <w:spacing w:after="0" w:line="240" w:lineRule="auto"/>
        <w:jc w:val="right"/>
        <w:rPr>
          <w:sz w:val="20"/>
          <w:szCs w:val="20"/>
        </w:rPr>
      </w:pPr>
      <w:r w:rsidRPr="00AA3DDD">
        <w:rPr>
          <w:sz w:val="20"/>
          <w:szCs w:val="20"/>
        </w:rPr>
        <w:t>От 05.12.2024 года №240</w:t>
      </w:r>
    </w:p>
    <w:tbl>
      <w:tblPr>
        <w:tblW w:w="14782" w:type="dxa"/>
        <w:tblInd w:w="93" w:type="dxa"/>
        <w:tblLayout w:type="fixed"/>
        <w:tblLook w:val="04A0"/>
      </w:tblPr>
      <w:tblGrid>
        <w:gridCol w:w="2425"/>
        <w:gridCol w:w="992"/>
        <w:gridCol w:w="709"/>
        <w:gridCol w:w="709"/>
        <w:gridCol w:w="567"/>
        <w:gridCol w:w="567"/>
        <w:gridCol w:w="567"/>
        <w:gridCol w:w="1276"/>
        <w:gridCol w:w="1559"/>
        <w:gridCol w:w="1701"/>
        <w:gridCol w:w="1559"/>
        <w:gridCol w:w="2151"/>
      </w:tblGrid>
      <w:tr w:rsidR="006D2D53" w:rsidRPr="00AA3DDD" w:rsidTr="00336E79">
        <w:trPr>
          <w:trHeight w:val="1182"/>
        </w:trPr>
        <w:tc>
          <w:tcPr>
            <w:tcW w:w="14782" w:type="dxa"/>
            <w:gridSpan w:val="12"/>
            <w:tcBorders>
              <w:top w:val="nil"/>
              <w:left w:val="nil"/>
              <w:bottom w:val="nil"/>
              <w:right w:val="nil"/>
            </w:tcBorders>
            <w:shd w:val="clear" w:color="auto" w:fill="auto"/>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ИСТОЧНИКИ</w:t>
            </w:r>
            <w:r w:rsidRPr="00AA3DDD">
              <w:rPr>
                <w:color w:val="000000"/>
                <w:sz w:val="20"/>
                <w:szCs w:val="20"/>
              </w:rPr>
              <w:br/>
              <w:t xml:space="preserve">внутреннего финансирования дефицита </w:t>
            </w:r>
            <w:r w:rsidRPr="00AA3DDD">
              <w:rPr>
                <w:color w:val="000000"/>
                <w:sz w:val="20"/>
                <w:szCs w:val="20"/>
              </w:rPr>
              <w:br/>
              <w:t>местного бюджета на 2024 год и на плановый период 2025 и 2026 годов</w:t>
            </w:r>
          </w:p>
        </w:tc>
      </w:tr>
      <w:tr w:rsidR="006D2D53" w:rsidRPr="00AA3DDD" w:rsidTr="00336E79">
        <w:trPr>
          <w:trHeight w:val="393"/>
        </w:trPr>
        <w:tc>
          <w:tcPr>
            <w:tcW w:w="14782" w:type="dxa"/>
            <w:gridSpan w:val="12"/>
            <w:tcBorders>
              <w:top w:val="nil"/>
              <w:left w:val="nil"/>
              <w:bottom w:val="nil"/>
              <w:right w:val="nil"/>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  </w:t>
            </w:r>
          </w:p>
        </w:tc>
      </w:tr>
      <w:tr w:rsidR="006D2D53" w:rsidRPr="00AA3DDD" w:rsidTr="00336E79">
        <w:trPr>
          <w:trHeight w:val="1098"/>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Наименование кодов классификации источников финансирования дефицита местного бюджета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Главный администратор источников финансирования дефицита местного бюджета</w:t>
            </w:r>
          </w:p>
        </w:tc>
        <w:tc>
          <w:tcPr>
            <w:tcW w:w="5954" w:type="dxa"/>
            <w:gridSpan w:val="7"/>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Коды классификации источников финансирования дефицита местного бюджета</w:t>
            </w:r>
          </w:p>
        </w:tc>
        <w:tc>
          <w:tcPr>
            <w:tcW w:w="5411" w:type="dxa"/>
            <w:gridSpan w:val="3"/>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 xml:space="preserve">Сумма на год, рублей </w:t>
            </w:r>
          </w:p>
        </w:tc>
      </w:tr>
      <w:tr w:rsidR="006D2D53" w:rsidRPr="00AA3DDD" w:rsidTr="00336E79">
        <w:trPr>
          <w:trHeight w:val="1098"/>
        </w:trPr>
        <w:tc>
          <w:tcPr>
            <w:tcW w:w="2425"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Группа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Подгруппа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Статья</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Подстатья</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Элемент</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Вид источников</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2024 год</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2025 год</w:t>
            </w:r>
          </w:p>
        </w:tc>
        <w:tc>
          <w:tcPr>
            <w:tcW w:w="21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2026 год</w:t>
            </w:r>
          </w:p>
        </w:tc>
      </w:tr>
      <w:tr w:rsidR="006D2D53" w:rsidRPr="00AA3DDD" w:rsidTr="00336E79">
        <w:trPr>
          <w:trHeight w:val="1359"/>
        </w:trPr>
        <w:tc>
          <w:tcPr>
            <w:tcW w:w="2425"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709"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709"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Подвид источников</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Аналитическая группа вида источников</w:t>
            </w:r>
          </w:p>
        </w:tc>
        <w:tc>
          <w:tcPr>
            <w:tcW w:w="1701"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1559"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c>
          <w:tcPr>
            <w:tcW w:w="2151" w:type="dxa"/>
            <w:vMerge/>
            <w:tcBorders>
              <w:top w:val="nil"/>
              <w:left w:val="single" w:sz="4" w:space="0" w:color="000000"/>
              <w:bottom w:val="single" w:sz="4" w:space="0" w:color="000000"/>
              <w:right w:val="single" w:sz="4" w:space="0" w:color="000000"/>
            </w:tcBorders>
            <w:vAlign w:val="center"/>
            <w:hideMark/>
          </w:tcPr>
          <w:p w:rsidR="006D2D53" w:rsidRPr="00AA3DDD" w:rsidRDefault="006D2D53" w:rsidP="006D2D53">
            <w:pPr>
              <w:spacing w:after="0" w:line="240" w:lineRule="auto"/>
              <w:rPr>
                <w:color w:val="000000"/>
                <w:sz w:val="20"/>
                <w:szCs w:val="20"/>
              </w:rPr>
            </w:pPr>
          </w:p>
        </w:tc>
      </w:tr>
      <w:tr w:rsidR="006D2D53" w:rsidRPr="00AA3DDD" w:rsidTr="00336E79">
        <w:trPr>
          <w:trHeight w:val="36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w:t>
            </w:r>
          </w:p>
        </w:tc>
        <w:tc>
          <w:tcPr>
            <w:tcW w:w="992"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4</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w:t>
            </w:r>
          </w:p>
        </w:tc>
        <w:tc>
          <w:tcPr>
            <w:tcW w:w="567"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7</w:t>
            </w:r>
          </w:p>
        </w:tc>
        <w:tc>
          <w:tcPr>
            <w:tcW w:w="1276"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8</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9</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11</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12</w:t>
            </w:r>
          </w:p>
        </w:tc>
      </w:tr>
      <w:tr w:rsidR="006D2D53" w:rsidRPr="00AA3DDD" w:rsidTr="00336E79">
        <w:trPr>
          <w:trHeight w:val="144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lastRenderedPageBreak/>
              <w:t>ИСТОЧНИКИ ВНУТРЕННЕГО ФИНАНСИРОВАНИЯ ДЕФИЦИТОВ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701"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right"/>
              <w:rPr>
                <w:color w:val="000000"/>
                <w:sz w:val="20"/>
                <w:szCs w:val="20"/>
              </w:rPr>
            </w:pPr>
            <w:r w:rsidRPr="00AA3DDD">
              <w:rPr>
                <w:color w:val="000000"/>
                <w:sz w:val="20"/>
                <w:szCs w:val="20"/>
              </w:rPr>
              <w:t>679 310,97</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right"/>
              <w:rPr>
                <w:color w:val="000000"/>
                <w:sz w:val="20"/>
                <w:szCs w:val="20"/>
              </w:rPr>
            </w:pPr>
            <w:r w:rsidRPr="00AA3DDD">
              <w:rPr>
                <w:color w:val="000000"/>
                <w:sz w:val="20"/>
                <w:szCs w:val="20"/>
              </w:rPr>
              <w:t>0,00</w:t>
            </w:r>
          </w:p>
        </w:tc>
        <w:tc>
          <w:tcPr>
            <w:tcW w:w="2151"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right"/>
              <w:rPr>
                <w:color w:val="000000"/>
                <w:sz w:val="20"/>
                <w:szCs w:val="20"/>
              </w:rPr>
            </w:pPr>
            <w:r w:rsidRPr="00AA3DDD">
              <w:rPr>
                <w:color w:val="000000"/>
                <w:sz w:val="20"/>
                <w:szCs w:val="20"/>
              </w:rPr>
              <w:t>0,00</w:t>
            </w:r>
          </w:p>
        </w:tc>
      </w:tr>
      <w:tr w:rsidR="006D2D53" w:rsidRPr="00AA3DDD" w:rsidTr="00336E79">
        <w:trPr>
          <w:trHeight w:val="108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Изменение остатков средств на счетах по учету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w:t>
            </w:r>
          </w:p>
        </w:tc>
        <w:tc>
          <w:tcPr>
            <w:tcW w:w="1701"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right"/>
              <w:rPr>
                <w:color w:val="000000"/>
                <w:sz w:val="20"/>
                <w:szCs w:val="20"/>
              </w:rPr>
            </w:pPr>
            <w:r w:rsidRPr="00AA3DDD">
              <w:rPr>
                <w:color w:val="000000"/>
                <w:sz w:val="20"/>
                <w:szCs w:val="20"/>
              </w:rPr>
              <w:t>679 310,97</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right"/>
              <w:rPr>
                <w:color w:val="000000"/>
                <w:sz w:val="20"/>
                <w:szCs w:val="20"/>
              </w:rPr>
            </w:pPr>
            <w:r w:rsidRPr="00AA3DDD">
              <w:rPr>
                <w:color w:val="000000"/>
                <w:sz w:val="20"/>
                <w:szCs w:val="20"/>
              </w:rPr>
              <w:t>0,00</w:t>
            </w:r>
          </w:p>
        </w:tc>
        <w:tc>
          <w:tcPr>
            <w:tcW w:w="2151"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right"/>
              <w:rPr>
                <w:color w:val="000000"/>
                <w:sz w:val="20"/>
                <w:szCs w:val="20"/>
              </w:rPr>
            </w:pPr>
            <w:r w:rsidRPr="00AA3DDD">
              <w:rPr>
                <w:color w:val="000000"/>
                <w:sz w:val="20"/>
                <w:szCs w:val="20"/>
              </w:rPr>
              <w:t>0,00</w:t>
            </w:r>
          </w:p>
        </w:tc>
      </w:tr>
      <w:tr w:rsidR="006D2D53" w:rsidRPr="00AA3DDD" w:rsidTr="00336E79">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Увеличение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14 828 540,55</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3 117 132,46</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3 344 140,46</w:t>
            </w:r>
          </w:p>
        </w:tc>
      </w:tr>
      <w:tr w:rsidR="006D2D53" w:rsidRPr="00AA3DDD" w:rsidTr="00336E79">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Увеличение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500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14 828 540,55</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3 117 132,46</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3 344 140,46</w:t>
            </w:r>
          </w:p>
        </w:tc>
      </w:tr>
      <w:tr w:rsidR="006D2D53" w:rsidRPr="00AA3DDD" w:rsidTr="00336E79">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Увеличение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14 828 540,55</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3 117 132,46</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3 344 140,46</w:t>
            </w:r>
          </w:p>
        </w:tc>
      </w:tr>
      <w:tr w:rsidR="006D2D53" w:rsidRPr="00AA3DDD" w:rsidTr="00336E79">
        <w:trPr>
          <w:trHeight w:val="108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Увеличение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510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14 828 540,55</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3 117 132,46</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3 344 140,46</w:t>
            </w:r>
          </w:p>
        </w:tc>
      </w:tr>
      <w:tr w:rsidR="006D2D53" w:rsidRPr="00AA3DDD" w:rsidTr="00336E79">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Уменьшение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15 507 851,52</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3 117 132,46</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3 344 140,46</w:t>
            </w:r>
          </w:p>
        </w:tc>
      </w:tr>
      <w:tr w:rsidR="006D2D53" w:rsidRPr="00AA3DDD" w:rsidTr="00336E79">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Уменьшение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15 507 851,52</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3 117 132,46</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3 344 140,46</w:t>
            </w:r>
          </w:p>
        </w:tc>
      </w:tr>
      <w:tr w:rsidR="006D2D53" w:rsidRPr="00AA3DDD" w:rsidTr="00336E79">
        <w:trPr>
          <w:trHeight w:val="108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Уменьшение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610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15 507 851,52</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3 117 132,46</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3 344 140,46</w:t>
            </w:r>
          </w:p>
        </w:tc>
      </w:tr>
      <w:tr w:rsidR="006D2D53" w:rsidRPr="00AA3DDD" w:rsidTr="00336E79">
        <w:trPr>
          <w:trHeight w:val="144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rPr>
                <w:color w:val="000000"/>
                <w:sz w:val="20"/>
                <w:szCs w:val="20"/>
              </w:rPr>
            </w:pPr>
            <w:r w:rsidRPr="00AA3DDD">
              <w:rPr>
                <w:color w:val="000000"/>
                <w:sz w:val="20"/>
                <w:szCs w:val="20"/>
              </w:rPr>
              <w:t>Уменьшение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602</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70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05</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02</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01</w:t>
            </w:r>
          </w:p>
        </w:tc>
        <w:tc>
          <w:tcPr>
            <w:tcW w:w="567"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10</w:t>
            </w:r>
          </w:p>
        </w:tc>
        <w:tc>
          <w:tcPr>
            <w:tcW w:w="1276"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0000</w:t>
            </w:r>
          </w:p>
        </w:tc>
        <w:tc>
          <w:tcPr>
            <w:tcW w:w="1559" w:type="dxa"/>
            <w:tcBorders>
              <w:top w:val="nil"/>
              <w:left w:val="nil"/>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jc w:val="center"/>
              <w:rPr>
                <w:color w:val="000000"/>
                <w:sz w:val="20"/>
                <w:szCs w:val="20"/>
              </w:rPr>
            </w:pPr>
            <w:r w:rsidRPr="00AA3DDD">
              <w:rPr>
                <w:color w:val="000000"/>
                <w:sz w:val="20"/>
                <w:szCs w:val="20"/>
              </w:rPr>
              <w:t>610</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15 507 851,52</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3 117 132,46</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3 344 140,46</w:t>
            </w:r>
          </w:p>
        </w:tc>
      </w:tr>
      <w:tr w:rsidR="006D2D53" w:rsidRPr="00AA3DDD" w:rsidTr="00336E79">
        <w:trPr>
          <w:trHeight w:val="393"/>
        </w:trPr>
        <w:tc>
          <w:tcPr>
            <w:tcW w:w="9371"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D2D53" w:rsidRPr="00AA3DDD" w:rsidRDefault="006D2D53" w:rsidP="006D2D53">
            <w:pPr>
              <w:spacing w:after="0" w:line="240" w:lineRule="auto"/>
              <w:rPr>
                <w:color w:val="000000"/>
                <w:sz w:val="20"/>
                <w:szCs w:val="20"/>
              </w:rPr>
            </w:pPr>
            <w:r w:rsidRPr="00AA3DDD">
              <w:rPr>
                <w:color w:val="000000"/>
                <w:sz w:val="20"/>
                <w:szCs w:val="20"/>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679 310,97</w:t>
            </w:r>
          </w:p>
        </w:tc>
        <w:tc>
          <w:tcPr>
            <w:tcW w:w="1559"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0,00</w:t>
            </w:r>
          </w:p>
        </w:tc>
        <w:tc>
          <w:tcPr>
            <w:tcW w:w="2151" w:type="dxa"/>
            <w:tcBorders>
              <w:top w:val="nil"/>
              <w:left w:val="nil"/>
              <w:bottom w:val="single" w:sz="4" w:space="0" w:color="000000"/>
              <w:right w:val="single" w:sz="4" w:space="0" w:color="000000"/>
            </w:tcBorders>
            <w:shd w:val="clear" w:color="auto" w:fill="auto"/>
            <w:vAlign w:val="center"/>
            <w:hideMark/>
          </w:tcPr>
          <w:p w:rsidR="006D2D53" w:rsidRPr="00AA3DDD" w:rsidRDefault="006D2D53" w:rsidP="006D2D53">
            <w:pPr>
              <w:spacing w:after="0" w:line="240" w:lineRule="auto"/>
              <w:jc w:val="right"/>
              <w:rPr>
                <w:color w:val="000000"/>
                <w:sz w:val="20"/>
                <w:szCs w:val="20"/>
              </w:rPr>
            </w:pPr>
            <w:r w:rsidRPr="00AA3DDD">
              <w:rPr>
                <w:color w:val="000000"/>
                <w:sz w:val="20"/>
                <w:szCs w:val="20"/>
              </w:rPr>
              <w:t>0,00</w:t>
            </w:r>
          </w:p>
        </w:tc>
      </w:tr>
      <w:tr w:rsidR="006D2D53" w:rsidRPr="00AA3DDD" w:rsidTr="00336E79">
        <w:trPr>
          <w:trHeight w:val="264"/>
        </w:trPr>
        <w:tc>
          <w:tcPr>
            <w:tcW w:w="2425"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992"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709"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709"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567"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567"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567"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276"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559"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701"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1559"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c>
          <w:tcPr>
            <w:tcW w:w="2151" w:type="dxa"/>
            <w:tcBorders>
              <w:top w:val="nil"/>
              <w:left w:val="nil"/>
              <w:bottom w:val="nil"/>
              <w:right w:val="nil"/>
            </w:tcBorders>
            <w:shd w:val="clear" w:color="auto" w:fill="auto"/>
            <w:noWrap/>
            <w:vAlign w:val="bottom"/>
            <w:hideMark/>
          </w:tcPr>
          <w:p w:rsidR="006D2D53" w:rsidRPr="00AA3DDD" w:rsidRDefault="006D2D53" w:rsidP="006D2D53">
            <w:pPr>
              <w:spacing w:after="0" w:line="240" w:lineRule="auto"/>
              <w:rPr>
                <w:sz w:val="20"/>
                <w:szCs w:val="20"/>
              </w:rPr>
            </w:pPr>
          </w:p>
        </w:tc>
      </w:tr>
    </w:tbl>
    <w:p w:rsidR="006D2D53" w:rsidRDefault="006D2D53" w:rsidP="006D2D53">
      <w:pPr>
        <w:jc w:val="both"/>
        <w:sectPr w:rsidR="006D2D53" w:rsidSect="006D2D53">
          <w:pgSz w:w="16838" w:h="11906" w:orient="landscape"/>
          <w:pgMar w:top="1701" w:right="1134" w:bottom="567" w:left="1134" w:header="720" w:footer="720" w:gutter="0"/>
          <w:cols w:space="720"/>
          <w:docGrid w:linePitch="360"/>
        </w:sectPr>
      </w:pPr>
    </w:p>
    <w:p w:rsidR="006D2D53" w:rsidRPr="00DA5C4C" w:rsidRDefault="006D2D53" w:rsidP="006D2D53">
      <w:pPr>
        <w:jc w:val="both"/>
      </w:pPr>
    </w:p>
    <w:p w:rsidR="005C5336" w:rsidRPr="00074333" w:rsidRDefault="005C5336" w:rsidP="005C5336">
      <w:pPr>
        <w:jc w:val="right"/>
        <w:rPr>
          <w:b/>
          <w:bCs/>
          <w:sz w:val="28"/>
          <w:szCs w:val="28"/>
        </w:rPr>
      </w:pPr>
    </w:p>
    <w:sectPr w:rsidR="005C5336" w:rsidRPr="00074333" w:rsidSect="005C5336">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406" w:rsidRDefault="00221406" w:rsidP="00921736">
      <w:pPr>
        <w:spacing w:after="0" w:line="240" w:lineRule="auto"/>
      </w:pPr>
      <w:r>
        <w:separator/>
      </w:r>
    </w:p>
  </w:endnote>
  <w:endnote w:type="continuationSeparator" w:id="1">
    <w:p w:rsidR="00221406" w:rsidRDefault="00221406"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406" w:rsidRDefault="00221406" w:rsidP="00921736">
      <w:pPr>
        <w:spacing w:after="0" w:line="240" w:lineRule="auto"/>
      </w:pPr>
      <w:r>
        <w:separator/>
      </w:r>
    </w:p>
  </w:footnote>
  <w:footnote w:type="continuationSeparator" w:id="1">
    <w:p w:rsidR="00221406" w:rsidRDefault="00221406"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5">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6">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4">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5">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7">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8">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70">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4">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5">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6">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8">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AB41440"/>
    <w:multiLevelType w:val="hybridMultilevel"/>
    <w:tmpl w:val="8C6ECE40"/>
    <w:lvl w:ilvl="0" w:tplc="D41830D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6"/>
  </w:num>
  <w:num w:numId="2">
    <w:abstractNumId w:val="73"/>
  </w:num>
  <w:num w:numId="3">
    <w:abstractNumId w:val="72"/>
  </w:num>
  <w:num w:numId="4">
    <w:abstractNumId w:val="53"/>
  </w:num>
  <w:num w:numId="5">
    <w:abstractNumId w:val="54"/>
  </w:num>
  <w:num w:numId="6">
    <w:abstractNumId w:val="63"/>
  </w:num>
  <w:num w:numId="7">
    <w:abstractNumId w:val="57"/>
  </w:num>
  <w:num w:numId="8">
    <w:abstractNumId w:val="61"/>
  </w:num>
  <w:num w:numId="9">
    <w:abstractNumId w:val="47"/>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48"/>
  </w:num>
  <w:num w:numId="13">
    <w:abstractNumId w:val="77"/>
  </w:num>
  <w:num w:numId="14">
    <w:abstractNumId w:val="66"/>
  </w:num>
  <w:num w:numId="15">
    <w:abstractNumId w:val="68"/>
  </w:num>
  <w:num w:numId="16">
    <w:abstractNumId w:val="65"/>
  </w:num>
  <w:num w:numId="17">
    <w:abstractNumId w:val="52"/>
  </w:num>
  <w:num w:numId="18">
    <w:abstractNumId w:val="51"/>
  </w:num>
  <w:num w:numId="19">
    <w:abstractNumId w:val="78"/>
  </w:num>
  <w:num w:numId="20">
    <w:abstractNumId w:val="67"/>
  </w:num>
  <w:num w:numId="21">
    <w:abstractNumId w:val="74"/>
  </w:num>
  <w:num w:numId="22">
    <w:abstractNumId w:val="44"/>
  </w:num>
  <w:num w:numId="23">
    <w:abstractNumId w:val="50"/>
  </w:num>
  <w:num w:numId="24">
    <w:abstractNumId w:val="70"/>
  </w:num>
  <w:num w:numId="25">
    <w:abstractNumId w:val="60"/>
  </w:num>
  <w:num w:numId="26">
    <w:abstractNumId w:val="58"/>
  </w:num>
  <w:num w:numId="27">
    <w:abstractNumId w:val="76"/>
  </w:num>
  <w:num w:numId="28">
    <w:abstractNumId w:val="56"/>
  </w:num>
  <w:num w:numId="29">
    <w:abstractNumId w:val="49"/>
  </w:num>
  <w:num w:numId="30">
    <w:abstractNumId w:val="80"/>
  </w:num>
  <w:num w:numId="31">
    <w:abstractNumId w:val="69"/>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5"/>
  </w:num>
  <w:num w:numId="34">
    <w:abstractNumId w:val="75"/>
  </w:num>
  <w:num w:numId="35">
    <w:abstractNumId w:val="81"/>
  </w:num>
  <w:num w:numId="36">
    <w:abstractNumId w:val="71"/>
  </w:num>
  <w:num w:numId="37">
    <w:abstractNumId w:val="7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64"/>
  </w:num>
  <w:num w:numId="41">
    <w:abstractNumId w:val="6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A4A92"/>
    <w:rsid w:val="000B2ACD"/>
    <w:rsid w:val="000B2DFC"/>
    <w:rsid w:val="000B45A0"/>
    <w:rsid w:val="000C3674"/>
    <w:rsid w:val="000C4C4E"/>
    <w:rsid w:val="000C551E"/>
    <w:rsid w:val="000D0FBB"/>
    <w:rsid w:val="000D27FA"/>
    <w:rsid w:val="000D5CC4"/>
    <w:rsid w:val="000E5960"/>
    <w:rsid w:val="000E7853"/>
    <w:rsid w:val="000F1603"/>
    <w:rsid w:val="000F18D9"/>
    <w:rsid w:val="000F3059"/>
    <w:rsid w:val="000F708C"/>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1406"/>
    <w:rsid w:val="0022215C"/>
    <w:rsid w:val="002265C2"/>
    <w:rsid w:val="00230FE8"/>
    <w:rsid w:val="00232738"/>
    <w:rsid w:val="00233A5D"/>
    <w:rsid w:val="002455DB"/>
    <w:rsid w:val="0025560E"/>
    <w:rsid w:val="00256612"/>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757"/>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84523"/>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533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5440C"/>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05C0"/>
    <w:rsid w:val="006D2D53"/>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67567"/>
    <w:rsid w:val="00770E80"/>
    <w:rsid w:val="00771D6A"/>
    <w:rsid w:val="00781B70"/>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70826"/>
    <w:rsid w:val="008875C8"/>
    <w:rsid w:val="00892BEE"/>
    <w:rsid w:val="00892D0B"/>
    <w:rsid w:val="00892D5E"/>
    <w:rsid w:val="00893405"/>
    <w:rsid w:val="008A0E72"/>
    <w:rsid w:val="008A3936"/>
    <w:rsid w:val="008B5047"/>
    <w:rsid w:val="008B6EA8"/>
    <w:rsid w:val="008C58B9"/>
    <w:rsid w:val="008D21A6"/>
    <w:rsid w:val="008D2B11"/>
    <w:rsid w:val="008D3093"/>
    <w:rsid w:val="008D38AA"/>
    <w:rsid w:val="008D5E7F"/>
    <w:rsid w:val="008D6E31"/>
    <w:rsid w:val="008E46FE"/>
    <w:rsid w:val="008E67F0"/>
    <w:rsid w:val="00903064"/>
    <w:rsid w:val="00905104"/>
    <w:rsid w:val="009130C0"/>
    <w:rsid w:val="00914724"/>
    <w:rsid w:val="00921736"/>
    <w:rsid w:val="00922DCB"/>
    <w:rsid w:val="009246AB"/>
    <w:rsid w:val="00926ED9"/>
    <w:rsid w:val="00932F9C"/>
    <w:rsid w:val="0093447A"/>
    <w:rsid w:val="009418C0"/>
    <w:rsid w:val="00942440"/>
    <w:rsid w:val="00954602"/>
    <w:rsid w:val="00956028"/>
    <w:rsid w:val="009648BD"/>
    <w:rsid w:val="00966EE9"/>
    <w:rsid w:val="00972B68"/>
    <w:rsid w:val="00974C98"/>
    <w:rsid w:val="00981CF4"/>
    <w:rsid w:val="00992E8B"/>
    <w:rsid w:val="00996499"/>
    <w:rsid w:val="009967FD"/>
    <w:rsid w:val="009A0CFB"/>
    <w:rsid w:val="009A64A7"/>
    <w:rsid w:val="009A7BF2"/>
    <w:rsid w:val="009B24EC"/>
    <w:rsid w:val="009B3797"/>
    <w:rsid w:val="009B3C96"/>
    <w:rsid w:val="009B69C4"/>
    <w:rsid w:val="009B786D"/>
    <w:rsid w:val="009C6397"/>
    <w:rsid w:val="009D1861"/>
    <w:rsid w:val="009D3385"/>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0D01"/>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02DB"/>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188C"/>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645A"/>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6F9E"/>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525AE"/>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206"/>
    <w:rsid w:val="00FC1B07"/>
    <w:rsid w:val="00FC2B83"/>
    <w:rsid w:val="00FC3E9F"/>
    <w:rsid w:val="00FC53FE"/>
    <w:rsid w:val="00FC64B6"/>
    <w:rsid w:val="00FD17EF"/>
    <w:rsid w:val="00FD70F1"/>
    <w:rsid w:val="00FD7A8D"/>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1f">
    <w:name w:val="Название объекта1"/>
    <w:basedOn w:val="a0"/>
    <w:next w:val="a0"/>
    <w:rsid w:val="000F708C"/>
    <w:pPr>
      <w:suppressAutoHyphens/>
      <w:spacing w:before="240" w:after="360" w:line="240" w:lineRule="auto"/>
      <w:jc w:val="center"/>
    </w:pPr>
    <w:rPr>
      <w:rFonts w:ascii="Times New Roman" w:eastAsia="Times New Roman" w:hAnsi="Times New Roman" w:cs="Times New Roman"/>
      <w:b/>
      <w:bCs/>
      <w:color w:val="0000FF"/>
      <w:sz w:val="36"/>
      <w:szCs w:val="36"/>
      <w:lang w:eastAsia="ar-SA"/>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8912</Words>
  <Characters>50803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402</cp:revision>
  <cp:lastPrinted>2022-01-25T08:32:00Z</cp:lastPrinted>
  <dcterms:created xsi:type="dcterms:W3CDTF">2015-01-21T21:56:00Z</dcterms:created>
  <dcterms:modified xsi:type="dcterms:W3CDTF">2024-12-06T08:57:00Z</dcterms:modified>
</cp:coreProperties>
</file>