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A11E36">
        <w:rPr>
          <w:rFonts w:ascii="Times New Roman" w:hAnsi="Times New Roman" w:cs="Times New Roman"/>
          <w:sz w:val="24"/>
          <w:szCs w:val="24"/>
        </w:rPr>
        <w:t>4Б</w:t>
      </w:r>
      <w:r w:rsidR="00CB4790">
        <w:rPr>
          <w:rFonts w:ascii="Times New Roman" w:hAnsi="Times New Roman" w:cs="Times New Roman"/>
          <w:sz w:val="24"/>
          <w:szCs w:val="24"/>
        </w:rPr>
        <w:t xml:space="preserve"> от </w:t>
      </w:r>
      <w:r w:rsidR="00A11E36">
        <w:rPr>
          <w:rFonts w:ascii="Times New Roman" w:hAnsi="Times New Roman" w:cs="Times New Roman"/>
          <w:sz w:val="24"/>
          <w:szCs w:val="24"/>
        </w:rPr>
        <w:t>20</w:t>
      </w:r>
      <w:r w:rsidR="00E91486">
        <w:rPr>
          <w:rFonts w:ascii="Times New Roman" w:hAnsi="Times New Roman" w:cs="Times New Roman"/>
          <w:sz w:val="24"/>
          <w:szCs w:val="24"/>
        </w:rPr>
        <w:t xml:space="preserve"> </w:t>
      </w:r>
      <w:r w:rsidR="00A11E36">
        <w:rPr>
          <w:rFonts w:ascii="Times New Roman" w:hAnsi="Times New Roman" w:cs="Times New Roman"/>
          <w:sz w:val="24"/>
          <w:szCs w:val="24"/>
        </w:rPr>
        <w:t>февраля</w:t>
      </w:r>
      <w:r w:rsidR="0070011D">
        <w:rPr>
          <w:rFonts w:ascii="Times New Roman" w:hAnsi="Times New Roman" w:cs="Times New Roman"/>
          <w:sz w:val="24"/>
          <w:szCs w:val="24"/>
        </w:rPr>
        <w:t xml:space="preserve"> 2025</w:t>
      </w:r>
      <w:r w:rsidR="00DE3126" w:rsidRPr="00BD5E53">
        <w:rPr>
          <w:rFonts w:ascii="Times New Roman" w:hAnsi="Times New Roman" w:cs="Times New Roman"/>
          <w:sz w:val="24"/>
          <w:szCs w:val="24"/>
        </w:rPr>
        <w:t xml:space="preserve"> года. 30 эк.</w:t>
      </w:r>
    </w:p>
    <w:p w:rsidR="00E91486"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A11E36" w:rsidRDefault="00A11E36" w:rsidP="0050687C">
      <w:pPr>
        <w:spacing w:after="0" w:line="240" w:lineRule="auto"/>
        <w:jc w:val="both"/>
        <w:rPr>
          <w:rFonts w:ascii="Times New Roman" w:hAnsi="Times New Roman" w:cs="Times New Roman"/>
          <w:sz w:val="24"/>
          <w:szCs w:val="24"/>
        </w:rPr>
      </w:pPr>
    </w:p>
    <w:p w:rsidR="00A11E36" w:rsidRDefault="00A11E36" w:rsidP="00A11E36">
      <w:pPr>
        <w:rPr>
          <w:rFonts w:ascii="Times New Roman" w:hAnsi="Times New Roman" w:cs="Times New Roman"/>
          <w:sz w:val="24"/>
          <w:szCs w:val="24"/>
        </w:rPr>
      </w:pP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СОВЕТ</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ГОЛУБОВСКОГО СЕЛЬСКОГО ПОСЕЛЕНИЯ</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 xml:space="preserve">СЕДЕЛЬНИКОВСКОГО МУНИЦИПАЛЬНОГО РАЙОНА </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ОМСКОЙ ОБЛАСТИ</w:t>
      </w:r>
    </w:p>
    <w:p w:rsidR="00A11E36" w:rsidRPr="00A11E36" w:rsidRDefault="00A11E36" w:rsidP="00A11E36">
      <w:pPr>
        <w:spacing w:after="0" w:line="240" w:lineRule="auto"/>
        <w:jc w:val="center"/>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Сто семнадцатое  заседание  четвертого  созыва</w:t>
      </w:r>
    </w:p>
    <w:p w:rsidR="00A11E36" w:rsidRPr="00A11E36" w:rsidRDefault="00A11E36" w:rsidP="00A11E36">
      <w:pPr>
        <w:spacing w:after="0" w:line="240" w:lineRule="auto"/>
        <w:jc w:val="center"/>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РЕШЕНИЕ</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 xml:space="preserve"> </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От 20.02.2025 года                                                                                                   № 258</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с. Голубовка</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О формировании конкурсной комиссии для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p>
    <w:p w:rsidR="00A11E36" w:rsidRPr="00A11E36" w:rsidRDefault="00A11E36" w:rsidP="00A11E36">
      <w:pPr>
        <w:pStyle w:val="a8"/>
        <w:spacing w:before="0" w:beforeAutospacing="0" w:after="0" w:afterAutospacing="0"/>
        <w:ind w:firstLine="284"/>
        <w:jc w:val="both"/>
        <w:rPr>
          <w:color w:val="000000"/>
          <w:sz w:val="22"/>
          <w:szCs w:val="22"/>
        </w:rPr>
      </w:pP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 xml:space="preserve">В соответствии с пунктом 2.1. статьи 36 Федерального закона от 06.10.2003 № 131-ФЗ «Об общих принципах организации местного самоуправления в Российской Федерации», Порядком </w:t>
      </w:r>
      <w:r w:rsidRPr="00A11E36">
        <w:rPr>
          <w:sz w:val="22"/>
          <w:szCs w:val="22"/>
        </w:rPr>
        <w:t>проведения конкурса по отбору кандидатур на должность главы Голубовского сельского поселения Седельниковского муниципального сельского поселения Омской области</w:t>
      </w:r>
      <w:r w:rsidRPr="00A11E36">
        <w:rPr>
          <w:color w:val="000000"/>
          <w:sz w:val="22"/>
          <w:szCs w:val="22"/>
        </w:rPr>
        <w:t>, утвержденным решением Совета Голубовского сельского поселения Седельниковского муниципального района Омской области от 27.10.2020 №14,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A11E36" w:rsidRPr="00A11E36" w:rsidRDefault="00A11E36" w:rsidP="00A11E36">
      <w:pPr>
        <w:pStyle w:val="a8"/>
        <w:spacing w:before="0" w:beforeAutospacing="0" w:after="0" w:afterAutospacing="0"/>
        <w:ind w:firstLine="284"/>
        <w:jc w:val="both"/>
        <w:rPr>
          <w:b/>
          <w:color w:val="000000"/>
          <w:sz w:val="22"/>
          <w:szCs w:val="22"/>
        </w:rPr>
      </w:pPr>
      <w:r w:rsidRPr="00A11E36">
        <w:rPr>
          <w:b/>
          <w:color w:val="000000"/>
          <w:sz w:val="22"/>
          <w:szCs w:val="22"/>
        </w:rPr>
        <w:t>РЕШИЛ:</w:t>
      </w: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1. Сформировать комиссию для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в составе 12 (двенадцати) человек.</w:t>
      </w: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2. Обратиться к Главе Седельниковского муниципального района Омской области – с ходатайством о назначении 6 (шести) членов конкурсной комиссии (далее - ходатайство).</w:t>
      </w: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3. Не позднее 10-и рабочих дней со дня принятия настоящего решения определить кандидатов другой половины членов конкурсной комиссии.</w:t>
      </w: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4. Поручить Председателю Совета Голубовского сельского поселения Седельниковского муниципального района Омской области Низовому Василию Васильевичу  направить Главе Седельниковского муниципального района Омской области ходатайство и копию данного решения.</w:t>
      </w: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5. Настоящее решение вступает в силу с момента его принятия.</w:t>
      </w: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6. Опубликовать настоящее Решение в Вестнике Голубовского сельского поселения и на сайте поселения в сети «Интернет».</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 xml:space="preserve">Председатель Совета                                                            В.В. Низовой </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 xml:space="preserve">Голубовского сельского поселения </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И.о. главы Голубовского</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сельского поселения                                                                 Д.В. Пугачёв</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pStyle w:val="a8"/>
        <w:spacing w:before="0" w:beforeAutospacing="0" w:after="0" w:afterAutospacing="0"/>
        <w:rPr>
          <w:color w:val="000000"/>
          <w:sz w:val="22"/>
          <w:szCs w:val="22"/>
        </w:rPr>
      </w:pPr>
    </w:p>
    <w:p w:rsidR="00A11E36" w:rsidRPr="00A11E36" w:rsidRDefault="00A11E36" w:rsidP="00A11E36">
      <w:pPr>
        <w:pStyle w:val="a8"/>
        <w:spacing w:before="0" w:beforeAutospacing="0" w:after="0" w:afterAutospacing="0"/>
        <w:rPr>
          <w:color w:val="000000"/>
          <w:sz w:val="22"/>
          <w:szCs w:val="22"/>
        </w:rPr>
      </w:pPr>
    </w:p>
    <w:p w:rsidR="00A11E36" w:rsidRPr="00A11E36" w:rsidRDefault="00A11E36" w:rsidP="00A11E36">
      <w:pPr>
        <w:pStyle w:val="a8"/>
        <w:spacing w:before="0" w:beforeAutospacing="0" w:after="0" w:afterAutospacing="0"/>
        <w:jc w:val="right"/>
        <w:rPr>
          <w:color w:val="000000"/>
          <w:sz w:val="22"/>
          <w:szCs w:val="22"/>
        </w:rPr>
      </w:pPr>
      <w:r w:rsidRPr="00A11E36">
        <w:rPr>
          <w:color w:val="000000"/>
          <w:sz w:val="22"/>
          <w:szCs w:val="22"/>
        </w:rPr>
        <w:t>Главе Седельниковского</w:t>
      </w:r>
    </w:p>
    <w:p w:rsidR="00A11E36" w:rsidRPr="00A11E36" w:rsidRDefault="00A11E36" w:rsidP="00A11E36">
      <w:pPr>
        <w:pStyle w:val="a8"/>
        <w:spacing w:before="0" w:beforeAutospacing="0" w:after="0" w:afterAutospacing="0"/>
        <w:jc w:val="right"/>
        <w:rPr>
          <w:color w:val="000000"/>
          <w:sz w:val="22"/>
          <w:szCs w:val="22"/>
        </w:rPr>
      </w:pPr>
      <w:r w:rsidRPr="00A11E36">
        <w:rPr>
          <w:color w:val="000000"/>
          <w:sz w:val="22"/>
          <w:szCs w:val="22"/>
        </w:rPr>
        <w:t>муниципального района</w:t>
      </w:r>
    </w:p>
    <w:p w:rsidR="00A11E36" w:rsidRPr="00A11E36" w:rsidRDefault="00A11E36" w:rsidP="00A11E36">
      <w:pPr>
        <w:pStyle w:val="a8"/>
        <w:spacing w:before="0" w:beforeAutospacing="0" w:after="0" w:afterAutospacing="0"/>
        <w:jc w:val="right"/>
        <w:rPr>
          <w:color w:val="000000"/>
          <w:sz w:val="22"/>
          <w:szCs w:val="22"/>
        </w:rPr>
      </w:pPr>
      <w:r w:rsidRPr="00A11E36">
        <w:rPr>
          <w:color w:val="000000"/>
          <w:sz w:val="22"/>
          <w:szCs w:val="22"/>
        </w:rPr>
        <w:t>Омской области</w:t>
      </w:r>
    </w:p>
    <w:p w:rsidR="00A11E36" w:rsidRPr="00A11E36" w:rsidRDefault="00A11E36" w:rsidP="00A11E36">
      <w:pPr>
        <w:pStyle w:val="a8"/>
        <w:spacing w:before="0" w:beforeAutospacing="0" w:after="0" w:afterAutospacing="0"/>
        <w:jc w:val="right"/>
        <w:rPr>
          <w:color w:val="000000"/>
          <w:sz w:val="22"/>
          <w:szCs w:val="22"/>
        </w:rPr>
      </w:pPr>
      <w:r w:rsidRPr="00A11E36">
        <w:rPr>
          <w:color w:val="000000"/>
          <w:sz w:val="22"/>
          <w:szCs w:val="22"/>
        </w:rPr>
        <w:t>В.И. Жилин</w:t>
      </w:r>
    </w:p>
    <w:p w:rsidR="00A11E36" w:rsidRPr="00A11E36" w:rsidRDefault="00A11E36" w:rsidP="00A11E36">
      <w:pPr>
        <w:pStyle w:val="a8"/>
        <w:spacing w:before="0" w:beforeAutospacing="0" w:after="0" w:afterAutospacing="0"/>
        <w:rPr>
          <w:color w:val="000000"/>
          <w:sz w:val="22"/>
          <w:szCs w:val="22"/>
        </w:rPr>
      </w:pPr>
    </w:p>
    <w:p w:rsidR="00A11E36" w:rsidRPr="00A11E36" w:rsidRDefault="00A11E36" w:rsidP="00A11E36">
      <w:pPr>
        <w:pStyle w:val="a8"/>
        <w:spacing w:before="0" w:beforeAutospacing="0" w:after="0" w:afterAutospacing="0"/>
        <w:jc w:val="center"/>
        <w:rPr>
          <w:color w:val="000000"/>
          <w:sz w:val="22"/>
          <w:szCs w:val="22"/>
        </w:rPr>
      </w:pPr>
      <w:r w:rsidRPr="00A11E36">
        <w:rPr>
          <w:color w:val="000000"/>
          <w:sz w:val="22"/>
          <w:szCs w:val="22"/>
        </w:rPr>
        <w:t>ХОДАТАЙСТВО</w:t>
      </w:r>
    </w:p>
    <w:p w:rsidR="00A11E36" w:rsidRPr="00A11E36" w:rsidRDefault="00A11E36" w:rsidP="00A11E36">
      <w:pPr>
        <w:pStyle w:val="a8"/>
        <w:spacing w:before="0" w:beforeAutospacing="0" w:after="0" w:afterAutospacing="0"/>
        <w:jc w:val="center"/>
        <w:rPr>
          <w:color w:val="000000"/>
          <w:sz w:val="22"/>
          <w:szCs w:val="22"/>
        </w:rPr>
      </w:pPr>
    </w:p>
    <w:p w:rsidR="00A11E36" w:rsidRPr="00A11E36" w:rsidRDefault="00A11E36" w:rsidP="00A11E36">
      <w:pPr>
        <w:pStyle w:val="a8"/>
        <w:spacing w:before="0" w:beforeAutospacing="0" w:after="0" w:afterAutospacing="0"/>
        <w:jc w:val="center"/>
        <w:rPr>
          <w:color w:val="000000"/>
          <w:sz w:val="22"/>
          <w:szCs w:val="22"/>
        </w:rPr>
      </w:pPr>
      <w:r w:rsidRPr="00A11E36">
        <w:rPr>
          <w:color w:val="000000"/>
          <w:sz w:val="22"/>
          <w:szCs w:val="22"/>
        </w:rPr>
        <w:t>Уважаемый Владимир Ильич!</w:t>
      </w:r>
    </w:p>
    <w:p w:rsidR="00A11E36" w:rsidRPr="00A11E36" w:rsidRDefault="00A11E36" w:rsidP="00A11E36">
      <w:pPr>
        <w:pStyle w:val="a8"/>
        <w:spacing w:before="0" w:beforeAutospacing="0" w:after="0" w:afterAutospacing="0"/>
        <w:jc w:val="center"/>
        <w:rPr>
          <w:color w:val="000000"/>
          <w:sz w:val="22"/>
          <w:szCs w:val="22"/>
        </w:rPr>
      </w:pP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В соответствии с п.2.1. статьи 36 Федерального закона от 06.10.2003 № 131-ФЗ «Об общих принципах организации местного самоуправления в Российской Федерации»,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прошу Вас назначить половину членов конкурсной комиссии для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в количестве 6 человек.</w:t>
      </w: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Список назначенных членов конкурсной комиссии просим направить в наш адрес в срок до 25 февраля 2025 года.</w:t>
      </w:r>
    </w:p>
    <w:p w:rsidR="00A11E36" w:rsidRPr="00A11E36" w:rsidRDefault="00A11E36" w:rsidP="00A11E36">
      <w:pPr>
        <w:spacing w:after="0" w:line="240" w:lineRule="auto"/>
        <w:jc w:val="both"/>
        <w:rPr>
          <w:rFonts w:ascii="Times New Roman" w:hAnsi="Times New Roman" w:cs="Times New Roman"/>
          <w:color w:val="000000"/>
        </w:rPr>
      </w:pPr>
      <w:r w:rsidRPr="00A11E36">
        <w:rPr>
          <w:rFonts w:ascii="Times New Roman" w:hAnsi="Times New Roman" w:cs="Times New Roman"/>
          <w:b/>
          <w:color w:val="000000"/>
        </w:rPr>
        <w:t>Приложение:</w:t>
      </w:r>
      <w:r w:rsidRPr="00A11E36">
        <w:rPr>
          <w:rFonts w:ascii="Times New Roman" w:hAnsi="Times New Roman" w:cs="Times New Roman"/>
          <w:color w:val="000000"/>
        </w:rPr>
        <w:t xml:space="preserve"> Решение Совета Голубовского сельского поселения Седельниковского муниципального района Омской области от 27.10.2020 №14 «</w:t>
      </w:r>
      <w:r w:rsidRPr="00A11E36">
        <w:rPr>
          <w:rFonts w:ascii="Times New Roman" w:hAnsi="Times New Roman" w:cs="Times New Roman"/>
        </w:rPr>
        <w:t>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r w:rsidRPr="00A11E36">
        <w:rPr>
          <w:rFonts w:ascii="Times New Roman" w:hAnsi="Times New Roman" w:cs="Times New Roman"/>
          <w:color w:val="000000"/>
        </w:rPr>
        <w:t>» на 21 листе в 1 экз.;</w:t>
      </w:r>
    </w:p>
    <w:p w:rsidR="00A11E36" w:rsidRPr="00A11E36" w:rsidRDefault="00A11E36" w:rsidP="00A11E36">
      <w:pPr>
        <w:spacing w:after="0" w:line="240" w:lineRule="auto"/>
        <w:ind w:firstLine="284"/>
        <w:jc w:val="both"/>
        <w:rPr>
          <w:rFonts w:ascii="Times New Roman" w:hAnsi="Times New Roman" w:cs="Times New Roman"/>
          <w:color w:val="000000"/>
        </w:rPr>
      </w:pPr>
    </w:p>
    <w:p w:rsidR="00A11E36" w:rsidRPr="00A11E36" w:rsidRDefault="00A11E36" w:rsidP="00A11E36">
      <w:pPr>
        <w:spacing w:after="0" w:line="240" w:lineRule="auto"/>
        <w:ind w:firstLine="284"/>
        <w:jc w:val="both"/>
        <w:rPr>
          <w:rFonts w:ascii="Times New Roman" w:hAnsi="Times New Roman" w:cs="Times New Roman"/>
        </w:rPr>
      </w:pPr>
    </w:p>
    <w:p w:rsidR="00A11E36" w:rsidRPr="00A11E36" w:rsidRDefault="00A11E36" w:rsidP="00A11E36">
      <w:pPr>
        <w:pStyle w:val="a8"/>
        <w:spacing w:before="0" w:beforeAutospacing="0" w:after="0" w:afterAutospacing="0"/>
        <w:ind w:firstLine="284"/>
        <w:jc w:val="both"/>
        <w:rPr>
          <w:color w:val="000000"/>
          <w:sz w:val="22"/>
          <w:szCs w:val="22"/>
        </w:rPr>
      </w:pPr>
      <w:r w:rsidRPr="00A11E36">
        <w:rPr>
          <w:color w:val="000000"/>
          <w:sz w:val="22"/>
          <w:szCs w:val="22"/>
        </w:rPr>
        <w:t>20.02.2025</w:t>
      </w:r>
    </w:p>
    <w:p w:rsidR="00A11E36" w:rsidRPr="00A11E36" w:rsidRDefault="00A11E36" w:rsidP="00A11E36">
      <w:pPr>
        <w:spacing w:after="0" w:line="240" w:lineRule="auto"/>
        <w:jc w:val="both"/>
        <w:rPr>
          <w:rFonts w:ascii="Times New Roman" w:hAnsi="Times New Roman" w:cs="Times New Roman"/>
          <w:color w:val="000000"/>
        </w:rPr>
      </w:pP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color w:val="000000"/>
        </w:rPr>
        <w:t xml:space="preserve">Председатель Совета                                                                     </w:t>
      </w:r>
      <w:r w:rsidRPr="00A11E36">
        <w:rPr>
          <w:rFonts w:ascii="Times New Roman" w:hAnsi="Times New Roman" w:cs="Times New Roman"/>
        </w:rPr>
        <w:t xml:space="preserve">В.В. Низовой </w:t>
      </w:r>
    </w:p>
    <w:p w:rsidR="00A11E36" w:rsidRPr="00A11E36" w:rsidRDefault="00A11E36" w:rsidP="00A11E36">
      <w:pPr>
        <w:pStyle w:val="a8"/>
        <w:spacing w:before="0" w:beforeAutospacing="0" w:after="0" w:afterAutospacing="0"/>
        <w:jc w:val="both"/>
        <w:rPr>
          <w:color w:val="000000"/>
          <w:sz w:val="22"/>
          <w:szCs w:val="22"/>
        </w:rPr>
      </w:pPr>
      <w:r w:rsidRPr="00A11E36">
        <w:rPr>
          <w:color w:val="000000"/>
          <w:sz w:val="22"/>
          <w:szCs w:val="22"/>
        </w:rPr>
        <w:t xml:space="preserve">Голубовского сельского поселения                                               </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СОВЕТ ГОЛУБОВСКОГО СЕЛЬСКОГО ПОСЕЛЕНИЯ</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СЕДЕЛЬНИКОВСКОГО МУНИЦИПАЛЬНОГО РАЙОНА</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ОМСКОЙ ОБЛАСТИ</w:t>
      </w:r>
    </w:p>
    <w:p w:rsidR="00A11E36" w:rsidRPr="00A11E36" w:rsidRDefault="00A11E36" w:rsidP="00A11E36">
      <w:pPr>
        <w:spacing w:after="0" w:line="240" w:lineRule="auto"/>
        <w:jc w:val="center"/>
        <w:rPr>
          <w:rFonts w:ascii="Times New Roman" w:hAnsi="Times New Roman" w:cs="Times New Roman"/>
          <w:b/>
          <w:color w:val="FF0000"/>
        </w:rPr>
      </w:pP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Сто восемнадцатое  заседание  четвертого  созыва</w:t>
      </w:r>
    </w:p>
    <w:p w:rsidR="00A11E36" w:rsidRPr="00A11E36" w:rsidRDefault="00A11E36" w:rsidP="00A11E36">
      <w:pPr>
        <w:spacing w:after="0" w:line="240" w:lineRule="auto"/>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РЕШЕНИЕ</w:t>
      </w:r>
    </w:p>
    <w:p w:rsidR="00A11E36" w:rsidRPr="00A11E36" w:rsidRDefault="00A11E36" w:rsidP="00A11E36">
      <w:pPr>
        <w:spacing w:after="0" w:line="240" w:lineRule="auto"/>
        <w:ind w:firstLine="284"/>
        <w:rPr>
          <w:rFonts w:ascii="Times New Roman" w:hAnsi="Times New Roman" w:cs="Times New Roman"/>
          <w:highlight w:val="yellow"/>
        </w:rPr>
      </w:pPr>
    </w:p>
    <w:p w:rsidR="00A11E36" w:rsidRPr="00A11E36" w:rsidRDefault="00A11E36" w:rsidP="00A11E36">
      <w:pPr>
        <w:spacing w:after="0" w:line="240" w:lineRule="auto"/>
        <w:ind w:firstLine="284"/>
        <w:rPr>
          <w:rFonts w:ascii="Times New Roman" w:hAnsi="Times New Roman" w:cs="Times New Roman"/>
        </w:rPr>
      </w:pPr>
      <w:r w:rsidRPr="00A11E36">
        <w:rPr>
          <w:rFonts w:ascii="Times New Roman" w:hAnsi="Times New Roman" w:cs="Times New Roman"/>
        </w:rPr>
        <w:t>от  «20»  февраля 2025  г                                                                           №259</w:t>
      </w:r>
    </w:p>
    <w:p w:rsidR="00A11E36" w:rsidRPr="00A11E36" w:rsidRDefault="00A11E36" w:rsidP="00A11E36">
      <w:pPr>
        <w:spacing w:after="0" w:line="240" w:lineRule="auto"/>
        <w:ind w:firstLine="284"/>
        <w:rPr>
          <w:rFonts w:ascii="Times New Roman" w:hAnsi="Times New Roman" w:cs="Times New Roman"/>
        </w:rPr>
      </w:pPr>
      <w:r w:rsidRPr="00A11E36">
        <w:rPr>
          <w:rFonts w:ascii="Times New Roman" w:hAnsi="Times New Roman" w:cs="Times New Roman"/>
        </w:rPr>
        <w:t xml:space="preserve">с. Голубовка                                                                                                                                                                                         </w:t>
      </w:r>
    </w:p>
    <w:p w:rsidR="00A11E36" w:rsidRPr="00A11E36" w:rsidRDefault="00A11E36" w:rsidP="00A11E36">
      <w:pPr>
        <w:spacing w:after="0" w:line="240" w:lineRule="auto"/>
        <w:ind w:firstLine="284"/>
        <w:jc w:val="both"/>
        <w:rPr>
          <w:rFonts w:ascii="Times New Roman" w:hAnsi="Times New Roman" w:cs="Times New Roman"/>
          <w:color w:val="000000"/>
        </w:rPr>
      </w:pPr>
    </w:p>
    <w:p w:rsidR="00A11E36" w:rsidRPr="00A11E36" w:rsidRDefault="00A11E36" w:rsidP="00A11E36">
      <w:pPr>
        <w:autoSpaceDE w:val="0"/>
        <w:autoSpaceDN w:val="0"/>
        <w:adjustRightInd w:val="0"/>
        <w:spacing w:after="0" w:line="240" w:lineRule="auto"/>
        <w:jc w:val="center"/>
        <w:rPr>
          <w:rFonts w:ascii="Times New Roman" w:hAnsi="Times New Roman" w:cs="Times New Roman"/>
          <w:b/>
        </w:rPr>
      </w:pPr>
      <w:r w:rsidRPr="00A11E36">
        <w:rPr>
          <w:rFonts w:ascii="Times New Roman" w:hAnsi="Times New Roman" w:cs="Times New Roman"/>
          <w:b/>
        </w:rPr>
        <w:t>Об утверждении соглашения между органами местного самоуправления Седельниковского муниципального района и органами местного самоуправления Голубовского сельского поселения о передаче осуществления части своих полномочий</w:t>
      </w:r>
    </w:p>
    <w:p w:rsidR="00A11E36" w:rsidRPr="00A11E36" w:rsidRDefault="00A11E36" w:rsidP="00A11E36">
      <w:pPr>
        <w:autoSpaceDE w:val="0"/>
        <w:autoSpaceDN w:val="0"/>
        <w:adjustRightInd w:val="0"/>
        <w:spacing w:after="0" w:line="240" w:lineRule="auto"/>
        <w:ind w:firstLine="426"/>
        <w:jc w:val="both"/>
        <w:rPr>
          <w:rFonts w:ascii="Times New Roman" w:hAnsi="Times New Roman" w:cs="Times New Roman"/>
        </w:rPr>
      </w:pPr>
    </w:p>
    <w:p w:rsidR="00A11E36" w:rsidRPr="00A11E36" w:rsidRDefault="00A11E36" w:rsidP="00A11E36">
      <w:pPr>
        <w:pStyle w:val="Default"/>
        <w:ind w:firstLine="426"/>
        <w:jc w:val="both"/>
        <w:rPr>
          <w:sz w:val="22"/>
          <w:szCs w:val="22"/>
        </w:rPr>
      </w:pPr>
      <w:r w:rsidRPr="00A11E36">
        <w:rPr>
          <w:sz w:val="22"/>
          <w:szCs w:val="2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A11E36" w:rsidRPr="00A11E36" w:rsidRDefault="00A11E36" w:rsidP="00A11E36">
      <w:pPr>
        <w:pStyle w:val="Default"/>
        <w:ind w:firstLine="426"/>
        <w:jc w:val="both"/>
        <w:rPr>
          <w:sz w:val="22"/>
          <w:szCs w:val="22"/>
        </w:rPr>
      </w:pPr>
      <w:r w:rsidRPr="00A11E36">
        <w:rPr>
          <w:sz w:val="22"/>
          <w:szCs w:val="22"/>
        </w:rPr>
        <w:t>РЕШИЛ:</w:t>
      </w:r>
      <w:r w:rsidRPr="00A11E36">
        <w:rPr>
          <w:b/>
          <w:bCs/>
          <w:sz w:val="22"/>
          <w:szCs w:val="22"/>
        </w:rPr>
        <w:t xml:space="preserve"> </w:t>
      </w:r>
    </w:p>
    <w:p w:rsidR="00A11E36" w:rsidRPr="00A11E36" w:rsidRDefault="00A11E36" w:rsidP="00A11E36">
      <w:pPr>
        <w:spacing w:after="0" w:line="240" w:lineRule="auto"/>
        <w:ind w:firstLine="426"/>
        <w:jc w:val="both"/>
        <w:rPr>
          <w:rFonts w:ascii="Times New Roman" w:hAnsi="Times New Roman" w:cs="Times New Roman"/>
        </w:rPr>
      </w:pPr>
      <w:r w:rsidRPr="00A11E36">
        <w:rPr>
          <w:rFonts w:ascii="Times New Roman" w:hAnsi="Times New Roman" w:cs="Times New Roman"/>
        </w:rPr>
        <w:t>1. Утвердить прилагаемое Соглашение между органами местного самоуправления Седельниковского муниципального района и органами местного самоуправления Голубовского сельского поселения о передаче осуществления части своих полномочий от 27 декабря 2024 года.</w:t>
      </w:r>
    </w:p>
    <w:p w:rsidR="00A11E36" w:rsidRPr="00A11E36" w:rsidRDefault="00A11E36" w:rsidP="00A11E36">
      <w:pPr>
        <w:spacing w:after="0" w:line="240" w:lineRule="auto"/>
        <w:ind w:firstLine="426"/>
        <w:jc w:val="both"/>
        <w:rPr>
          <w:rFonts w:ascii="Times New Roman" w:hAnsi="Times New Roman" w:cs="Times New Roman"/>
        </w:rPr>
      </w:pPr>
      <w:r w:rsidRPr="00A11E36">
        <w:rPr>
          <w:rFonts w:ascii="Times New Roman" w:hAnsi="Times New Roman" w:cs="Times New Roman"/>
        </w:rPr>
        <w:t>2. Действие настоящего решения распространяется на правоотношения, возникшие с 01.01.2025 года.</w:t>
      </w:r>
    </w:p>
    <w:p w:rsidR="00A11E36" w:rsidRPr="00A11E36" w:rsidRDefault="00A11E36" w:rsidP="00A11E36">
      <w:pPr>
        <w:spacing w:after="0" w:line="240" w:lineRule="auto"/>
        <w:ind w:firstLine="426"/>
        <w:jc w:val="both"/>
        <w:rPr>
          <w:rFonts w:ascii="Times New Roman" w:hAnsi="Times New Roman" w:cs="Times New Roman"/>
        </w:rPr>
      </w:pPr>
      <w:r w:rsidRPr="00A11E36">
        <w:rPr>
          <w:rFonts w:ascii="Times New Roman" w:hAnsi="Times New Roman" w:cs="Times New Roman"/>
        </w:rPr>
        <w:t>3.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 xml:space="preserve">    Председатель Совета </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 xml:space="preserve">    Голубовского сельского поселения                                       В.В. Низовой </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ind w:firstLine="284"/>
        <w:jc w:val="both"/>
        <w:rPr>
          <w:rFonts w:ascii="Times New Roman" w:hAnsi="Times New Roman" w:cs="Times New Roman"/>
        </w:rPr>
      </w:pPr>
      <w:r w:rsidRPr="00A11E36">
        <w:rPr>
          <w:rFonts w:ascii="Times New Roman" w:hAnsi="Times New Roman" w:cs="Times New Roman"/>
        </w:rPr>
        <w:t>И.о. Главы Голубовского</w:t>
      </w:r>
    </w:p>
    <w:p w:rsidR="00A11E36" w:rsidRPr="00A11E36" w:rsidRDefault="00A11E36" w:rsidP="00A11E36">
      <w:pPr>
        <w:spacing w:after="0" w:line="240" w:lineRule="auto"/>
        <w:ind w:firstLine="284"/>
        <w:jc w:val="both"/>
        <w:rPr>
          <w:rFonts w:ascii="Times New Roman" w:hAnsi="Times New Roman" w:cs="Times New Roman"/>
        </w:rPr>
      </w:pPr>
      <w:r w:rsidRPr="00A11E36">
        <w:rPr>
          <w:rFonts w:ascii="Times New Roman" w:hAnsi="Times New Roman" w:cs="Times New Roman"/>
        </w:rPr>
        <w:t>сельского поселения                                                             Д.В. Пугачёв</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ind w:firstLine="709"/>
        <w:jc w:val="right"/>
        <w:rPr>
          <w:rFonts w:ascii="Times New Roman" w:hAnsi="Times New Roman" w:cs="Times New Roman"/>
        </w:rPr>
      </w:pPr>
    </w:p>
    <w:p w:rsidR="00A11E36" w:rsidRPr="00A11E36" w:rsidRDefault="00A11E36" w:rsidP="00A11E36">
      <w:pPr>
        <w:spacing w:after="0" w:line="240" w:lineRule="auto"/>
        <w:ind w:firstLine="709"/>
        <w:jc w:val="right"/>
        <w:rPr>
          <w:rFonts w:ascii="Times New Roman" w:hAnsi="Times New Roman" w:cs="Times New Roman"/>
        </w:rPr>
      </w:pPr>
      <w:r w:rsidRPr="00A11E36">
        <w:rPr>
          <w:rFonts w:ascii="Times New Roman" w:hAnsi="Times New Roman" w:cs="Times New Roman"/>
        </w:rPr>
        <w:t>Приложение № 1</w:t>
      </w:r>
    </w:p>
    <w:p w:rsidR="00A11E36" w:rsidRPr="00A11E36" w:rsidRDefault="00A11E36" w:rsidP="00A11E36">
      <w:pPr>
        <w:spacing w:after="0" w:line="240" w:lineRule="auto"/>
        <w:ind w:firstLine="709"/>
        <w:jc w:val="right"/>
        <w:rPr>
          <w:rFonts w:ascii="Times New Roman" w:hAnsi="Times New Roman" w:cs="Times New Roman"/>
        </w:rPr>
      </w:pPr>
      <w:r w:rsidRPr="00A11E36">
        <w:rPr>
          <w:rFonts w:ascii="Times New Roman" w:hAnsi="Times New Roman" w:cs="Times New Roman"/>
        </w:rPr>
        <w:t xml:space="preserve">к решению Совета Голубовского сельского поселения </w:t>
      </w:r>
    </w:p>
    <w:p w:rsidR="00A11E36" w:rsidRPr="00A11E36" w:rsidRDefault="00A11E36" w:rsidP="00A11E36">
      <w:pPr>
        <w:spacing w:after="0" w:line="240" w:lineRule="auto"/>
        <w:ind w:firstLine="709"/>
        <w:jc w:val="right"/>
        <w:rPr>
          <w:rFonts w:ascii="Times New Roman" w:hAnsi="Times New Roman" w:cs="Times New Roman"/>
        </w:rPr>
      </w:pPr>
      <w:r w:rsidRPr="00A11E36">
        <w:rPr>
          <w:rFonts w:ascii="Times New Roman" w:hAnsi="Times New Roman" w:cs="Times New Roman"/>
        </w:rPr>
        <w:t xml:space="preserve">Седельниковского муниципального района Омской области </w:t>
      </w:r>
    </w:p>
    <w:p w:rsidR="00A11E36" w:rsidRPr="00A11E36" w:rsidRDefault="00A11E36" w:rsidP="00A11E36">
      <w:pPr>
        <w:spacing w:after="0" w:line="240" w:lineRule="auto"/>
        <w:ind w:firstLine="709"/>
        <w:jc w:val="right"/>
        <w:rPr>
          <w:rFonts w:ascii="Times New Roman" w:hAnsi="Times New Roman" w:cs="Times New Roman"/>
        </w:rPr>
      </w:pPr>
      <w:r w:rsidRPr="00A11E36">
        <w:rPr>
          <w:rFonts w:ascii="Times New Roman" w:hAnsi="Times New Roman" w:cs="Times New Roman"/>
        </w:rPr>
        <w:t>от 20.02.2025 года №259</w:t>
      </w:r>
    </w:p>
    <w:p w:rsidR="00A11E36" w:rsidRPr="00A11E36" w:rsidRDefault="00A11E36" w:rsidP="00A11E36">
      <w:pPr>
        <w:shd w:val="clear" w:color="auto" w:fill="FFFFFF"/>
        <w:tabs>
          <w:tab w:val="left" w:pos="930"/>
        </w:tabs>
        <w:spacing w:after="0" w:line="240" w:lineRule="auto"/>
        <w:ind w:firstLine="284"/>
        <w:jc w:val="both"/>
        <w:rPr>
          <w:rFonts w:ascii="Times New Roman" w:hAnsi="Times New Roman" w:cs="Times New Roman"/>
          <w:spacing w:val="-7"/>
        </w:rPr>
      </w:pPr>
    </w:p>
    <w:p w:rsidR="00A11E36" w:rsidRPr="00A11E36" w:rsidRDefault="00A11E36" w:rsidP="00A11E36">
      <w:pPr>
        <w:spacing w:after="0" w:line="240" w:lineRule="auto"/>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СОГЛАШЕНИЕ</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между органами местного самоуправления Седельниковского муниципального района и органами местного самоуправления Голубовского сельского поселения о передаче осуществления части своих полномочий</w:t>
      </w:r>
    </w:p>
    <w:p w:rsidR="00A11E36" w:rsidRPr="00A11E36" w:rsidRDefault="00A11E36" w:rsidP="00A11E36">
      <w:pPr>
        <w:spacing w:after="0" w:line="240" w:lineRule="auto"/>
        <w:jc w:val="center"/>
        <w:rPr>
          <w:rFonts w:ascii="Times New Roman" w:hAnsi="Times New Roman" w:cs="Times New Roman"/>
        </w:rPr>
      </w:pPr>
    </w:p>
    <w:p w:rsidR="00A11E36" w:rsidRPr="00A11E36" w:rsidRDefault="00A11E36" w:rsidP="00A11E36">
      <w:pPr>
        <w:spacing w:after="0" w:line="240" w:lineRule="auto"/>
        <w:rPr>
          <w:rFonts w:ascii="Times New Roman" w:hAnsi="Times New Roman" w:cs="Times New Roman"/>
        </w:rPr>
      </w:pPr>
      <w:r w:rsidRPr="00A11E36">
        <w:rPr>
          <w:rFonts w:ascii="Times New Roman" w:hAnsi="Times New Roman" w:cs="Times New Roman"/>
        </w:rPr>
        <w:t xml:space="preserve">    с.Седельниково                                                                27 декабря 2024 года</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Администрация Седельниковского муниципального района, именуемая в дальнейшем «Сторона 1», в лице Главы Седельниковского муниципального района Жилина Владимира Ильича, действующего на основании Устава, с одной стороны, и Администрация Голубовского сельского поселения, именуемая в дальнейшем «Сторона 2», в лице Главы Голубовского сельского поселения Обоскалова Сергея Евгеньевича, действующего на основании Устава, с другой стороны, заключили настоящее Соглашение о нижеследующем:</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b/>
        </w:rPr>
      </w:pPr>
      <w:r w:rsidRPr="00A11E36">
        <w:rPr>
          <w:rFonts w:ascii="Times New Roman" w:hAnsi="Times New Roman" w:cs="Times New Roman"/>
          <w:b/>
        </w:rPr>
        <w:t>Статья 1. Предмет Соглашения</w:t>
      </w:r>
    </w:p>
    <w:p w:rsidR="00A11E36" w:rsidRPr="00A11E36" w:rsidRDefault="00A11E36" w:rsidP="00A11E36">
      <w:pPr>
        <w:spacing w:after="0" w:line="240" w:lineRule="auto"/>
        <w:jc w:val="center"/>
        <w:rPr>
          <w:rFonts w:ascii="Times New Roman" w:hAnsi="Times New Roman" w:cs="Times New Roman"/>
        </w:rPr>
      </w:pP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Предметом настоящего Соглашения является передача осуществления следующих полномочий Стороны 1 Стороне 2:</w:t>
      </w:r>
    </w:p>
    <w:p w:rsidR="00A11E36" w:rsidRPr="00A11E36" w:rsidRDefault="00A11E36" w:rsidP="00A11E36">
      <w:pPr>
        <w:autoSpaceDE w:val="0"/>
        <w:autoSpaceDN w:val="0"/>
        <w:adjustRightInd w:val="0"/>
        <w:spacing w:after="0" w:line="240" w:lineRule="auto"/>
        <w:ind w:firstLine="283"/>
        <w:jc w:val="both"/>
        <w:rPr>
          <w:rFonts w:ascii="Times New Roman" w:hAnsi="Times New Roman" w:cs="Times New Roman"/>
        </w:rPr>
      </w:pPr>
      <w:r w:rsidRPr="00A11E36">
        <w:rPr>
          <w:rFonts w:ascii="Times New Roman" w:hAnsi="Times New Roman" w:cs="Times New Roman"/>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11E36" w:rsidRPr="00A11E36" w:rsidRDefault="00A11E36" w:rsidP="00A11E36">
      <w:pPr>
        <w:autoSpaceDE w:val="0"/>
        <w:autoSpaceDN w:val="0"/>
        <w:adjustRightInd w:val="0"/>
        <w:spacing w:after="0" w:line="240" w:lineRule="auto"/>
        <w:ind w:firstLine="283"/>
        <w:jc w:val="both"/>
        <w:rPr>
          <w:rFonts w:ascii="Times New Roman" w:hAnsi="Times New Roman" w:cs="Times New Roman"/>
          <w:color w:val="000000"/>
        </w:rPr>
      </w:pPr>
      <w:r w:rsidRPr="00A11E36">
        <w:rPr>
          <w:rFonts w:ascii="Times New Roman" w:hAnsi="Times New Roman" w:cs="Times New Roman"/>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A11E36">
          <w:rPr>
            <w:rFonts w:ascii="Times New Roman" w:hAnsi="Times New Roman" w:cs="Times New Roman"/>
            <w:color w:val="000000"/>
          </w:rPr>
          <w:t>законодательством</w:t>
        </w:r>
      </w:hyperlink>
      <w:r w:rsidRPr="00A11E36">
        <w:rPr>
          <w:rFonts w:ascii="Times New Roman" w:hAnsi="Times New Roman" w:cs="Times New Roman"/>
          <w:color w:val="000000"/>
        </w:rPr>
        <w:t>;</w:t>
      </w:r>
    </w:p>
    <w:p w:rsidR="00A11E36" w:rsidRPr="00A11E36" w:rsidRDefault="00A11E36" w:rsidP="00A11E36">
      <w:pPr>
        <w:autoSpaceDE w:val="0"/>
        <w:autoSpaceDN w:val="0"/>
        <w:adjustRightInd w:val="0"/>
        <w:spacing w:after="0" w:line="240" w:lineRule="auto"/>
        <w:ind w:firstLine="283"/>
        <w:jc w:val="both"/>
        <w:rPr>
          <w:rFonts w:ascii="Times New Roman" w:hAnsi="Times New Roman" w:cs="Times New Roman"/>
        </w:rPr>
      </w:pPr>
      <w:r w:rsidRPr="00A11E36">
        <w:rPr>
          <w:rFonts w:ascii="Times New Roman" w:hAnsi="Times New Roman" w:cs="Times New Roman"/>
          <w:color w:val="000000"/>
        </w:rPr>
        <w:t>3)</w:t>
      </w:r>
      <w:r w:rsidRPr="00A11E36">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A11E36" w:rsidRPr="00A11E36" w:rsidRDefault="00A11E36" w:rsidP="00A11E36">
      <w:pPr>
        <w:pStyle w:val="a6"/>
        <w:widowControl w:val="0"/>
        <w:autoSpaceDE w:val="0"/>
        <w:autoSpaceDN w:val="0"/>
        <w:adjustRightInd w:val="0"/>
        <w:spacing w:after="0" w:line="240" w:lineRule="auto"/>
        <w:ind w:left="0" w:firstLine="283"/>
        <w:jc w:val="both"/>
        <w:rPr>
          <w:rFonts w:ascii="Times New Roman" w:hAnsi="Times New Roman" w:cs="Times New Roman"/>
          <w:color w:val="000000"/>
        </w:rPr>
      </w:pPr>
      <w:r w:rsidRPr="00A11E36">
        <w:rPr>
          <w:rFonts w:ascii="Times New Roman" w:hAnsi="Times New Roman" w:cs="Times New Roman"/>
          <w:color w:val="000000"/>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Pr="00A11E36">
          <w:rPr>
            <w:rStyle w:val="af8"/>
            <w:rFonts w:ascii="Times New Roman" w:hAnsi="Times New Roman" w:cs="Times New Roman"/>
            <w:color w:val="000000"/>
          </w:rPr>
          <w:t>плана</w:t>
        </w:r>
      </w:hyperlink>
      <w:r w:rsidRPr="00A11E36">
        <w:rPr>
          <w:rFonts w:ascii="Times New Roman" w:hAnsi="Times New Roman" w:cs="Times New Roman"/>
          <w:color w:val="00000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A11E36">
          <w:rPr>
            <w:rStyle w:val="af8"/>
            <w:rFonts w:ascii="Times New Roman" w:hAnsi="Times New Roman" w:cs="Times New Roman"/>
            <w:color w:val="000000"/>
          </w:rPr>
          <w:t>кодексом</w:t>
        </w:r>
      </w:hyperlink>
      <w:r w:rsidRPr="00A11E36">
        <w:rPr>
          <w:rFonts w:ascii="Times New Roman" w:hAnsi="Times New Roman" w:cs="Times New Roman"/>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2" w:history="1">
        <w:r w:rsidRPr="00A11E36">
          <w:rPr>
            <w:rStyle w:val="af8"/>
            <w:rFonts w:ascii="Times New Roman" w:hAnsi="Times New Roman" w:cs="Times New Roman"/>
            <w:color w:val="000000"/>
          </w:rPr>
          <w:t>кодексом</w:t>
        </w:r>
      </w:hyperlink>
      <w:r w:rsidRPr="00A11E36">
        <w:rPr>
          <w:rFonts w:ascii="Times New Roman" w:hAnsi="Times New Roman" w:cs="Times New Roman"/>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history="1">
        <w:r w:rsidRPr="00A11E36">
          <w:rPr>
            <w:rStyle w:val="af8"/>
            <w:rFonts w:ascii="Times New Roman" w:hAnsi="Times New Roman" w:cs="Times New Roman"/>
            <w:color w:val="000000"/>
          </w:rPr>
          <w:t>уведомлении</w:t>
        </w:r>
      </w:hyperlink>
      <w:r w:rsidRPr="00A11E36">
        <w:rPr>
          <w:rFonts w:ascii="Times New Roman" w:hAnsi="Times New Roman" w:cs="Times New Roman"/>
          <w:color w:val="00000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Pr="00A11E36">
          <w:rPr>
            <w:rStyle w:val="af8"/>
            <w:rFonts w:ascii="Times New Roman" w:hAnsi="Times New Roman" w:cs="Times New Roman"/>
            <w:color w:val="000000"/>
          </w:rPr>
          <w:t>уведомлении</w:t>
        </w:r>
      </w:hyperlink>
      <w:r w:rsidRPr="00A11E36">
        <w:rPr>
          <w:rFonts w:ascii="Times New Roman" w:hAnsi="Times New Roman" w:cs="Times New Roman"/>
          <w:color w:val="00000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w:t>
      </w:r>
      <w:hyperlink r:id="rId15" w:history="1">
        <w:r w:rsidRPr="00A11E36">
          <w:rPr>
            <w:rStyle w:val="af8"/>
            <w:rFonts w:ascii="Times New Roman" w:hAnsi="Times New Roman" w:cs="Times New Roman"/>
            <w:color w:val="000000"/>
          </w:rPr>
          <w:t>правилами</w:t>
        </w:r>
      </w:hyperlink>
      <w:r w:rsidRPr="00A11E36">
        <w:rPr>
          <w:rFonts w:ascii="Times New Roman" w:hAnsi="Times New Roman" w:cs="Times New Roman"/>
          <w:color w:val="000000"/>
        </w:rPr>
        <w:t xml:space="preserve"> землепользования и застройки, </w:t>
      </w:r>
      <w:hyperlink r:id="rId16" w:history="1">
        <w:r w:rsidRPr="00A11E36">
          <w:rPr>
            <w:rStyle w:val="af8"/>
            <w:rFonts w:ascii="Times New Roman" w:hAnsi="Times New Roman" w:cs="Times New Roman"/>
            <w:color w:val="000000"/>
          </w:rPr>
          <w:t>документацией</w:t>
        </w:r>
      </w:hyperlink>
      <w:r w:rsidRPr="00A11E36">
        <w:rPr>
          <w:rFonts w:ascii="Times New Roman" w:hAnsi="Times New Roman" w:cs="Times New Roman"/>
          <w:color w:val="00000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A11E36">
          <w:rPr>
            <w:rStyle w:val="af8"/>
            <w:rFonts w:ascii="Times New Roman" w:hAnsi="Times New Roman" w:cs="Times New Roman"/>
            <w:color w:val="000000"/>
          </w:rPr>
          <w:t>кодексом</w:t>
        </w:r>
      </w:hyperlink>
      <w:r w:rsidRPr="00A11E36">
        <w:rPr>
          <w:rFonts w:ascii="Times New Roman" w:hAnsi="Times New Roman" w:cs="Times New Roman"/>
          <w:color w:val="000000"/>
        </w:rPr>
        <w:t xml:space="preserve"> Российской Федерации.  </w:t>
      </w:r>
    </w:p>
    <w:p w:rsidR="00A11E36" w:rsidRPr="00A11E36" w:rsidRDefault="00A11E36" w:rsidP="00A11E36">
      <w:pPr>
        <w:autoSpaceDE w:val="0"/>
        <w:autoSpaceDN w:val="0"/>
        <w:adjustRightInd w:val="0"/>
        <w:spacing w:after="0" w:line="240" w:lineRule="auto"/>
        <w:ind w:firstLine="283"/>
        <w:jc w:val="both"/>
        <w:rPr>
          <w:rFonts w:ascii="Times New Roman" w:hAnsi="Times New Roman" w:cs="Times New Roman"/>
          <w:b/>
        </w:rPr>
      </w:pPr>
    </w:p>
    <w:p w:rsidR="00A11E36" w:rsidRPr="00A11E36" w:rsidRDefault="00A11E36" w:rsidP="00A11E36">
      <w:pPr>
        <w:autoSpaceDE w:val="0"/>
        <w:autoSpaceDN w:val="0"/>
        <w:adjustRightInd w:val="0"/>
        <w:spacing w:after="0" w:line="240" w:lineRule="auto"/>
        <w:ind w:firstLine="283"/>
        <w:jc w:val="both"/>
        <w:rPr>
          <w:rFonts w:ascii="Times New Roman" w:hAnsi="Times New Roman" w:cs="Times New Roman"/>
          <w:b/>
        </w:rPr>
      </w:pPr>
      <w:r w:rsidRPr="00A11E36">
        <w:rPr>
          <w:rFonts w:ascii="Times New Roman" w:hAnsi="Times New Roman" w:cs="Times New Roman"/>
          <w:b/>
        </w:rPr>
        <w:t>Статья 2. Финансовое обеспечение и срок осуществления полномочий</w:t>
      </w:r>
    </w:p>
    <w:p w:rsidR="00A11E36" w:rsidRPr="00A11E36" w:rsidRDefault="00A11E36" w:rsidP="00A11E36">
      <w:pPr>
        <w:spacing w:after="0" w:line="240" w:lineRule="auto"/>
        <w:jc w:val="center"/>
        <w:rPr>
          <w:rFonts w:ascii="Times New Roman" w:hAnsi="Times New Roman" w:cs="Times New Roman"/>
        </w:rPr>
      </w:pP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2.1. Реализация полномочий, передаваемых по настоящему соглашению,  осуществляется за счет межбюджетных трансфертов, предоставляемых из бюджета Стороны 1 в бюджет Стороны 2.</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2.2. Объем межбюджетных трансфертов составляет  </w:t>
      </w:r>
      <w:r w:rsidRPr="00A11E36">
        <w:rPr>
          <w:rFonts w:ascii="Times New Roman" w:hAnsi="Times New Roman" w:cs="Times New Roman"/>
          <w:b/>
        </w:rPr>
        <w:t>140 508,00 рублей</w:t>
      </w:r>
      <w:r w:rsidRPr="00A11E36">
        <w:rPr>
          <w:rFonts w:ascii="Times New Roman" w:hAnsi="Times New Roman" w:cs="Times New Roman"/>
        </w:rPr>
        <w:t>, в том числе:</w:t>
      </w:r>
    </w:p>
    <w:p w:rsidR="00A11E36" w:rsidRPr="00A11E36" w:rsidRDefault="00A11E36" w:rsidP="00A11E36">
      <w:pPr>
        <w:autoSpaceDE w:val="0"/>
        <w:autoSpaceDN w:val="0"/>
        <w:adjustRightInd w:val="0"/>
        <w:spacing w:after="0" w:line="240" w:lineRule="auto"/>
        <w:jc w:val="both"/>
        <w:rPr>
          <w:rFonts w:ascii="Times New Roman" w:hAnsi="Times New Roman" w:cs="Times New Roman"/>
        </w:rPr>
      </w:pPr>
      <w:r w:rsidRPr="00A11E36">
        <w:rPr>
          <w:rFonts w:ascii="Times New Roman" w:hAnsi="Times New Roman" w:cs="Times New Roman"/>
        </w:rPr>
        <w:t xml:space="preserve">   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A11E36">
        <w:rPr>
          <w:rFonts w:ascii="Times New Roman" w:hAnsi="Times New Roman" w:cs="Times New Roman"/>
          <w:b/>
        </w:rPr>
        <w:t>119 240,00 рублей</w:t>
      </w:r>
      <w:r w:rsidRPr="00A11E36">
        <w:rPr>
          <w:rFonts w:ascii="Times New Roman" w:hAnsi="Times New Roman" w:cs="Times New Roman"/>
        </w:rPr>
        <w:t>;</w:t>
      </w:r>
    </w:p>
    <w:p w:rsidR="00A11E36" w:rsidRPr="00A11E36" w:rsidRDefault="00A11E36" w:rsidP="00A11E36">
      <w:pPr>
        <w:autoSpaceDE w:val="0"/>
        <w:autoSpaceDN w:val="0"/>
        <w:adjustRightInd w:val="0"/>
        <w:spacing w:after="0" w:line="240" w:lineRule="auto"/>
        <w:ind w:firstLine="283"/>
        <w:jc w:val="both"/>
        <w:rPr>
          <w:rFonts w:ascii="Times New Roman" w:hAnsi="Times New Roman" w:cs="Times New Roman"/>
          <w:color w:val="000000"/>
        </w:rPr>
      </w:pPr>
      <w:r w:rsidRPr="00A11E36">
        <w:rPr>
          <w:rFonts w:ascii="Times New Roman" w:hAnsi="Times New Roman" w:cs="Times New Roman"/>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A11E36">
          <w:rPr>
            <w:rFonts w:ascii="Times New Roman" w:hAnsi="Times New Roman" w:cs="Times New Roman"/>
            <w:color w:val="000000"/>
          </w:rPr>
          <w:t>законодательством</w:t>
        </w:r>
      </w:hyperlink>
      <w:r w:rsidRPr="00A11E36">
        <w:rPr>
          <w:rFonts w:ascii="Times New Roman" w:hAnsi="Times New Roman" w:cs="Times New Roman"/>
          <w:color w:val="000000"/>
        </w:rPr>
        <w:t xml:space="preserve"> </w:t>
      </w:r>
      <w:r w:rsidRPr="00A11E36">
        <w:rPr>
          <w:rFonts w:ascii="Times New Roman" w:hAnsi="Times New Roman" w:cs="Times New Roman"/>
          <w:b/>
          <w:color w:val="000000"/>
        </w:rPr>
        <w:t>4 500,00 рублей</w:t>
      </w:r>
      <w:r w:rsidRPr="00A11E36">
        <w:rPr>
          <w:rFonts w:ascii="Times New Roman" w:hAnsi="Times New Roman" w:cs="Times New Roman"/>
          <w:color w:val="000000"/>
        </w:rPr>
        <w:t>;</w:t>
      </w:r>
    </w:p>
    <w:p w:rsidR="00A11E36" w:rsidRPr="00A11E36" w:rsidRDefault="00A11E36" w:rsidP="00A11E36">
      <w:pPr>
        <w:autoSpaceDE w:val="0"/>
        <w:autoSpaceDN w:val="0"/>
        <w:adjustRightInd w:val="0"/>
        <w:spacing w:after="0" w:line="240" w:lineRule="auto"/>
        <w:ind w:firstLine="283"/>
        <w:jc w:val="both"/>
        <w:rPr>
          <w:rFonts w:ascii="Times New Roman" w:hAnsi="Times New Roman" w:cs="Times New Roman"/>
        </w:rPr>
      </w:pPr>
      <w:r w:rsidRPr="00A11E36">
        <w:rPr>
          <w:rFonts w:ascii="Times New Roman" w:hAnsi="Times New Roman" w:cs="Times New Roman"/>
          <w:color w:val="000000"/>
        </w:rPr>
        <w:t>3)</w:t>
      </w:r>
      <w:r w:rsidRPr="00A11E36">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w:t>
      </w:r>
      <w:r w:rsidRPr="00A11E36">
        <w:rPr>
          <w:rFonts w:ascii="Times New Roman" w:hAnsi="Times New Roman" w:cs="Times New Roman"/>
          <w:b/>
        </w:rPr>
        <w:t>8 889,00 рублей</w:t>
      </w:r>
      <w:r w:rsidRPr="00A11E36">
        <w:rPr>
          <w:rFonts w:ascii="Times New Roman" w:hAnsi="Times New Roman" w:cs="Times New Roman"/>
        </w:rPr>
        <w:t>;</w:t>
      </w:r>
    </w:p>
    <w:p w:rsidR="00A11E36" w:rsidRPr="00A11E36" w:rsidRDefault="00A11E36" w:rsidP="00A11E36">
      <w:pPr>
        <w:pStyle w:val="a6"/>
        <w:widowControl w:val="0"/>
        <w:autoSpaceDE w:val="0"/>
        <w:autoSpaceDN w:val="0"/>
        <w:adjustRightInd w:val="0"/>
        <w:spacing w:after="0" w:line="240" w:lineRule="auto"/>
        <w:ind w:left="0" w:firstLine="283"/>
        <w:jc w:val="both"/>
        <w:rPr>
          <w:rFonts w:ascii="Times New Roman" w:hAnsi="Times New Roman" w:cs="Times New Roman"/>
          <w:color w:val="000000"/>
        </w:rPr>
      </w:pPr>
      <w:r w:rsidRPr="00A11E36">
        <w:rPr>
          <w:rFonts w:ascii="Times New Roman" w:hAnsi="Times New Roman" w:cs="Times New Roman"/>
          <w:color w:val="000000"/>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9" w:history="1">
        <w:r w:rsidRPr="00A11E36">
          <w:rPr>
            <w:rStyle w:val="af8"/>
            <w:rFonts w:ascii="Times New Roman" w:hAnsi="Times New Roman" w:cs="Times New Roman"/>
            <w:color w:val="000000"/>
          </w:rPr>
          <w:t>плана</w:t>
        </w:r>
      </w:hyperlink>
      <w:r w:rsidRPr="00A11E36">
        <w:rPr>
          <w:rFonts w:ascii="Times New Roman" w:hAnsi="Times New Roman" w:cs="Times New Roman"/>
          <w:color w:val="00000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0" w:history="1">
        <w:r w:rsidRPr="00A11E36">
          <w:rPr>
            <w:rStyle w:val="af8"/>
            <w:rFonts w:ascii="Times New Roman" w:hAnsi="Times New Roman" w:cs="Times New Roman"/>
            <w:color w:val="000000"/>
          </w:rPr>
          <w:t>кодексом</w:t>
        </w:r>
      </w:hyperlink>
      <w:r w:rsidRPr="00A11E36">
        <w:rPr>
          <w:rFonts w:ascii="Times New Roman" w:hAnsi="Times New Roman" w:cs="Times New Roman"/>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21" w:history="1">
        <w:r w:rsidRPr="00A11E36">
          <w:rPr>
            <w:rStyle w:val="af8"/>
            <w:rFonts w:ascii="Times New Roman" w:hAnsi="Times New Roman" w:cs="Times New Roman"/>
            <w:color w:val="000000"/>
          </w:rPr>
          <w:t>кодексом</w:t>
        </w:r>
      </w:hyperlink>
      <w:r w:rsidRPr="00A11E36">
        <w:rPr>
          <w:rFonts w:ascii="Times New Roman" w:hAnsi="Times New Roman" w:cs="Times New Roman"/>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2" w:history="1">
        <w:r w:rsidRPr="00A11E36">
          <w:rPr>
            <w:rStyle w:val="af8"/>
            <w:rFonts w:ascii="Times New Roman" w:hAnsi="Times New Roman" w:cs="Times New Roman"/>
            <w:color w:val="000000"/>
          </w:rPr>
          <w:t>уведомлении</w:t>
        </w:r>
      </w:hyperlink>
      <w:r w:rsidRPr="00A11E36">
        <w:rPr>
          <w:rFonts w:ascii="Times New Roman" w:hAnsi="Times New Roman" w:cs="Times New Roman"/>
          <w:color w:val="00000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3" w:history="1">
        <w:r w:rsidRPr="00A11E36">
          <w:rPr>
            <w:rStyle w:val="af8"/>
            <w:rFonts w:ascii="Times New Roman" w:hAnsi="Times New Roman" w:cs="Times New Roman"/>
            <w:color w:val="000000"/>
          </w:rPr>
          <w:t>уведомлении</w:t>
        </w:r>
      </w:hyperlink>
      <w:r w:rsidRPr="00A11E36">
        <w:rPr>
          <w:rFonts w:ascii="Times New Roman" w:hAnsi="Times New Roman" w:cs="Times New Roman"/>
          <w:color w:val="00000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w:t>
      </w:r>
      <w:hyperlink r:id="rId24" w:history="1">
        <w:r w:rsidRPr="00A11E36">
          <w:rPr>
            <w:rStyle w:val="af8"/>
            <w:rFonts w:ascii="Times New Roman" w:hAnsi="Times New Roman" w:cs="Times New Roman"/>
            <w:color w:val="000000"/>
          </w:rPr>
          <w:t>правилами</w:t>
        </w:r>
      </w:hyperlink>
      <w:r w:rsidRPr="00A11E36">
        <w:rPr>
          <w:rFonts w:ascii="Times New Roman" w:hAnsi="Times New Roman" w:cs="Times New Roman"/>
          <w:color w:val="000000"/>
        </w:rPr>
        <w:t xml:space="preserve"> землепользования и застройки, </w:t>
      </w:r>
      <w:hyperlink r:id="rId25" w:history="1">
        <w:r w:rsidRPr="00A11E36">
          <w:rPr>
            <w:rStyle w:val="af8"/>
            <w:rFonts w:ascii="Times New Roman" w:hAnsi="Times New Roman" w:cs="Times New Roman"/>
            <w:color w:val="000000"/>
          </w:rPr>
          <w:t>документацией</w:t>
        </w:r>
      </w:hyperlink>
      <w:r w:rsidRPr="00A11E36">
        <w:rPr>
          <w:rFonts w:ascii="Times New Roman" w:hAnsi="Times New Roman" w:cs="Times New Roman"/>
          <w:color w:val="00000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 w:history="1">
        <w:r w:rsidRPr="00A11E36">
          <w:rPr>
            <w:rStyle w:val="af8"/>
            <w:rFonts w:ascii="Times New Roman" w:hAnsi="Times New Roman" w:cs="Times New Roman"/>
            <w:color w:val="000000"/>
          </w:rPr>
          <w:t>кодексом</w:t>
        </w:r>
      </w:hyperlink>
      <w:r w:rsidRPr="00A11E36">
        <w:rPr>
          <w:rFonts w:ascii="Times New Roman" w:hAnsi="Times New Roman" w:cs="Times New Roman"/>
          <w:color w:val="000000"/>
        </w:rPr>
        <w:t xml:space="preserve"> Российской Федерации   </w:t>
      </w:r>
      <w:r w:rsidRPr="00A11E36">
        <w:rPr>
          <w:rFonts w:ascii="Times New Roman" w:hAnsi="Times New Roman" w:cs="Times New Roman"/>
          <w:b/>
          <w:color w:val="000000"/>
        </w:rPr>
        <w:t>7 879,00  рублей</w:t>
      </w:r>
      <w:r w:rsidRPr="00A11E36">
        <w:rPr>
          <w:rFonts w:ascii="Times New Roman" w:hAnsi="Times New Roman" w:cs="Times New Roman"/>
          <w:color w:val="000000"/>
        </w:rPr>
        <w:t>.</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lastRenderedPageBreak/>
        <w:t xml:space="preserve">     Перечисление межбюджетных трансфертов из бюджета Стороны 1 в бюджет Стороны 2 производится ежемесячно по 1/12 от общей суммы, предусмотренной на исполнение каждого полномочия, до 15 числа месяца, следующего за отчетным.</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Если сумма межбюджетного трансферта на исполнение полномочия не превышает 12 000 рублей, его перечисление производится одним платежом.</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2.3. Сторона 2 осуществляет полномочия, предусмотренные в статье 1 настоящего Соглашения (далее - переданные полномочия), до 31 декабря 2025 года.</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b/>
        </w:rPr>
      </w:pPr>
      <w:r w:rsidRPr="00A11E36">
        <w:rPr>
          <w:rFonts w:ascii="Times New Roman" w:hAnsi="Times New Roman" w:cs="Times New Roman"/>
          <w:b/>
        </w:rPr>
        <w:t>Статья 3. Права и обязанности Стороны 1</w:t>
      </w:r>
    </w:p>
    <w:p w:rsidR="00A11E36" w:rsidRPr="00A11E36" w:rsidRDefault="00A11E36" w:rsidP="00A11E36">
      <w:pPr>
        <w:spacing w:after="0" w:line="240" w:lineRule="auto"/>
        <w:jc w:val="center"/>
        <w:rPr>
          <w:rFonts w:ascii="Times New Roman" w:hAnsi="Times New Roman" w:cs="Times New Roman"/>
          <w:b/>
        </w:rPr>
      </w:pPr>
    </w:p>
    <w:p w:rsidR="00A11E36" w:rsidRPr="00A11E36" w:rsidRDefault="00A11E36" w:rsidP="00A11E36">
      <w:pPr>
        <w:spacing w:after="0" w:line="240" w:lineRule="auto"/>
        <w:ind w:firstLine="283"/>
        <w:rPr>
          <w:rFonts w:ascii="Times New Roman" w:hAnsi="Times New Roman" w:cs="Times New Roman"/>
        </w:rPr>
      </w:pPr>
      <w:r w:rsidRPr="00A11E36">
        <w:rPr>
          <w:rFonts w:ascii="Times New Roman" w:hAnsi="Times New Roman" w:cs="Times New Roman"/>
        </w:rPr>
        <w:t>Сторона 1:</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1) проверяет осуществление Стороной 2 переданных полномочий, а также использование предоставленных на эти цели финансовых средств;</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2) запрашивает у Стороны 2 документы, отчеты и иную информацию, связанную с осуществлением переданных полномочий;</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3) направляет Стороне 2 требования по устранению нарушений федерального и областного законодательства, муниципальных правовых актов по вопросам осуществления Стороной 2 переданных полномочий;</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4) предоставляет сведения и иную информацию Стороне 2, необходимую для реализации переданных полномочий; </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5) оказывает Стороне 2 необходимую помощь по вопросам, возникающим в процессе исполнения переданного полномочия.</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b/>
        </w:rPr>
      </w:pPr>
      <w:r w:rsidRPr="00A11E36">
        <w:rPr>
          <w:rFonts w:ascii="Times New Roman" w:hAnsi="Times New Roman" w:cs="Times New Roman"/>
          <w:b/>
        </w:rPr>
        <w:t>Статья 4. Права и обязанности Стороны 2</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Сторона 2:</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1) осуществляет переданные полномочия;</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2) распоряжается переданными финансовыми средствами по целевому назначению;</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2) предоставляет Стороне 1 документы, отчеты и иную информацию, связанную с осуществлением переданных полномочий в указанный срок, но не позднее десяти дней со дня получения письменного запроса;</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3) обеспечивает условия для беспрепятственного проведения Стороной 1 проверок осуществления переданных полномочий;</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4) по требованию Стороны 1 устраняет нарушения федерального и областного законодательства, муниципальных правовых актов по вопросам осуществления Стороной 2 переданных полномочий.</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b/>
        </w:rPr>
      </w:pPr>
      <w:r w:rsidRPr="00A11E36">
        <w:rPr>
          <w:rFonts w:ascii="Times New Roman" w:hAnsi="Times New Roman" w:cs="Times New Roman"/>
          <w:b/>
        </w:rPr>
        <w:t>Статья 5. Основания и порядок прекращения настоящего Соглашения</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5.1.Настоящее Соглашение может быть досрочно прекращено:</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1) по соглашению сторон;</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2) в одностороннем порядке без обращения в суд:</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 в случае изменения законодательства, в связи с которым реализация переданных полномочий становится невозможной;</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 в случае установления факта нарушения Стороной 2 осуществления переданных полномочий.</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5.2.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10 дней со дня направления указанного уведомления.</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5.3. При прекращении настоящего Соглашения Сторона 2 возвращает Стороне 1 неиспользованные финансовые средства.</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b/>
        </w:rPr>
      </w:pPr>
      <w:r w:rsidRPr="00A11E36">
        <w:rPr>
          <w:rFonts w:ascii="Times New Roman" w:hAnsi="Times New Roman" w:cs="Times New Roman"/>
          <w:b/>
        </w:rPr>
        <w:t>Статья 6. Ответственность за нарушение настоящего Соглашения</w:t>
      </w:r>
    </w:p>
    <w:p w:rsidR="00A11E36" w:rsidRPr="00A11E36" w:rsidRDefault="00A11E36" w:rsidP="00A11E36">
      <w:pPr>
        <w:spacing w:after="0" w:line="240" w:lineRule="auto"/>
        <w:ind w:firstLine="283"/>
        <w:jc w:val="center"/>
        <w:rPr>
          <w:rFonts w:ascii="Times New Roman" w:hAnsi="Times New Roman" w:cs="Times New Roman"/>
          <w:b/>
        </w:rPr>
      </w:pP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В случае установления фактов нарушения Сторонами условий настоящего Соглашения они несут ответственность в соответствии с нормами действующего законодательства.</w:t>
      </w:r>
    </w:p>
    <w:p w:rsidR="00A11E36" w:rsidRPr="00A11E36" w:rsidRDefault="00A11E36" w:rsidP="00A11E36">
      <w:pPr>
        <w:spacing w:after="0" w:line="240" w:lineRule="auto"/>
        <w:ind w:firstLine="283"/>
        <w:jc w:val="both"/>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b/>
        </w:rPr>
      </w:pPr>
      <w:r w:rsidRPr="00A11E36">
        <w:rPr>
          <w:rFonts w:ascii="Times New Roman" w:hAnsi="Times New Roman" w:cs="Times New Roman"/>
          <w:b/>
        </w:rPr>
        <w:t>Статья 7. Порядок разрешения споров</w:t>
      </w:r>
    </w:p>
    <w:p w:rsidR="00A11E36" w:rsidRPr="00A11E36" w:rsidRDefault="00A11E36" w:rsidP="00A11E36">
      <w:pPr>
        <w:spacing w:after="0" w:line="240" w:lineRule="auto"/>
        <w:jc w:val="both"/>
        <w:rPr>
          <w:rFonts w:ascii="Times New Roman" w:hAnsi="Times New Roman" w:cs="Times New Roman"/>
          <w:b/>
        </w:rPr>
      </w:pP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7.1.Споры,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7.2.В случае недостижения соглашения спор подлежит рассмотрению судом в соответствии с законодательством.</w:t>
      </w:r>
    </w:p>
    <w:p w:rsidR="00A11E36" w:rsidRPr="00A11E36" w:rsidRDefault="00A11E36" w:rsidP="00A11E36">
      <w:pPr>
        <w:spacing w:after="0" w:line="240" w:lineRule="auto"/>
        <w:ind w:firstLine="283"/>
        <w:jc w:val="both"/>
        <w:rPr>
          <w:rFonts w:ascii="Times New Roman" w:hAnsi="Times New Roman" w:cs="Times New Roman"/>
        </w:rPr>
      </w:pPr>
    </w:p>
    <w:p w:rsidR="00A11E36" w:rsidRPr="00A11E36" w:rsidRDefault="00A11E36" w:rsidP="00A11E36">
      <w:pPr>
        <w:spacing w:after="0" w:line="240" w:lineRule="auto"/>
        <w:jc w:val="center"/>
        <w:rPr>
          <w:rFonts w:ascii="Times New Roman" w:hAnsi="Times New Roman" w:cs="Times New Roman"/>
          <w:b/>
        </w:rPr>
      </w:pPr>
      <w:r w:rsidRPr="00A11E36">
        <w:rPr>
          <w:rFonts w:ascii="Times New Roman" w:hAnsi="Times New Roman" w:cs="Times New Roman"/>
          <w:b/>
        </w:rPr>
        <w:t>Статья 8. Заключительные условия</w:t>
      </w:r>
    </w:p>
    <w:p w:rsidR="00A11E36" w:rsidRPr="00A11E36" w:rsidRDefault="00A11E36" w:rsidP="00A11E36">
      <w:pPr>
        <w:spacing w:after="0" w:line="240" w:lineRule="auto"/>
        <w:jc w:val="center"/>
        <w:rPr>
          <w:rFonts w:ascii="Times New Roman" w:hAnsi="Times New Roman" w:cs="Times New Roman"/>
        </w:rPr>
      </w:pP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8.1.Настоящее соглашение вступает в силу со дня официального опубликования решения Совета Седельниковского муниципального района и действует до 31 декабря 2025 года.</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8.2.Все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8.3. По всем вопросам, не урегулированным настоящим Соглашением, но возникающим в ходе его реализации, стороны Соглашения должны руководствоваться действующим законодательством.</w:t>
      </w:r>
    </w:p>
    <w:p w:rsidR="00A11E36" w:rsidRPr="00A11E36" w:rsidRDefault="00A11E36" w:rsidP="00A11E36">
      <w:pPr>
        <w:spacing w:after="0" w:line="240" w:lineRule="auto"/>
        <w:ind w:firstLine="283"/>
        <w:jc w:val="both"/>
        <w:rPr>
          <w:rFonts w:ascii="Times New Roman" w:hAnsi="Times New Roman" w:cs="Times New Roman"/>
        </w:rPr>
      </w:pPr>
      <w:r w:rsidRPr="00A11E36">
        <w:rPr>
          <w:rFonts w:ascii="Times New Roman" w:hAnsi="Times New Roman" w:cs="Times New Roman"/>
        </w:rPr>
        <w:t xml:space="preserve">       8.4.Настоящее Соглашение составлено в двух экземплярах, по одному для каждой из сторон, имеющих равную юридическую силу.</w:t>
      </w:r>
    </w:p>
    <w:p w:rsidR="00A11E36" w:rsidRPr="00A11E36" w:rsidRDefault="00A11E36" w:rsidP="00A11E36">
      <w:pPr>
        <w:spacing w:after="0" w:line="240" w:lineRule="auto"/>
        <w:ind w:firstLine="283"/>
        <w:jc w:val="both"/>
        <w:rPr>
          <w:rFonts w:ascii="Times New Roman" w:hAnsi="Times New Roman" w:cs="Times New Roman"/>
        </w:rPr>
      </w:pPr>
    </w:p>
    <w:p w:rsidR="00A11E36" w:rsidRPr="00A11E36" w:rsidRDefault="00A11E36" w:rsidP="00A11E36">
      <w:pPr>
        <w:spacing w:after="0" w:line="240" w:lineRule="auto"/>
        <w:ind w:firstLine="698"/>
        <w:jc w:val="center"/>
        <w:rPr>
          <w:rFonts w:ascii="Times New Roman" w:hAnsi="Times New Roman" w:cs="Times New Roman"/>
          <w:b/>
        </w:rPr>
      </w:pPr>
      <w:r w:rsidRPr="00A11E36">
        <w:rPr>
          <w:rFonts w:ascii="Times New Roman" w:hAnsi="Times New Roman" w:cs="Times New Roman"/>
          <w:b/>
        </w:rPr>
        <w:t>Статья 9. Юридические адреса и платежные реквизиты Сторон</w:t>
      </w:r>
    </w:p>
    <w:tbl>
      <w:tblPr>
        <w:tblW w:w="0" w:type="auto"/>
        <w:tblLook w:val="04A0"/>
      </w:tblPr>
      <w:tblGrid>
        <w:gridCol w:w="4785"/>
        <w:gridCol w:w="4785"/>
      </w:tblGrid>
      <w:tr w:rsidR="00A11E36" w:rsidRPr="00A11E36" w:rsidTr="009C0CB2">
        <w:tc>
          <w:tcPr>
            <w:tcW w:w="4785" w:type="dxa"/>
          </w:tcPr>
          <w:p w:rsidR="00A11E36" w:rsidRPr="00A11E36" w:rsidRDefault="00A11E36" w:rsidP="00A11E36">
            <w:pPr>
              <w:pStyle w:val="afffa"/>
              <w:rPr>
                <w:rFonts w:ascii="Times New Roman" w:hAnsi="Times New Roman" w:cs="Times New Roman"/>
                <w:sz w:val="22"/>
                <w:szCs w:val="22"/>
              </w:rPr>
            </w:pPr>
            <w:r w:rsidRPr="00A11E36">
              <w:rPr>
                <w:rFonts w:ascii="Times New Roman" w:hAnsi="Times New Roman" w:cs="Times New Roman"/>
                <w:sz w:val="22"/>
                <w:szCs w:val="22"/>
              </w:rPr>
              <w:t xml:space="preserve">Администрация </w:t>
            </w:r>
            <w:r w:rsidRPr="00A11E36">
              <w:rPr>
                <w:rFonts w:ascii="Times New Roman" w:hAnsi="Times New Roman" w:cs="Times New Roman"/>
                <w:bCs/>
                <w:sz w:val="22"/>
                <w:szCs w:val="22"/>
              </w:rPr>
              <w:t>Седельниковского</w:t>
            </w:r>
            <w:r w:rsidRPr="00A11E36">
              <w:rPr>
                <w:rFonts w:ascii="Times New Roman" w:hAnsi="Times New Roman" w:cs="Times New Roman"/>
                <w:sz w:val="22"/>
                <w:szCs w:val="22"/>
              </w:rPr>
              <w:t xml:space="preserve"> муниципального района Омской области                </w:t>
            </w:r>
          </w:p>
          <w:p w:rsidR="00A11E36" w:rsidRPr="00A11E36" w:rsidRDefault="00A11E36" w:rsidP="00A11E36">
            <w:pPr>
              <w:spacing w:after="0" w:line="240" w:lineRule="auto"/>
              <w:rPr>
                <w:rFonts w:ascii="Times New Roman" w:hAnsi="Times New Roman" w:cs="Times New Roman"/>
              </w:rPr>
            </w:pPr>
          </w:p>
          <w:p w:rsidR="00A11E36" w:rsidRPr="00A11E36" w:rsidRDefault="00A11E36" w:rsidP="00A11E36">
            <w:pPr>
              <w:spacing w:after="0" w:line="240" w:lineRule="auto"/>
              <w:rPr>
                <w:rFonts w:ascii="Times New Roman" w:hAnsi="Times New Roman" w:cs="Times New Roman"/>
              </w:rPr>
            </w:pP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Адрес:646480, Омская область,               с. Седельниково, ул. Избышева, д.18А</w:t>
            </w: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ИНН 5533001007 КПП 553301001</w:t>
            </w: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ОГРН 1025501985827</w:t>
            </w: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ОКТМО 52652427</w:t>
            </w:r>
          </w:p>
          <w:p w:rsidR="00A11E36" w:rsidRPr="00A11E36" w:rsidRDefault="00A11E36" w:rsidP="00A11E36">
            <w:pPr>
              <w:spacing w:after="0" w:line="240" w:lineRule="auto"/>
              <w:rPr>
                <w:rFonts w:ascii="Times New Roman" w:hAnsi="Times New Roman" w:cs="Times New Roman"/>
                <w:bCs/>
              </w:rPr>
            </w:pPr>
            <w:r w:rsidRPr="00A11E36">
              <w:rPr>
                <w:rFonts w:ascii="Times New Roman" w:hAnsi="Times New Roman" w:cs="Times New Roman"/>
                <w:bCs/>
              </w:rPr>
              <w:t>Казначейский  счет  03231643526520005200</w:t>
            </w:r>
          </w:p>
          <w:p w:rsidR="00A11E36" w:rsidRPr="00A11E36" w:rsidRDefault="00A11E36" w:rsidP="00A11E36">
            <w:pPr>
              <w:spacing w:after="0" w:line="240" w:lineRule="auto"/>
              <w:rPr>
                <w:rFonts w:ascii="Times New Roman" w:hAnsi="Times New Roman" w:cs="Times New Roman"/>
                <w:bCs/>
              </w:rPr>
            </w:pPr>
            <w:r w:rsidRPr="00A11E36">
              <w:rPr>
                <w:rFonts w:ascii="Times New Roman" w:hAnsi="Times New Roman" w:cs="Times New Roman"/>
                <w:bCs/>
              </w:rPr>
              <w:t>ОТДЕЛЕНИЕ ОМСК БАНКА РОССИИ //УФК по Омской области г.Омск</w:t>
            </w:r>
          </w:p>
          <w:p w:rsidR="00A11E36" w:rsidRPr="00A11E36" w:rsidRDefault="00A11E36" w:rsidP="00A11E36">
            <w:pPr>
              <w:spacing w:after="0" w:line="240" w:lineRule="auto"/>
              <w:rPr>
                <w:rFonts w:ascii="Times New Roman" w:hAnsi="Times New Roman" w:cs="Times New Roman"/>
                <w:bCs/>
              </w:rPr>
            </w:pPr>
            <w:r w:rsidRPr="00A11E36">
              <w:rPr>
                <w:rFonts w:ascii="Times New Roman" w:hAnsi="Times New Roman" w:cs="Times New Roman"/>
                <w:bCs/>
              </w:rPr>
              <w:t>БИК 015209001</w:t>
            </w:r>
          </w:p>
          <w:p w:rsidR="00A11E36" w:rsidRPr="00A11E36" w:rsidRDefault="00A11E36" w:rsidP="00A11E36">
            <w:pPr>
              <w:spacing w:after="0" w:line="240" w:lineRule="auto"/>
              <w:rPr>
                <w:rFonts w:ascii="Times New Roman" w:hAnsi="Times New Roman" w:cs="Times New Roman"/>
                <w:bCs/>
              </w:rPr>
            </w:pPr>
            <w:r w:rsidRPr="00A11E36">
              <w:rPr>
                <w:rFonts w:ascii="Times New Roman" w:hAnsi="Times New Roman" w:cs="Times New Roman"/>
                <w:bCs/>
              </w:rPr>
              <w:t>ЕКС 40102810245370000044</w:t>
            </w: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л/с 502010011 в КФК администрации Седельниковского МР</w:t>
            </w:r>
          </w:p>
        </w:tc>
        <w:tc>
          <w:tcPr>
            <w:tcW w:w="4785" w:type="dxa"/>
          </w:tcPr>
          <w:p w:rsidR="00A11E36" w:rsidRPr="00A11E36" w:rsidRDefault="00A11E36" w:rsidP="00A11E36">
            <w:pPr>
              <w:pStyle w:val="afffa"/>
              <w:rPr>
                <w:rFonts w:ascii="Times New Roman" w:hAnsi="Times New Roman" w:cs="Times New Roman"/>
                <w:sz w:val="22"/>
                <w:szCs w:val="22"/>
              </w:rPr>
            </w:pPr>
            <w:r w:rsidRPr="00A11E36">
              <w:rPr>
                <w:rFonts w:ascii="Times New Roman" w:hAnsi="Times New Roman" w:cs="Times New Roman"/>
                <w:sz w:val="22"/>
                <w:szCs w:val="22"/>
              </w:rPr>
              <w:t xml:space="preserve">Администрация Голубовского сельского поселения </w:t>
            </w:r>
            <w:r w:rsidRPr="00A11E36">
              <w:rPr>
                <w:rFonts w:ascii="Times New Roman" w:hAnsi="Times New Roman" w:cs="Times New Roman"/>
                <w:bCs/>
                <w:sz w:val="22"/>
                <w:szCs w:val="22"/>
              </w:rPr>
              <w:t>Седельниковского</w:t>
            </w:r>
            <w:r w:rsidRPr="00A11E36">
              <w:rPr>
                <w:rFonts w:ascii="Times New Roman" w:hAnsi="Times New Roman" w:cs="Times New Roman"/>
                <w:sz w:val="22"/>
                <w:szCs w:val="22"/>
              </w:rPr>
              <w:t xml:space="preserve"> муниципального района Омской области                </w:t>
            </w:r>
          </w:p>
          <w:p w:rsidR="00A11E36" w:rsidRPr="00A11E36" w:rsidRDefault="00A11E36" w:rsidP="00A11E36">
            <w:pPr>
              <w:spacing w:after="0" w:line="240" w:lineRule="auto"/>
              <w:rPr>
                <w:rFonts w:ascii="Times New Roman" w:hAnsi="Times New Roman" w:cs="Times New Roman"/>
              </w:rPr>
            </w:pP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Адрес:646484, Омская область,               Седельниковский район,                                 с. Голубовка, ул. Новая, д.21</w:t>
            </w: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ИНН 5533006485 КПП 553301001</w:t>
            </w: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ОГРН 1055541009160</w:t>
            </w:r>
          </w:p>
          <w:p w:rsidR="00A11E36" w:rsidRPr="00A11E36" w:rsidRDefault="00A11E36" w:rsidP="00A11E36">
            <w:pPr>
              <w:spacing w:after="0" w:line="240" w:lineRule="auto"/>
              <w:outlineLvl w:val="1"/>
              <w:rPr>
                <w:rFonts w:ascii="Times New Roman" w:hAnsi="Times New Roman" w:cs="Times New Roman"/>
              </w:rPr>
            </w:pPr>
            <w:r w:rsidRPr="00A11E36">
              <w:rPr>
                <w:rFonts w:ascii="Times New Roman" w:hAnsi="Times New Roman" w:cs="Times New Roman"/>
              </w:rPr>
              <w:t>ОКТМО 52652404</w:t>
            </w:r>
          </w:p>
          <w:p w:rsidR="00A11E36" w:rsidRPr="00A11E36" w:rsidRDefault="00A11E36" w:rsidP="00A11E36">
            <w:pPr>
              <w:spacing w:after="0" w:line="240" w:lineRule="auto"/>
              <w:rPr>
                <w:rFonts w:ascii="Times New Roman" w:hAnsi="Times New Roman" w:cs="Times New Roman"/>
                <w:bCs/>
              </w:rPr>
            </w:pPr>
            <w:r w:rsidRPr="00A11E36">
              <w:rPr>
                <w:rFonts w:ascii="Times New Roman" w:hAnsi="Times New Roman" w:cs="Times New Roman"/>
                <w:bCs/>
              </w:rPr>
              <w:t>Казначейский  счет  03100643000000015200</w:t>
            </w:r>
          </w:p>
          <w:p w:rsidR="00A11E36" w:rsidRPr="00A11E36" w:rsidRDefault="00A11E36" w:rsidP="00A11E36">
            <w:pPr>
              <w:spacing w:after="0" w:line="240" w:lineRule="auto"/>
              <w:rPr>
                <w:rFonts w:ascii="Times New Roman" w:hAnsi="Times New Roman" w:cs="Times New Roman"/>
                <w:bCs/>
              </w:rPr>
            </w:pPr>
            <w:r w:rsidRPr="00A11E36">
              <w:rPr>
                <w:rFonts w:ascii="Times New Roman" w:hAnsi="Times New Roman" w:cs="Times New Roman"/>
                <w:bCs/>
              </w:rPr>
              <w:t>ОТДЕЛЕНИЕ ОМСК БАНКА РОССИИ //УФК по Омской области г.Омск</w:t>
            </w:r>
          </w:p>
          <w:p w:rsidR="00A11E36" w:rsidRPr="00A11E36" w:rsidRDefault="00A11E36" w:rsidP="00A11E36">
            <w:pPr>
              <w:spacing w:after="0" w:line="240" w:lineRule="auto"/>
              <w:rPr>
                <w:rFonts w:ascii="Times New Roman" w:hAnsi="Times New Roman" w:cs="Times New Roman"/>
                <w:bCs/>
              </w:rPr>
            </w:pPr>
            <w:r w:rsidRPr="00A11E36">
              <w:rPr>
                <w:rFonts w:ascii="Times New Roman" w:hAnsi="Times New Roman" w:cs="Times New Roman"/>
                <w:bCs/>
              </w:rPr>
              <w:t>БИК 015209001</w:t>
            </w:r>
          </w:p>
          <w:p w:rsidR="00A11E36" w:rsidRPr="00A11E36" w:rsidRDefault="00A11E36" w:rsidP="00A11E36">
            <w:pPr>
              <w:spacing w:after="0" w:line="240" w:lineRule="auto"/>
              <w:rPr>
                <w:rFonts w:ascii="Times New Roman" w:hAnsi="Times New Roman" w:cs="Times New Roman"/>
                <w:bCs/>
              </w:rPr>
            </w:pPr>
            <w:r w:rsidRPr="00A11E36">
              <w:rPr>
                <w:rFonts w:ascii="Times New Roman" w:hAnsi="Times New Roman" w:cs="Times New Roman"/>
                <w:bCs/>
              </w:rPr>
              <w:t>ЕКС 40102810245370000044</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л/с 04523008660 в УФК по Омской области</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КБК 60220240014100000150</w:t>
            </w:r>
          </w:p>
        </w:tc>
      </w:tr>
    </w:tbl>
    <w:p w:rsidR="00A11E36" w:rsidRPr="00A11E36" w:rsidRDefault="00A11E36" w:rsidP="00A11E36">
      <w:pPr>
        <w:spacing w:after="0" w:line="240" w:lineRule="auto"/>
        <w:ind w:firstLine="698"/>
        <w:jc w:val="center"/>
        <w:rPr>
          <w:rFonts w:ascii="Times New Roman" w:hAnsi="Times New Roman" w:cs="Times New Roman"/>
          <w:b/>
        </w:rPr>
      </w:pPr>
    </w:p>
    <w:p w:rsidR="00A11E36" w:rsidRPr="00A11E36" w:rsidRDefault="00A11E36" w:rsidP="00A11E36">
      <w:pPr>
        <w:spacing w:after="0" w:line="240" w:lineRule="auto"/>
        <w:ind w:firstLine="283"/>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 xml:space="preserve">    Глава Седельниковского                                                    Глава Голубовского</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 xml:space="preserve">    муниципального района                                                    сельского поселения         </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 xml:space="preserve">   ___________ В.И. Жилин                                        __________ С.Е.Обоскалов</w:t>
      </w:r>
    </w:p>
    <w:p w:rsidR="00A11E36" w:rsidRPr="00A11E36" w:rsidRDefault="00A11E36" w:rsidP="00A11E36">
      <w:pPr>
        <w:spacing w:after="0" w:line="240" w:lineRule="auto"/>
        <w:jc w:val="both"/>
        <w:rPr>
          <w:rFonts w:ascii="Times New Roman" w:hAnsi="Times New Roman" w:cs="Times New Roman"/>
        </w:rPr>
      </w:pPr>
    </w:p>
    <w:p w:rsidR="00A11E36" w:rsidRPr="00A11E36" w:rsidRDefault="00A11E36" w:rsidP="00A11E36">
      <w:pPr>
        <w:spacing w:after="0" w:line="240" w:lineRule="auto"/>
        <w:rPr>
          <w:rFonts w:ascii="Times New Roman" w:hAnsi="Times New Roman" w:cs="Times New Roman"/>
        </w:rPr>
      </w:pPr>
    </w:p>
    <w:p w:rsidR="00A11E36" w:rsidRPr="00A11E36" w:rsidRDefault="00A11E36" w:rsidP="00A11E36">
      <w:pPr>
        <w:pStyle w:val="aa"/>
        <w:spacing w:after="0"/>
        <w:rPr>
          <w:sz w:val="22"/>
          <w:szCs w:val="22"/>
        </w:rPr>
      </w:pPr>
      <w:r w:rsidRPr="00A11E36">
        <w:rPr>
          <w:sz w:val="22"/>
          <w:szCs w:val="22"/>
        </w:rPr>
        <w:t xml:space="preserve">                                                                                                                                                                                                             </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 xml:space="preserve">АДМИНИСТРАЦИЯ </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 xml:space="preserve">ГОЛУБОВСКОГО СЕЛЬСКОГО ПОСЕЛЕНИЯ </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 xml:space="preserve">СЕДЕЛЬНИКОВСКОГО  МУНИЦИПАЛЬНОГО  РАЙОНА </w:t>
      </w:r>
    </w:p>
    <w:p w:rsidR="00A11E36" w:rsidRPr="00A11E36" w:rsidRDefault="00A11E36" w:rsidP="00A11E36">
      <w:pPr>
        <w:spacing w:after="0" w:line="240" w:lineRule="auto"/>
        <w:jc w:val="center"/>
        <w:rPr>
          <w:rFonts w:ascii="Times New Roman" w:hAnsi="Times New Roman" w:cs="Times New Roman"/>
        </w:rPr>
      </w:pPr>
      <w:r w:rsidRPr="00A11E36">
        <w:rPr>
          <w:rFonts w:ascii="Times New Roman" w:hAnsi="Times New Roman" w:cs="Times New Roman"/>
        </w:rPr>
        <w:t>ОМСКОЙ ОБЛАСТИ</w:t>
      </w:r>
    </w:p>
    <w:p w:rsidR="00A11E36" w:rsidRPr="00A11E36" w:rsidRDefault="00A11E36" w:rsidP="00A11E36">
      <w:pPr>
        <w:spacing w:after="0" w:line="240" w:lineRule="auto"/>
        <w:rPr>
          <w:rFonts w:ascii="Times New Roman" w:hAnsi="Times New Roman" w:cs="Times New Roman"/>
        </w:rPr>
      </w:pPr>
    </w:p>
    <w:p w:rsidR="00A11E36" w:rsidRPr="00A11E36" w:rsidRDefault="00A11E36" w:rsidP="00A11E36">
      <w:pPr>
        <w:spacing w:after="0" w:line="240" w:lineRule="auto"/>
        <w:ind w:firstLine="500"/>
        <w:jc w:val="center"/>
        <w:rPr>
          <w:rFonts w:ascii="Times New Roman" w:hAnsi="Times New Roman" w:cs="Times New Roman"/>
        </w:rPr>
      </w:pPr>
      <w:r w:rsidRPr="00A11E36">
        <w:rPr>
          <w:rFonts w:ascii="Times New Roman" w:hAnsi="Times New Roman" w:cs="Times New Roman"/>
        </w:rPr>
        <w:t xml:space="preserve">ПОСТАНОВЛЕНИЕ </w:t>
      </w:r>
    </w:p>
    <w:p w:rsidR="00A11E36" w:rsidRPr="00A11E36" w:rsidRDefault="00A11E36" w:rsidP="00A11E36">
      <w:pPr>
        <w:shd w:val="clear" w:color="auto" w:fill="FFFFFF"/>
        <w:tabs>
          <w:tab w:val="left" w:pos="7065"/>
        </w:tabs>
        <w:spacing w:after="0" w:line="240" w:lineRule="auto"/>
        <w:jc w:val="both"/>
        <w:rPr>
          <w:rFonts w:ascii="Times New Roman" w:hAnsi="Times New Roman" w:cs="Times New Roman"/>
          <w:b/>
          <w:spacing w:val="-4"/>
        </w:rPr>
      </w:pPr>
    </w:p>
    <w:p w:rsidR="00A11E36" w:rsidRPr="00A11E36" w:rsidRDefault="00A11E36" w:rsidP="00A11E36">
      <w:pPr>
        <w:shd w:val="clear" w:color="auto" w:fill="FFFFFF"/>
        <w:tabs>
          <w:tab w:val="left" w:pos="7065"/>
        </w:tabs>
        <w:spacing w:after="0" w:line="240" w:lineRule="auto"/>
        <w:jc w:val="both"/>
        <w:rPr>
          <w:rFonts w:ascii="Times New Roman" w:hAnsi="Times New Roman" w:cs="Times New Roman"/>
        </w:rPr>
      </w:pPr>
      <w:r w:rsidRPr="00A11E36">
        <w:rPr>
          <w:rFonts w:ascii="Times New Roman" w:hAnsi="Times New Roman" w:cs="Times New Roman"/>
          <w:spacing w:val="-4"/>
        </w:rPr>
        <w:t>От «20» февраля 2025  года</w:t>
      </w:r>
      <w:r w:rsidRPr="00A11E36">
        <w:rPr>
          <w:rFonts w:ascii="Times New Roman" w:hAnsi="Times New Roman" w:cs="Times New Roman"/>
        </w:rPr>
        <w:tab/>
        <w:t xml:space="preserve">                      </w:t>
      </w:r>
      <w:r w:rsidRPr="00A11E36">
        <w:rPr>
          <w:rFonts w:ascii="Times New Roman" w:hAnsi="Times New Roman" w:cs="Times New Roman"/>
          <w:spacing w:val="-5"/>
        </w:rPr>
        <w:t>№ 19</w:t>
      </w:r>
    </w:p>
    <w:p w:rsidR="00A11E36" w:rsidRPr="00A11E36" w:rsidRDefault="00A11E36" w:rsidP="00A11E36">
      <w:pPr>
        <w:spacing w:after="0" w:line="240" w:lineRule="auto"/>
        <w:jc w:val="both"/>
        <w:rPr>
          <w:rFonts w:ascii="Times New Roman" w:hAnsi="Times New Roman" w:cs="Times New Roman"/>
        </w:rPr>
      </w:pPr>
      <w:r w:rsidRPr="00A11E36">
        <w:rPr>
          <w:rFonts w:ascii="Times New Roman" w:hAnsi="Times New Roman" w:cs="Times New Roman"/>
        </w:rPr>
        <w:t>с. Голубовка</w:t>
      </w:r>
    </w:p>
    <w:p w:rsidR="00A11E36" w:rsidRPr="00A11E36" w:rsidRDefault="00A11E36" w:rsidP="00A11E36">
      <w:pPr>
        <w:spacing w:after="0" w:line="240" w:lineRule="auto"/>
        <w:ind w:firstLine="284"/>
        <w:jc w:val="both"/>
        <w:rPr>
          <w:rFonts w:ascii="Times New Roman" w:hAnsi="Times New Roman" w:cs="Times New Roman"/>
        </w:rPr>
      </w:pPr>
    </w:p>
    <w:p w:rsidR="00A11E36" w:rsidRPr="00A11E36" w:rsidRDefault="00A11E36" w:rsidP="00A11E36">
      <w:pPr>
        <w:autoSpaceDE w:val="0"/>
        <w:autoSpaceDN w:val="0"/>
        <w:adjustRightInd w:val="0"/>
        <w:spacing w:after="0" w:line="240" w:lineRule="auto"/>
        <w:ind w:firstLine="284"/>
        <w:jc w:val="both"/>
        <w:rPr>
          <w:rFonts w:ascii="Times New Roman" w:hAnsi="Times New Roman" w:cs="Times New Roman"/>
        </w:rPr>
      </w:pPr>
      <w:r w:rsidRPr="00A11E36">
        <w:rPr>
          <w:rFonts w:ascii="Times New Roman" w:hAnsi="Times New Roman" w:cs="Times New Roman"/>
          <w:bCs/>
          <w:color w:val="000000" w:themeColor="text1"/>
        </w:rPr>
        <w:t>О внесении изменений в постановление Администрации Голубовского сельского поселения Седельниковского муниципального района Омской области от 29.05.2024 года №24 «Об утверждении Административного регламента предоставления муниципальной услуги «П</w:t>
      </w:r>
      <w:r w:rsidRPr="00A11E36">
        <w:rPr>
          <w:rFonts w:ascii="Times New Roman" w:hAnsi="Times New Roman" w:cs="Times New Roman"/>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11E36">
        <w:rPr>
          <w:rFonts w:ascii="Times New Roman" w:hAnsi="Times New Roman" w:cs="Times New Roman"/>
          <w:bCs/>
        </w:rPr>
        <w:t>»</w:t>
      </w:r>
      <w:r w:rsidRPr="00A11E36">
        <w:rPr>
          <w:rFonts w:ascii="Times New Roman" w:hAnsi="Times New Roman" w:cs="Times New Roman"/>
        </w:rPr>
        <w:t xml:space="preserve"> </w:t>
      </w:r>
    </w:p>
    <w:p w:rsidR="00A11E36" w:rsidRPr="00A11E36" w:rsidRDefault="00A11E36" w:rsidP="00A11E36">
      <w:pPr>
        <w:autoSpaceDE w:val="0"/>
        <w:autoSpaceDN w:val="0"/>
        <w:adjustRightInd w:val="0"/>
        <w:spacing w:after="0" w:line="240" w:lineRule="auto"/>
        <w:ind w:firstLine="284"/>
        <w:jc w:val="both"/>
        <w:outlineLvl w:val="0"/>
        <w:rPr>
          <w:rFonts w:ascii="Times New Roman" w:hAnsi="Times New Roman" w:cs="Times New Roman"/>
        </w:rPr>
      </w:pPr>
    </w:p>
    <w:p w:rsidR="00A11E36" w:rsidRPr="00A11E36" w:rsidRDefault="00A11E36" w:rsidP="00A11E36">
      <w:pPr>
        <w:autoSpaceDE w:val="0"/>
        <w:autoSpaceDN w:val="0"/>
        <w:adjustRightInd w:val="0"/>
        <w:spacing w:after="0" w:line="240" w:lineRule="auto"/>
        <w:ind w:firstLine="284"/>
        <w:jc w:val="both"/>
        <w:rPr>
          <w:rFonts w:ascii="Times New Roman" w:hAnsi="Times New Roman" w:cs="Times New Roman"/>
          <w:color w:val="000000" w:themeColor="text1"/>
        </w:rPr>
      </w:pPr>
      <w:r w:rsidRPr="00A11E36">
        <w:rPr>
          <w:rFonts w:ascii="Times New Roman" w:hAnsi="Times New Roman" w:cs="Times New Roman"/>
          <w:color w:val="000000" w:themeColor="text1"/>
        </w:rPr>
        <w:t xml:space="preserve">        В соответствии с Федеральными законами от 06.10.2003 года №131-ФЗ «</w:t>
      </w:r>
      <w:hyperlink r:id="rId27" w:history="1">
        <w:r w:rsidRPr="00A11E36">
          <w:rPr>
            <w:rFonts w:ascii="Times New Roman" w:hAnsi="Times New Roman" w:cs="Times New Roman"/>
            <w:color w:val="000000" w:themeColor="text1"/>
          </w:rPr>
          <w:t>Об общих принципах</w:t>
        </w:r>
      </w:hyperlink>
      <w:r w:rsidRPr="00A11E36">
        <w:rPr>
          <w:rFonts w:ascii="Times New Roman" w:hAnsi="Times New Roman" w:cs="Times New Roman"/>
          <w:color w:val="000000" w:themeColor="text1"/>
        </w:rPr>
        <w:t xml:space="preserve"> организации местного самоуправления в Российской Федерации», от 27.07.2010 года №210-ФЗ «</w:t>
      </w:r>
      <w:hyperlink r:id="rId28" w:history="1">
        <w:r w:rsidRPr="00A11E36">
          <w:rPr>
            <w:rFonts w:ascii="Times New Roman" w:hAnsi="Times New Roman" w:cs="Times New Roman"/>
            <w:color w:val="000000" w:themeColor="text1"/>
          </w:rPr>
          <w:t>Об организации</w:t>
        </w:r>
      </w:hyperlink>
      <w:r w:rsidRPr="00A11E36">
        <w:rPr>
          <w:rFonts w:ascii="Times New Roman" w:hAnsi="Times New Roman" w:cs="Times New Roman"/>
          <w:color w:val="000000" w:themeColor="text1"/>
        </w:rPr>
        <w:t xml:space="preserve"> предоставления государственных и муниципальных услуг», </w:t>
      </w:r>
      <w:r w:rsidRPr="00A11E36">
        <w:rPr>
          <w:rFonts w:ascii="Times New Roman" w:eastAsia="Times New Roman" w:hAnsi="Times New Roman" w:cs="Times New Roman"/>
        </w:rPr>
        <w:t xml:space="preserve">постановлением администрации Голубовского сельского поселения Седельниковского  муниципального  района  Омской области от 27.07.2021  </w:t>
      </w:r>
      <w:r w:rsidRPr="00A11E36">
        <w:rPr>
          <w:rFonts w:ascii="Times New Roman" w:eastAsia="Times New Roman" w:hAnsi="Times New Roman" w:cs="Times New Roman"/>
        </w:rPr>
        <w:lastRenderedPageBreak/>
        <w:t>№ 46 «Об утверждении Порядка разработки и утверждения административных регламентов предоставления муниципальных услуг»,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A11E36" w:rsidRPr="00A11E36" w:rsidRDefault="00A11E36" w:rsidP="00A11E36">
      <w:pPr>
        <w:autoSpaceDE w:val="0"/>
        <w:autoSpaceDN w:val="0"/>
        <w:adjustRightInd w:val="0"/>
        <w:spacing w:after="0" w:line="240" w:lineRule="auto"/>
        <w:ind w:firstLine="284"/>
        <w:jc w:val="both"/>
        <w:rPr>
          <w:rFonts w:ascii="Times New Roman" w:hAnsi="Times New Roman" w:cs="Times New Roman"/>
          <w:color w:val="000000" w:themeColor="text1"/>
        </w:rPr>
      </w:pPr>
      <w:r w:rsidRPr="00A11E36">
        <w:rPr>
          <w:rFonts w:ascii="Times New Roman" w:hAnsi="Times New Roman" w:cs="Times New Roman"/>
          <w:color w:val="000000" w:themeColor="text1"/>
        </w:rPr>
        <w:t>ПОСТАНОВЛЯЕТ:</w:t>
      </w:r>
    </w:p>
    <w:p w:rsidR="00A11E36" w:rsidRPr="00A11E36" w:rsidRDefault="00A11E36" w:rsidP="00A11E36">
      <w:pPr>
        <w:pStyle w:val="a6"/>
        <w:numPr>
          <w:ilvl w:val="0"/>
          <w:numId w:val="31"/>
        </w:numPr>
        <w:autoSpaceDE w:val="0"/>
        <w:autoSpaceDN w:val="0"/>
        <w:adjustRightInd w:val="0"/>
        <w:spacing w:after="0" w:line="240" w:lineRule="auto"/>
        <w:ind w:left="0" w:firstLine="284"/>
        <w:jc w:val="both"/>
        <w:rPr>
          <w:rFonts w:ascii="Times New Roman" w:hAnsi="Times New Roman" w:cs="Times New Roman"/>
        </w:rPr>
      </w:pPr>
      <w:r w:rsidRPr="00A11E36">
        <w:rPr>
          <w:rFonts w:ascii="Times New Roman" w:hAnsi="Times New Roman" w:cs="Times New Roman"/>
          <w:color w:val="000000" w:themeColor="text1"/>
        </w:rPr>
        <w:t xml:space="preserve">Внести в </w:t>
      </w:r>
      <w:r w:rsidRPr="00A11E36">
        <w:rPr>
          <w:rFonts w:ascii="Times New Roman" w:hAnsi="Times New Roman" w:cs="Times New Roman"/>
          <w:bCs/>
          <w:color w:val="000000" w:themeColor="text1"/>
        </w:rPr>
        <w:t>постановление Администрации Голубовского сельского поселения Седельниковского муниципального района Омской области от 29.05.2024 года №24 «Об утверждении Административного регламента предоставления муниципальной услуги «П</w:t>
      </w:r>
      <w:r w:rsidRPr="00A11E36">
        <w:rPr>
          <w:rFonts w:ascii="Times New Roman" w:hAnsi="Times New Roman" w:cs="Times New Roman"/>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11E36">
        <w:rPr>
          <w:rFonts w:ascii="Times New Roman" w:hAnsi="Times New Roman" w:cs="Times New Roman"/>
          <w:bCs/>
        </w:rPr>
        <w:t>» следующее изменение:</w:t>
      </w:r>
    </w:p>
    <w:p w:rsidR="00A11E36" w:rsidRPr="00A11E36" w:rsidRDefault="00A11E36" w:rsidP="00A11E36">
      <w:pPr>
        <w:pStyle w:val="a6"/>
        <w:autoSpaceDE w:val="0"/>
        <w:autoSpaceDN w:val="0"/>
        <w:adjustRightInd w:val="0"/>
        <w:spacing w:after="0" w:line="240" w:lineRule="auto"/>
        <w:ind w:left="0" w:firstLine="284"/>
        <w:jc w:val="both"/>
        <w:rPr>
          <w:rFonts w:ascii="Times New Roman" w:hAnsi="Times New Roman" w:cs="Times New Roman"/>
          <w:b/>
          <w:bCs/>
        </w:rPr>
      </w:pPr>
      <w:r w:rsidRPr="00A11E36">
        <w:rPr>
          <w:rFonts w:ascii="Times New Roman" w:hAnsi="Times New Roman" w:cs="Times New Roman"/>
          <w:b/>
          <w:bCs/>
        </w:rPr>
        <w:t>- пп 8 п.2.9.2 изложить в следующей редакции:</w:t>
      </w:r>
    </w:p>
    <w:p w:rsidR="00A11E36" w:rsidRPr="00A11E36" w:rsidRDefault="00A11E36" w:rsidP="00A11E36">
      <w:pPr>
        <w:pStyle w:val="a6"/>
        <w:autoSpaceDE w:val="0"/>
        <w:autoSpaceDN w:val="0"/>
        <w:adjustRightInd w:val="0"/>
        <w:spacing w:after="0" w:line="240" w:lineRule="auto"/>
        <w:ind w:left="0" w:firstLine="284"/>
        <w:jc w:val="both"/>
        <w:rPr>
          <w:rFonts w:ascii="Times New Roman" w:hAnsi="Times New Roman" w:cs="Times New Roman"/>
        </w:rPr>
      </w:pPr>
      <w:r w:rsidRPr="00A11E36">
        <w:rPr>
          <w:rFonts w:ascii="Times New Roman" w:hAnsi="Times New Roman" w:cs="Times New Roman"/>
          <w:bCs/>
        </w:rPr>
        <w:t xml:space="preserve">«8) </w:t>
      </w:r>
      <w:r w:rsidRPr="00A11E36">
        <w:rPr>
          <w:rFonts w:ascii="Times New Roman" w:hAnsi="Times New Roman" w:cs="Times New Roman"/>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r w:rsidRPr="00A11E36">
        <w:rPr>
          <w:rFonts w:ascii="Times New Roman" w:hAnsi="Times New Roman" w:cs="Times New Roman"/>
          <w:bCs/>
        </w:rPr>
        <w:t>».</w:t>
      </w:r>
    </w:p>
    <w:p w:rsidR="00A11E36" w:rsidRPr="00A11E36" w:rsidRDefault="00A11E36" w:rsidP="00A11E36">
      <w:pPr>
        <w:pStyle w:val="a6"/>
        <w:numPr>
          <w:ilvl w:val="0"/>
          <w:numId w:val="31"/>
        </w:numPr>
        <w:autoSpaceDE w:val="0"/>
        <w:autoSpaceDN w:val="0"/>
        <w:adjustRightInd w:val="0"/>
        <w:spacing w:after="0" w:line="240" w:lineRule="auto"/>
        <w:ind w:left="0" w:firstLine="284"/>
        <w:jc w:val="both"/>
        <w:rPr>
          <w:rFonts w:ascii="Times New Roman" w:hAnsi="Times New Roman" w:cs="Times New Roman"/>
        </w:rPr>
      </w:pPr>
      <w:r w:rsidRPr="00A11E36">
        <w:rPr>
          <w:rFonts w:ascii="Times New Roman" w:hAnsi="Times New Roman" w:cs="Times New Roman"/>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A11E36" w:rsidRPr="00A11E36" w:rsidRDefault="00A11E36" w:rsidP="00A11E36">
      <w:pPr>
        <w:tabs>
          <w:tab w:val="left" w:pos="0"/>
        </w:tabs>
        <w:spacing w:after="0" w:line="240" w:lineRule="auto"/>
        <w:jc w:val="both"/>
        <w:rPr>
          <w:rFonts w:ascii="Times New Roman" w:hAnsi="Times New Roman" w:cs="Times New Roman"/>
        </w:rPr>
      </w:pPr>
    </w:p>
    <w:p w:rsidR="00A11E36" w:rsidRPr="00A11E36" w:rsidRDefault="00A11E36" w:rsidP="00A11E36">
      <w:pPr>
        <w:tabs>
          <w:tab w:val="left" w:pos="0"/>
        </w:tabs>
        <w:spacing w:after="0" w:line="240" w:lineRule="auto"/>
        <w:jc w:val="both"/>
        <w:rPr>
          <w:rFonts w:ascii="Times New Roman" w:hAnsi="Times New Roman" w:cs="Times New Roman"/>
        </w:rPr>
      </w:pPr>
      <w:r w:rsidRPr="00A11E36">
        <w:rPr>
          <w:rFonts w:ascii="Times New Roman" w:hAnsi="Times New Roman" w:cs="Times New Roman"/>
        </w:rPr>
        <w:t>И.о. Главы Голубовского сельского поселения                       Д.В. Пугачёв</w:t>
      </w:r>
    </w:p>
    <w:p w:rsidR="00A11E36" w:rsidRPr="00A11E36" w:rsidRDefault="00A11E36" w:rsidP="00A11E36">
      <w:pPr>
        <w:spacing w:after="0" w:line="240" w:lineRule="auto"/>
        <w:ind w:firstLine="284"/>
        <w:jc w:val="both"/>
        <w:rPr>
          <w:rFonts w:ascii="Times New Roman" w:hAnsi="Times New Roman" w:cs="Times New Roman"/>
        </w:rPr>
      </w:pPr>
    </w:p>
    <w:p w:rsidR="00A11E36" w:rsidRPr="00A11E36" w:rsidRDefault="00A11E36" w:rsidP="00A11E36">
      <w:pPr>
        <w:autoSpaceDE w:val="0"/>
        <w:autoSpaceDN w:val="0"/>
        <w:adjustRightInd w:val="0"/>
        <w:spacing w:after="0" w:line="240" w:lineRule="auto"/>
        <w:jc w:val="both"/>
        <w:rPr>
          <w:rFonts w:ascii="Times New Roman" w:hAnsi="Times New Roman" w:cs="Times New Roman"/>
        </w:rPr>
      </w:pPr>
    </w:p>
    <w:p w:rsidR="00A11E36" w:rsidRPr="00A11E36" w:rsidRDefault="00A11E36" w:rsidP="00A11E36">
      <w:pPr>
        <w:spacing w:after="0" w:line="240" w:lineRule="auto"/>
        <w:jc w:val="both"/>
        <w:rPr>
          <w:rFonts w:ascii="Times New Roman" w:hAnsi="Times New Roman" w:cs="Times New Roman"/>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A11E36" w:rsidRPr="00834391" w:rsidRDefault="00A11E36" w:rsidP="00A11E36">
      <w:pPr>
        <w:pStyle w:val="ConsPlusTitle"/>
        <w:spacing w:line="360" w:lineRule="auto"/>
        <w:jc w:val="both"/>
        <w:rPr>
          <w:rFonts w:ascii="Times New Roman" w:hAnsi="Times New Roman" w:cs="Times New Roman"/>
          <w:sz w:val="28"/>
          <w:szCs w:val="28"/>
        </w:rPr>
      </w:pPr>
    </w:p>
    <w:p w:rsidR="002F60AD" w:rsidRPr="00A11E36" w:rsidRDefault="002F60AD" w:rsidP="00A11E36">
      <w:pPr>
        <w:rPr>
          <w:rFonts w:ascii="Times New Roman" w:hAnsi="Times New Roman" w:cs="Times New Roman"/>
          <w:sz w:val="24"/>
          <w:szCs w:val="24"/>
        </w:rPr>
      </w:pPr>
    </w:p>
    <w:sectPr w:rsidR="002F60AD" w:rsidRPr="00A11E36" w:rsidSect="002F60AD">
      <w:pgSz w:w="11906" w:h="16838"/>
      <w:pgMar w:top="1079"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2DB" w:rsidRDefault="00FD72DB" w:rsidP="00921736">
      <w:pPr>
        <w:spacing w:after="0" w:line="240" w:lineRule="auto"/>
      </w:pPr>
      <w:r>
        <w:separator/>
      </w:r>
    </w:p>
  </w:endnote>
  <w:endnote w:type="continuationSeparator" w:id="1">
    <w:p w:rsidR="00FD72DB" w:rsidRDefault="00FD72D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2DB" w:rsidRDefault="00FD72DB" w:rsidP="00921736">
      <w:pPr>
        <w:spacing w:after="0" w:line="240" w:lineRule="auto"/>
      </w:pPr>
      <w:r>
        <w:separator/>
      </w:r>
    </w:p>
  </w:footnote>
  <w:footnote w:type="continuationSeparator" w:id="1">
    <w:p w:rsidR="00FD72DB" w:rsidRDefault="00FD72DB"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BD1E3A"/>
    <w:multiLevelType w:val="hybridMultilevel"/>
    <w:tmpl w:val="97BCB550"/>
    <w:lvl w:ilvl="0" w:tplc="458463E0">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44">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5CF6D4A"/>
    <w:multiLevelType w:val="hybridMultilevel"/>
    <w:tmpl w:val="D58A9834"/>
    <w:lvl w:ilvl="0" w:tplc="3DD0E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1B7060CA"/>
    <w:multiLevelType w:val="hybridMultilevel"/>
    <w:tmpl w:val="08DC3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0">
    <w:nsid w:val="24F208AE"/>
    <w:multiLevelType w:val="hybridMultilevel"/>
    <w:tmpl w:val="EE389DB6"/>
    <w:lvl w:ilvl="0" w:tplc="F7A8A358">
      <w:start w:val="1"/>
      <w:numFmt w:val="decimal"/>
      <w:lvlText w:val="%1."/>
      <w:lvlJc w:val="left"/>
      <w:pPr>
        <w:ind w:left="321" w:hanging="396"/>
      </w:pPr>
      <w:rPr>
        <w:rFonts w:hint="default"/>
        <w:color w:val="000000" w:themeColor="text1"/>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51">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440834CC"/>
    <w:multiLevelType w:val="hybridMultilevel"/>
    <w:tmpl w:val="589846D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9">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1">
    <w:nsid w:val="57E41097"/>
    <w:multiLevelType w:val="hybridMultilevel"/>
    <w:tmpl w:val="5B78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99E4093"/>
    <w:multiLevelType w:val="hybridMultilevel"/>
    <w:tmpl w:val="E1AE4F26"/>
    <w:lvl w:ilvl="0" w:tplc="6EB6C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E34C41"/>
    <w:multiLevelType w:val="hybridMultilevel"/>
    <w:tmpl w:val="37FC17CC"/>
    <w:lvl w:ilvl="0" w:tplc="0419000F">
      <w:start w:val="1"/>
      <w:numFmt w:val="decimal"/>
      <w:lvlText w:val="%1."/>
      <w:lvlJc w:val="left"/>
      <w:pPr>
        <w:tabs>
          <w:tab w:val="num" w:pos="1571"/>
        </w:tabs>
        <w:ind w:left="1571"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2150EFD"/>
    <w:multiLevelType w:val="hybridMultilevel"/>
    <w:tmpl w:val="53D6BC72"/>
    <w:lvl w:ilvl="0" w:tplc="FE00E8C8">
      <w:start w:val="1"/>
      <w:numFmt w:val="bullet"/>
      <w:lvlText w:val=""/>
      <w:lvlJc w:val="left"/>
      <w:pPr>
        <w:ind w:left="1260" w:hanging="360"/>
      </w:pPr>
      <w:rPr>
        <w:rFonts w:ascii="Symbol" w:hAnsi="Symbol" w:hint="default"/>
      </w:rPr>
    </w:lvl>
    <w:lvl w:ilvl="1" w:tplc="F450216A" w:tentative="1">
      <w:start w:val="1"/>
      <w:numFmt w:val="bullet"/>
      <w:lvlText w:val="o"/>
      <w:lvlJc w:val="left"/>
      <w:pPr>
        <w:ind w:left="1980" w:hanging="360"/>
      </w:pPr>
      <w:rPr>
        <w:rFonts w:ascii="Courier New" w:hAnsi="Courier New" w:hint="default"/>
      </w:rPr>
    </w:lvl>
    <w:lvl w:ilvl="2" w:tplc="39D4D1C8" w:tentative="1">
      <w:start w:val="1"/>
      <w:numFmt w:val="bullet"/>
      <w:lvlText w:val=""/>
      <w:lvlJc w:val="left"/>
      <w:pPr>
        <w:ind w:left="2700" w:hanging="360"/>
      </w:pPr>
      <w:rPr>
        <w:rFonts w:ascii="Wingdings" w:hAnsi="Wingdings" w:hint="default"/>
      </w:rPr>
    </w:lvl>
    <w:lvl w:ilvl="3" w:tplc="734EF6AA" w:tentative="1">
      <w:start w:val="1"/>
      <w:numFmt w:val="bullet"/>
      <w:lvlText w:val=""/>
      <w:lvlJc w:val="left"/>
      <w:pPr>
        <w:ind w:left="3420" w:hanging="360"/>
      </w:pPr>
      <w:rPr>
        <w:rFonts w:ascii="Symbol" w:hAnsi="Symbol" w:hint="default"/>
      </w:rPr>
    </w:lvl>
    <w:lvl w:ilvl="4" w:tplc="6AD62176" w:tentative="1">
      <w:start w:val="1"/>
      <w:numFmt w:val="bullet"/>
      <w:lvlText w:val="o"/>
      <w:lvlJc w:val="left"/>
      <w:pPr>
        <w:ind w:left="4140" w:hanging="360"/>
      </w:pPr>
      <w:rPr>
        <w:rFonts w:ascii="Courier New" w:hAnsi="Courier New" w:hint="default"/>
      </w:rPr>
    </w:lvl>
    <w:lvl w:ilvl="5" w:tplc="3432CFEE" w:tentative="1">
      <w:start w:val="1"/>
      <w:numFmt w:val="bullet"/>
      <w:lvlText w:val=""/>
      <w:lvlJc w:val="left"/>
      <w:pPr>
        <w:ind w:left="4860" w:hanging="360"/>
      </w:pPr>
      <w:rPr>
        <w:rFonts w:ascii="Wingdings" w:hAnsi="Wingdings" w:hint="default"/>
      </w:rPr>
    </w:lvl>
    <w:lvl w:ilvl="6" w:tplc="57723C5E" w:tentative="1">
      <w:start w:val="1"/>
      <w:numFmt w:val="bullet"/>
      <w:lvlText w:val=""/>
      <w:lvlJc w:val="left"/>
      <w:pPr>
        <w:ind w:left="5580" w:hanging="360"/>
      </w:pPr>
      <w:rPr>
        <w:rFonts w:ascii="Symbol" w:hAnsi="Symbol" w:hint="default"/>
      </w:rPr>
    </w:lvl>
    <w:lvl w:ilvl="7" w:tplc="5C021EDA" w:tentative="1">
      <w:start w:val="1"/>
      <w:numFmt w:val="bullet"/>
      <w:lvlText w:val="o"/>
      <w:lvlJc w:val="left"/>
      <w:pPr>
        <w:ind w:left="6300" w:hanging="360"/>
      </w:pPr>
      <w:rPr>
        <w:rFonts w:ascii="Courier New" w:hAnsi="Courier New" w:hint="default"/>
      </w:rPr>
    </w:lvl>
    <w:lvl w:ilvl="8" w:tplc="1BB2C68E" w:tentative="1">
      <w:start w:val="1"/>
      <w:numFmt w:val="bullet"/>
      <w:lvlText w:val=""/>
      <w:lvlJc w:val="left"/>
      <w:pPr>
        <w:ind w:left="7020" w:hanging="360"/>
      </w:pPr>
      <w:rPr>
        <w:rFonts w:ascii="Wingdings" w:hAnsi="Wingdings" w:hint="default"/>
      </w:rPr>
    </w:lvl>
  </w:abstractNum>
  <w:abstractNum w:abstractNumId="6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8">
    <w:nsid w:val="6AF2060D"/>
    <w:multiLevelType w:val="hybridMultilevel"/>
    <w:tmpl w:val="B75CB370"/>
    <w:lvl w:ilvl="0" w:tplc="41A0E1A2">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14F377C"/>
    <w:multiLevelType w:val="hybridMultilevel"/>
    <w:tmpl w:val="7A407042"/>
    <w:lvl w:ilvl="0" w:tplc="04190001">
      <w:start w:val="1"/>
      <w:numFmt w:val="bullet"/>
      <w:lvlText w:val=""/>
      <w:lvlJc w:val="left"/>
      <w:pPr>
        <w:tabs>
          <w:tab w:val="num" w:pos="1353"/>
        </w:tabs>
        <w:ind w:left="1353" w:hanging="360"/>
      </w:pPr>
      <w:rPr>
        <w:rFonts w:ascii="Symbol" w:hAnsi="Symbol" w:hint="default"/>
      </w:rPr>
    </w:lvl>
    <w:lvl w:ilvl="1" w:tplc="0419000F">
      <w:start w:val="1"/>
      <w:numFmt w:val="decimal"/>
      <w:lvlText w:val="%2."/>
      <w:lvlJc w:val="left"/>
      <w:pPr>
        <w:tabs>
          <w:tab w:val="num" w:pos="1222"/>
        </w:tabs>
        <w:ind w:left="1222" w:hanging="360"/>
      </w:pPr>
      <w:rPr>
        <w:rFont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0">
    <w:nsid w:val="78D022C0"/>
    <w:multiLevelType w:val="hybridMultilevel"/>
    <w:tmpl w:val="311C6DE0"/>
    <w:lvl w:ilvl="0" w:tplc="89D08DFC">
      <w:start w:val="1"/>
      <w:numFmt w:val="decimal"/>
      <w:lvlText w:val="%1."/>
      <w:lvlJc w:val="left"/>
      <w:pPr>
        <w:ind w:left="1605" w:hanging="100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5"/>
  </w:num>
  <w:num w:numId="2">
    <w:abstractNumId w:val="67"/>
  </w:num>
  <w:num w:numId="3">
    <w:abstractNumId w:val="66"/>
  </w:num>
  <w:num w:numId="4">
    <w:abstractNumId w:val="53"/>
  </w:num>
  <w:num w:numId="5">
    <w:abstractNumId w:val="54"/>
  </w:num>
  <w:num w:numId="6">
    <w:abstractNumId w:val="70"/>
  </w:num>
  <w:num w:numId="7">
    <w:abstractNumId w:val="68"/>
  </w:num>
  <w:num w:numId="8">
    <w:abstractNumId w:val="6"/>
  </w:num>
  <w:num w:numId="9">
    <w:abstractNumId w:val="57"/>
  </w:num>
  <w:num w:numId="10">
    <w:abstractNumId w:val="56"/>
  </w:num>
  <w:num w:numId="11">
    <w:abstractNumId w:val="69"/>
  </w:num>
  <w:num w:numId="1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64"/>
  </w:num>
  <w:num w:numId="15">
    <w:abstractNumId w:val="58"/>
  </w:num>
  <w:num w:numId="16">
    <w:abstractNumId w:val="65"/>
  </w:num>
  <w:num w:numId="17">
    <w:abstractNumId w:val="48"/>
  </w:num>
  <w:num w:numId="18">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0">
    <w:abstractNumId w:val="60"/>
    <w:lvlOverride w:ilvl="0">
      <w:startOverride w:val="1"/>
    </w:lvlOverride>
    <w:lvlOverride w:ilvl="1"/>
    <w:lvlOverride w:ilvl="2"/>
    <w:lvlOverride w:ilvl="3"/>
    <w:lvlOverride w:ilvl="4"/>
    <w:lvlOverride w:ilvl="5"/>
    <w:lvlOverride w:ilvl="6"/>
    <w:lvlOverride w:ilvl="7"/>
    <w:lvlOverride w:ilvl="8"/>
  </w:num>
  <w:num w:numId="21">
    <w:abstractNumId w:val="55"/>
  </w:num>
  <w:num w:numId="22">
    <w:abstractNumId w:val="59"/>
  </w:num>
  <w:num w:numId="23">
    <w:abstractNumId w:val="51"/>
  </w:num>
  <w:num w:numId="24">
    <w:abstractNumId w:val="52"/>
  </w:num>
  <w:num w:numId="25">
    <w:abstractNumId w:val="63"/>
  </w:num>
  <w:num w:numId="26">
    <w:abstractNumId w:val="46"/>
  </w:num>
  <w:num w:numId="27">
    <w:abstractNumId w:val="61"/>
  </w:num>
  <w:num w:numId="28">
    <w:abstractNumId w:val="47"/>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5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10946"/>
  </w:hdrShapeDefault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4D4E"/>
    <w:rsid w:val="00087775"/>
    <w:rsid w:val="00090772"/>
    <w:rsid w:val="00090A1B"/>
    <w:rsid w:val="00091EE6"/>
    <w:rsid w:val="00092BD6"/>
    <w:rsid w:val="0009404E"/>
    <w:rsid w:val="00097BEA"/>
    <w:rsid w:val="000A0ABE"/>
    <w:rsid w:val="000A3EE8"/>
    <w:rsid w:val="000B156D"/>
    <w:rsid w:val="000B2ACD"/>
    <w:rsid w:val="000B2DFC"/>
    <w:rsid w:val="000B45A0"/>
    <w:rsid w:val="000C4C4E"/>
    <w:rsid w:val="000C551E"/>
    <w:rsid w:val="000D0FBB"/>
    <w:rsid w:val="000D27FA"/>
    <w:rsid w:val="000D5CC4"/>
    <w:rsid w:val="000E5960"/>
    <w:rsid w:val="000E7853"/>
    <w:rsid w:val="000F1603"/>
    <w:rsid w:val="000F18D9"/>
    <w:rsid w:val="000F3059"/>
    <w:rsid w:val="0011171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07A81"/>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E37E4"/>
    <w:rsid w:val="002F60AD"/>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3E3B"/>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1701"/>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07A9"/>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82CC2"/>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011D"/>
    <w:rsid w:val="00702B88"/>
    <w:rsid w:val="0071730C"/>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1E36"/>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464A3"/>
    <w:rsid w:val="00F47752"/>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D72DB"/>
    <w:rsid w:val="00FD76FD"/>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aliases w:val="Знак2"/>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aliases w:val="Знак2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aliases w:val="Основной текст с отступом 2 Знак1,Знак1 Знак1,Основной текст с отступом 2 Знак Знак,Знак1,Знак1 Знак Знак1"/>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2,Знак1 Знак Знак1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uiPriority w:val="10"/>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uiPriority w:val="10"/>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link w:val="ConsPlusNonformat0"/>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uiPriority w:val="34"/>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373E3B"/>
    <w:rPr>
      <w:rFonts w:ascii="Courier New" w:eastAsia="Times New Roman" w:hAnsi="Courier New" w:cs="Courier New"/>
      <w:sz w:val="20"/>
      <w:szCs w:val="20"/>
    </w:rPr>
  </w:style>
  <w:style w:type="paragraph" w:customStyle="1" w:styleId="afffb">
    <w:name w:val="Абзац"/>
    <w:basedOn w:val="a0"/>
    <w:link w:val="afffc"/>
    <w:qFormat/>
    <w:rsid w:val="00373E3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c">
    <w:name w:val="Абзац Знак"/>
    <w:link w:val="afffb"/>
    <w:rsid w:val="00373E3B"/>
    <w:rPr>
      <w:rFonts w:ascii="Times New Roman" w:eastAsia="Times New Roman" w:hAnsi="Times New Roman" w:cs="Times New Roman"/>
      <w:sz w:val="24"/>
      <w:szCs w:val="24"/>
    </w:rPr>
  </w:style>
  <w:style w:type="paragraph" w:styleId="afffd">
    <w:name w:val="List"/>
    <w:basedOn w:val="a0"/>
    <w:uiPriority w:val="99"/>
    <w:semiHidden/>
    <w:unhideWhenUsed/>
    <w:rsid w:val="00373E3B"/>
    <w:pPr>
      <w:ind w:left="283" w:hanging="283"/>
      <w:contextualSpacing/>
    </w:pPr>
  </w:style>
  <w:style w:type="paragraph" w:customStyle="1" w:styleId="afffe">
    <w:name w:val="Табличный_заголовки"/>
    <w:basedOn w:val="a0"/>
    <w:rsid w:val="00373E3B"/>
    <w:pPr>
      <w:keepNext/>
      <w:keepLines/>
      <w:spacing w:after="0" w:line="240" w:lineRule="auto"/>
      <w:jc w:val="center"/>
    </w:pPr>
    <w:rPr>
      <w:rFonts w:ascii="Times New Roman" w:eastAsia="Times New Roman" w:hAnsi="Times New Roman" w:cs="Times New Roman"/>
      <w:b/>
      <w:sz w:val="20"/>
      <w:szCs w:val="20"/>
    </w:rPr>
  </w:style>
  <w:style w:type="paragraph" w:customStyle="1" w:styleId="affff">
    <w:name w:val="Табличный_центр"/>
    <w:basedOn w:val="a0"/>
    <w:rsid w:val="00373E3B"/>
    <w:pPr>
      <w:spacing w:after="0" w:line="240" w:lineRule="auto"/>
      <w:jc w:val="center"/>
    </w:pPr>
    <w:rPr>
      <w:rFonts w:ascii="Times New Roman" w:eastAsia="Times New Roman" w:hAnsi="Times New Roman" w:cs="Times New Roman"/>
    </w:rPr>
  </w:style>
  <w:style w:type="paragraph" w:customStyle="1" w:styleId="affff0">
    <w:name w:val="Табличный_слева"/>
    <w:basedOn w:val="a0"/>
    <w:rsid w:val="00373E3B"/>
    <w:pPr>
      <w:spacing w:after="0" w:line="240" w:lineRule="auto"/>
    </w:pPr>
    <w:rPr>
      <w:rFonts w:ascii="Times New Roman" w:eastAsia="Times New Roman" w:hAnsi="Times New Roman" w:cs="Times New Roman"/>
    </w:rPr>
  </w:style>
  <w:style w:type="paragraph" w:customStyle="1" w:styleId="2c">
    <w:name w:val="Заголовок оглавления2"/>
    <w:basedOn w:val="1"/>
    <w:next w:val="a0"/>
    <w:qFormat/>
    <w:rsid w:val="00373E3B"/>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customStyle="1" w:styleId="p8">
    <w:name w:val="p8"/>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373E3B"/>
  </w:style>
  <w:style w:type="paragraph" w:styleId="affff1">
    <w:name w:val="footnote text"/>
    <w:aliases w:val="Знак3,Знак6"/>
    <w:basedOn w:val="a0"/>
    <w:link w:val="affff2"/>
    <w:unhideWhenUsed/>
    <w:rsid w:val="00373E3B"/>
    <w:pPr>
      <w:spacing w:after="0" w:line="240" w:lineRule="auto"/>
    </w:pPr>
    <w:rPr>
      <w:rFonts w:ascii="Times New Roman" w:eastAsia="Times New Roman" w:hAnsi="Times New Roman" w:cs="Times New Roman"/>
      <w:sz w:val="20"/>
      <w:szCs w:val="20"/>
    </w:rPr>
  </w:style>
  <w:style w:type="character" w:customStyle="1" w:styleId="affff2">
    <w:name w:val="Текст сноски Знак"/>
    <w:aliases w:val="Знак3 Знак,Знак6 Знак"/>
    <w:basedOn w:val="a1"/>
    <w:link w:val="affff1"/>
    <w:rsid w:val="00373E3B"/>
    <w:rPr>
      <w:rFonts w:ascii="Times New Roman" w:eastAsia="Times New Roman" w:hAnsi="Times New Roman" w:cs="Times New Roman"/>
      <w:sz w:val="20"/>
      <w:szCs w:val="20"/>
    </w:rPr>
  </w:style>
  <w:style w:type="character" w:styleId="affff3">
    <w:name w:val="footnote reference"/>
    <w:unhideWhenUsed/>
    <w:rsid w:val="00373E3B"/>
    <w:rPr>
      <w:vertAlign w:val="superscript"/>
    </w:rPr>
  </w:style>
  <w:style w:type="character" w:customStyle="1" w:styleId="HTML1">
    <w:name w:val="Стандартный HTML Знак1"/>
    <w:basedOn w:val="a1"/>
    <w:uiPriority w:val="99"/>
    <w:semiHidden/>
    <w:rsid w:val="00373E3B"/>
    <w:rPr>
      <w:rFonts w:ascii="Consolas" w:eastAsia="Calibri" w:hAnsi="Consolas" w:cs="Consolas"/>
      <w:lang w:eastAsia="en-US"/>
    </w:rPr>
  </w:style>
  <w:style w:type="paragraph" w:styleId="affff4">
    <w:name w:val="Body Text First Indent"/>
    <w:basedOn w:val="aa"/>
    <w:link w:val="affff5"/>
    <w:rsid w:val="00373E3B"/>
    <w:pPr>
      <w:ind w:firstLine="210"/>
    </w:pPr>
    <w:rPr>
      <w:lang w:eastAsia="en-US"/>
    </w:rPr>
  </w:style>
  <w:style w:type="character" w:customStyle="1" w:styleId="affff5">
    <w:name w:val="Красная строка Знак"/>
    <w:basedOn w:val="ab"/>
    <w:link w:val="affff4"/>
    <w:rsid w:val="00373E3B"/>
    <w:rPr>
      <w:lang w:eastAsia="en-US"/>
    </w:rPr>
  </w:style>
  <w:style w:type="paragraph" w:customStyle="1" w:styleId="affff6">
    <w:name w:val="Содержимое таблицы"/>
    <w:basedOn w:val="a0"/>
    <w:rsid w:val="00373E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
    <w:name w:val="S_Обычный"/>
    <w:basedOn w:val="a0"/>
    <w:link w:val="S0"/>
    <w:rsid w:val="00373E3B"/>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basedOn w:val="a1"/>
    <w:link w:val="S"/>
    <w:locked/>
    <w:rsid w:val="00373E3B"/>
    <w:rPr>
      <w:rFonts w:ascii="Times New Roman" w:eastAsia="Times New Roman" w:hAnsi="Times New Roman" w:cs="Times New Roman"/>
      <w:sz w:val="24"/>
      <w:szCs w:val="24"/>
    </w:rPr>
  </w:style>
  <w:style w:type="paragraph" w:customStyle="1" w:styleId="2d">
    <w:name w:val="Список_маркир.2"/>
    <w:basedOn w:val="a0"/>
    <w:rsid w:val="00373E3B"/>
    <w:pPr>
      <w:tabs>
        <w:tab w:val="num" w:pos="1021"/>
      </w:tabs>
      <w:spacing w:after="0" w:line="360" w:lineRule="auto"/>
      <w:ind w:firstLine="567"/>
      <w:jc w:val="both"/>
    </w:pPr>
    <w:rPr>
      <w:rFonts w:ascii="Times New Roman" w:eastAsia="Times New Roman" w:hAnsi="Times New Roman" w:cs="Times New Roman"/>
      <w:sz w:val="24"/>
      <w:szCs w:val="24"/>
    </w:rPr>
  </w:style>
  <w:style w:type="character" w:customStyle="1" w:styleId="news">
    <w:name w:val="news"/>
    <w:basedOn w:val="a1"/>
    <w:rsid w:val="00373E3B"/>
  </w:style>
  <w:style w:type="table" w:styleId="affff7">
    <w:name w:val="Table Elegant"/>
    <w:basedOn w:val="a2"/>
    <w:rsid w:val="00373E3B"/>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3">
    <w:name w:val="Абзац списка12"/>
    <w:basedOn w:val="a0"/>
    <w:rsid w:val="00084D4E"/>
    <w:pPr>
      <w:ind w:left="720"/>
    </w:pPr>
    <w:rPr>
      <w:rFonts w:ascii="Calibri" w:eastAsia="Times New Roman" w:hAnsi="Calibri" w:cs="Calibri"/>
      <w:lang w:eastAsia="en-US"/>
    </w:rPr>
  </w:style>
  <w:style w:type="paragraph" w:customStyle="1" w:styleId="affff8">
    <w:name w:val="Знак Знак Знак Знак Знак Знак Знак Знак Знак Знак Знак Знак Знак"/>
    <w:basedOn w:val="a0"/>
    <w:rsid w:val="00084D4E"/>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084D4E"/>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084D4E"/>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084D4E"/>
    <w:pPr>
      <w:widowControl w:val="0"/>
      <w:numPr>
        <w:numId w:val="20"/>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084D4E"/>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768AC647EF0708C81DAFCCB6FB3433145BB4E51F65E0BC2C67A646E27B9FC7498FFE3C8BA70A0633673A2D79A321E429E3D286F941S9h5E" TargetMode="External"/><Relationship Id="rId18" Type="http://schemas.openxmlformats.org/officeDocument/2006/relationships/hyperlink" Target="consultantplus://offline/ref=4B4BFF4B678B20B43397EEB006FAF3A327249355C14FB7E13CBC5B5FACCF688D9427ECECED136DD6CD7054D61D5E6895F50B315757M8F" TargetMode="External"/><Relationship Id="rId26" Type="http://schemas.openxmlformats.org/officeDocument/2006/relationships/hyperlink" Target="consultantplus://offline/ref=22768AC647EF0708C81DAFCCB6FB3433145BB4E51F65E0BC2C67A646E27B9FC7498FFE3C89A8020633673A2D79A321E429E3D286F941S9h5E" TargetMode="External"/><Relationship Id="rId3" Type="http://schemas.openxmlformats.org/officeDocument/2006/relationships/styles" Target="styles.xml"/><Relationship Id="rId21" Type="http://schemas.openxmlformats.org/officeDocument/2006/relationships/hyperlink" Target="consultantplus://offline/ref=22768AC647EF0708C81DAFCCB6FB3433145BB4E51F65E0BC2C67A646E27B9FC75B8FA6338FA71D0C65287C7875SAhBE" TargetMode="External"/><Relationship Id="rId7" Type="http://schemas.openxmlformats.org/officeDocument/2006/relationships/endnotes" Target="endnotes.xml"/><Relationship Id="rId12" Type="http://schemas.openxmlformats.org/officeDocument/2006/relationships/hyperlink" Target="consultantplus://offline/ref=22768AC647EF0708C81DAFCCB6FB3433145BB4E51F65E0BC2C67A646E27B9FC75B8FA6338FA71D0C65287C7875SAhBE" TargetMode="External"/><Relationship Id="rId17" Type="http://schemas.openxmlformats.org/officeDocument/2006/relationships/hyperlink" Target="consultantplus://offline/ref=22768AC647EF0708C81DAFCCB6FB3433145BB4E51F65E0BC2C67A646E27B9FC7498FFE3C89A8020633673A2D79A321E429E3D286F941S9h5E" TargetMode="External"/><Relationship Id="rId25" Type="http://schemas.openxmlformats.org/officeDocument/2006/relationships/hyperlink" Target="consultantplus://offline/ref=22768AC647EF0708C81DAFCCB6FB3433145BB4E51F65E0BC2C67A646E27B9FC7498FFE3F88A5040633673A2D79A321E429E3D286F941S9h5E" TargetMode="External"/><Relationship Id="rId2" Type="http://schemas.openxmlformats.org/officeDocument/2006/relationships/numbering" Target="numbering.xml"/><Relationship Id="rId16" Type="http://schemas.openxmlformats.org/officeDocument/2006/relationships/hyperlink" Target="consultantplus://offline/ref=22768AC647EF0708C81DAFCCB6FB3433145BB4E51F65E0BC2C67A646E27B9FC7498FFE3F88A5040633673A2D79A321E429E3D286F941S9h5E" TargetMode="External"/><Relationship Id="rId20" Type="http://schemas.openxmlformats.org/officeDocument/2006/relationships/hyperlink" Target="consultantplus://offline/ref=22768AC647EF0708C81DAFCCB6FB3433145BB4E51F65E0BC2C67A646E27B9FC7498FFE3D8EA6085936722B7575A538FB2AFFCE84F8S4h9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768AC647EF0708C81DAFCCB6FB3433145BB4E51F65E0BC2C67A646E27B9FC7498FFE3D8EA6085936722B7575A538FB2AFFCE84F8S4h9E" TargetMode="External"/><Relationship Id="rId24" Type="http://schemas.openxmlformats.org/officeDocument/2006/relationships/hyperlink" Target="consultantplus://offline/ref=22768AC647EF0708C81DAFCCB6FB3433145BB4E51F65E0BC2C67A646E27B9FC7498FFE3F8EA0070B633D2A2930F72BFB2FFFCD86E7429C12SAh9E" TargetMode="External"/><Relationship Id="rId5" Type="http://schemas.openxmlformats.org/officeDocument/2006/relationships/webSettings" Target="webSettings.xml"/><Relationship Id="rId15" Type="http://schemas.openxmlformats.org/officeDocument/2006/relationships/hyperlink" Target="consultantplus://offline/ref=22768AC647EF0708C81DAFCCB6FB3433145BB4E51F65E0BC2C67A646E27B9FC7498FFE3F8EA0070B633D2A2930F72BFB2FFFCD86E7429C12SAh9E" TargetMode="External"/><Relationship Id="rId23" Type="http://schemas.openxmlformats.org/officeDocument/2006/relationships/hyperlink" Target="consultantplus://offline/ref=22768AC647EF0708C81DAFCCB6FB3433145BB4E51F65E0BC2C67A646E27B9FC7498FFE3C8BA70A0633673A2D79A321E429E3D286F941S9h5E" TargetMode="External"/><Relationship Id="rId28" Type="http://schemas.openxmlformats.org/officeDocument/2006/relationships/hyperlink" Target="consultantplus://offline/ref=8D3D53F1357F8F3CD30F65425D3E6CF34DA926F03316D784C136255F2B273EE5D04271E09A0BDC9C90C1A4EE599D5CED8511969661A5DADD1Ax7G" TargetMode="External"/><Relationship Id="rId10" Type="http://schemas.openxmlformats.org/officeDocument/2006/relationships/hyperlink" Target="consultantplus://offline/ref=22768AC647EF0708C81DAFCCB6FB34331559B3E11E65E0BC2C67A646E27B9FC7498FFE3F8EA0030C633D2A2930F72BFB2FFFCD86E7429C12SAh9E" TargetMode="External"/><Relationship Id="rId19" Type="http://schemas.openxmlformats.org/officeDocument/2006/relationships/hyperlink" Target="consultantplus://offline/ref=22768AC647EF0708C81DAFCCB6FB34331559B3E11E65E0BC2C67A646E27B9FC7498FFE3F8EA0030C633D2A2930F72BFB2FFFCD86E7429C12SAh9E" TargetMode="External"/><Relationship Id="rId4" Type="http://schemas.openxmlformats.org/officeDocument/2006/relationships/settings" Target="settings.xml"/><Relationship Id="rId9" Type="http://schemas.openxmlformats.org/officeDocument/2006/relationships/hyperlink" Target="consultantplus://offline/ref=4B4BFF4B678B20B43397EEB006FAF3A327249355C14FB7E13CBC5B5FACCF688D9427ECECED136DD6CD7054D61D5E6895F50B315757M8F" TargetMode="External"/><Relationship Id="rId14" Type="http://schemas.openxmlformats.org/officeDocument/2006/relationships/hyperlink" Target="consultantplus://offline/ref=22768AC647EF0708C81DAFCCB6FB3433145BB4E51F65E0BC2C67A646E27B9FC7498FFE3C8BA70A0633673A2D79A321E429E3D286F941S9h5E" TargetMode="External"/><Relationship Id="rId22" Type="http://schemas.openxmlformats.org/officeDocument/2006/relationships/hyperlink" Target="consultantplus://offline/ref=22768AC647EF0708C81DAFCCB6FB3433145BB4E51F65E0BC2C67A646E27B9FC7498FFE3C8BA70A0633673A2D79A321E429E3D286F941S9h5E" TargetMode="External"/><Relationship Id="rId27" Type="http://schemas.openxmlformats.org/officeDocument/2006/relationships/hyperlink" Target="consultantplus://offline/ref=8D3D53F1357F8F3CD30F65425D3E6CF34DA925FA3210D784C136255F2B273EE5C24229EC9A08C2959CD4F2BF1F1CxA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3679</Words>
  <Characters>20974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332</cp:revision>
  <cp:lastPrinted>2022-01-25T08:32:00Z</cp:lastPrinted>
  <dcterms:created xsi:type="dcterms:W3CDTF">2015-01-21T21:56:00Z</dcterms:created>
  <dcterms:modified xsi:type="dcterms:W3CDTF">2025-03-03T08:17:00Z</dcterms:modified>
</cp:coreProperties>
</file>